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37" w:rsidRDefault="00C37C37">
      <w:pPr>
        <w:pStyle w:val="ConsPlusTitlePage"/>
      </w:pPr>
      <w:r>
        <w:t xml:space="preserve">Документ предоставлен </w:t>
      </w:r>
      <w:hyperlink r:id="rId4" w:history="1">
        <w:r>
          <w:rPr>
            <w:color w:val="0000FF"/>
          </w:rPr>
          <w:t>КонсультантПлюс</w:t>
        </w:r>
      </w:hyperlink>
      <w:r>
        <w:br/>
      </w:r>
    </w:p>
    <w:p w:rsidR="00C37C37" w:rsidRDefault="00C37C37">
      <w:pPr>
        <w:pStyle w:val="ConsPlusNormal"/>
        <w:jc w:val="both"/>
        <w:outlineLvl w:val="0"/>
      </w:pPr>
    </w:p>
    <w:p w:rsidR="00C37C37" w:rsidRDefault="00C37C37">
      <w:pPr>
        <w:pStyle w:val="ConsPlusTitle"/>
        <w:jc w:val="center"/>
        <w:outlineLvl w:val="0"/>
      </w:pPr>
      <w:r>
        <w:t>ПРАВИТЕЛЬСТВО ХАНТЫ-МАНСИЙСКОГО АВТОНОМНОГО ОКРУГА - ЮГРЫ</w:t>
      </w:r>
    </w:p>
    <w:p w:rsidR="00C37C37" w:rsidRDefault="00C37C37">
      <w:pPr>
        <w:pStyle w:val="ConsPlusTitle"/>
        <w:jc w:val="center"/>
      </w:pPr>
    </w:p>
    <w:p w:rsidR="00C37C37" w:rsidRDefault="00C37C37">
      <w:pPr>
        <w:pStyle w:val="ConsPlusTitle"/>
        <w:jc w:val="center"/>
      </w:pPr>
      <w:r>
        <w:t>ПОСТАНОВЛЕНИЕ</w:t>
      </w:r>
    </w:p>
    <w:p w:rsidR="00C37C37" w:rsidRDefault="00C37C37">
      <w:pPr>
        <w:pStyle w:val="ConsPlusTitle"/>
        <w:jc w:val="center"/>
      </w:pPr>
      <w:r>
        <w:t>от 5 октября 2018 г. N 336-п</w:t>
      </w:r>
    </w:p>
    <w:p w:rsidR="00C37C37" w:rsidRDefault="00C37C37">
      <w:pPr>
        <w:pStyle w:val="ConsPlusTitle"/>
        <w:jc w:val="center"/>
      </w:pPr>
    </w:p>
    <w:p w:rsidR="00C37C37" w:rsidRDefault="00C37C37">
      <w:pPr>
        <w:pStyle w:val="ConsPlusTitle"/>
        <w:jc w:val="center"/>
      </w:pPr>
      <w:r>
        <w:t>О ГОСУДАРСТВЕННОЙ ПРОГРАММЕ ХАНТЫ-МАНСИЙСКОГО АВТОНОМНОГО</w:t>
      </w:r>
    </w:p>
    <w:p w:rsidR="00C37C37" w:rsidRDefault="00C37C37">
      <w:pPr>
        <w:pStyle w:val="ConsPlusTitle"/>
        <w:jc w:val="center"/>
      </w:pPr>
      <w:r>
        <w:t>ОКРУГА - ЮГРЫ "РАЗВИТИЕ ЭКОНОМИЧЕСКОГО ПОТЕНЦИАЛА"</w:t>
      </w:r>
    </w:p>
    <w:p w:rsidR="00C37C37" w:rsidRDefault="00C37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C37">
        <w:trPr>
          <w:jc w:val="center"/>
        </w:trPr>
        <w:tc>
          <w:tcPr>
            <w:tcW w:w="9294" w:type="dxa"/>
            <w:tcBorders>
              <w:top w:val="nil"/>
              <w:left w:val="single" w:sz="24" w:space="0" w:color="CED3F1"/>
              <w:bottom w:val="nil"/>
              <w:right w:val="single" w:sz="24" w:space="0" w:color="F4F3F8"/>
            </w:tcBorders>
            <w:shd w:val="clear" w:color="auto" w:fill="F4F3F8"/>
          </w:tcPr>
          <w:p w:rsidR="00C37C37" w:rsidRDefault="00C37C37">
            <w:pPr>
              <w:pStyle w:val="ConsPlusNormal"/>
              <w:jc w:val="center"/>
            </w:pPr>
            <w:r>
              <w:rPr>
                <w:color w:val="392C69"/>
              </w:rPr>
              <w:t>Список изменяющих документов</w:t>
            </w:r>
          </w:p>
          <w:p w:rsidR="00C37C37" w:rsidRDefault="00C37C37">
            <w:pPr>
              <w:pStyle w:val="ConsPlusNormal"/>
              <w:jc w:val="center"/>
            </w:pPr>
            <w:r>
              <w:rPr>
                <w:color w:val="392C69"/>
              </w:rPr>
              <w:t xml:space="preserve">(в ред. постановлений Правительства ХМАО - Югры от 28.12.2018 </w:t>
            </w:r>
            <w:hyperlink r:id="rId5" w:history="1">
              <w:r>
                <w:rPr>
                  <w:color w:val="0000FF"/>
                </w:rPr>
                <w:t>N 508-п</w:t>
              </w:r>
            </w:hyperlink>
            <w:r>
              <w:rPr>
                <w:color w:val="392C69"/>
              </w:rPr>
              <w:t>,</w:t>
            </w:r>
          </w:p>
          <w:p w:rsidR="00C37C37" w:rsidRDefault="00C37C37">
            <w:pPr>
              <w:pStyle w:val="ConsPlusNormal"/>
              <w:jc w:val="center"/>
            </w:pPr>
            <w:r>
              <w:rPr>
                <w:color w:val="392C69"/>
              </w:rPr>
              <w:t xml:space="preserve">от 08.02.2019 </w:t>
            </w:r>
            <w:hyperlink r:id="rId6" w:history="1">
              <w:r>
                <w:rPr>
                  <w:color w:val="0000FF"/>
                </w:rPr>
                <w:t>N 27-п</w:t>
              </w:r>
            </w:hyperlink>
            <w:r>
              <w:rPr>
                <w:color w:val="392C69"/>
              </w:rPr>
              <w:t xml:space="preserve">, от 22.03.2019 </w:t>
            </w:r>
            <w:hyperlink r:id="rId7" w:history="1">
              <w:r>
                <w:rPr>
                  <w:color w:val="0000FF"/>
                </w:rPr>
                <w:t>N 85-п</w:t>
              </w:r>
            </w:hyperlink>
            <w:r>
              <w:rPr>
                <w:color w:val="392C69"/>
              </w:rPr>
              <w:t xml:space="preserve">, от 14.06.2019 </w:t>
            </w:r>
            <w:hyperlink r:id="rId8" w:history="1">
              <w:r>
                <w:rPr>
                  <w:color w:val="0000FF"/>
                </w:rPr>
                <w:t>N 188-п</w:t>
              </w:r>
            </w:hyperlink>
            <w:r>
              <w:rPr>
                <w:color w:val="392C69"/>
              </w:rPr>
              <w:t>,</w:t>
            </w:r>
          </w:p>
          <w:p w:rsidR="00C37C37" w:rsidRDefault="00C37C37">
            <w:pPr>
              <w:pStyle w:val="ConsPlusNormal"/>
              <w:jc w:val="center"/>
            </w:pPr>
            <w:r>
              <w:rPr>
                <w:color w:val="392C69"/>
              </w:rPr>
              <w:t xml:space="preserve">от 30.08.2019 </w:t>
            </w:r>
            <w:hyperlink r:id="rId9" w:history="1">
              <w:r>
                <w:rPr>
                  <w:color w:val="0000FF"/>
                </w:rPr>
                <w:t>N 301-п</w:t>
              </w:r>
            </w:hyperlink>
            <w:r>
              <w:rPr>
                <w:color w:val="392C69"/>
              </w:rPr>
              <w:t xml:space="preserve">, от 03.10.2019 </w:t>
            </w:r>
            <w:hyperlink r:id="rId10" w:history="1">
              <w:r>
                <w:rPr>
                  <w:color w:val="0000FF"/>
                </w:rPr>
                <w:t>N 346-п</w:t>
              </w:r>
            </w:hyperlink>
            <w:r>
              <w:rPr>
                <w:color w:val="392C69"/>
              </w:rPr>
              <w:t xml:space="preserve">, от 18.10.2019 </w:t>
            </w:r>
            <w:hyperlink r:id="rId11" w:history="1">
              <w:r>
                <w:rPr>
                  <w:color w:val="0000FF"/>
                </w:rPr>
                <w:t>N 376-п</w:t>
              </w:r>
            </w:hyperlink>
            <w:r>
              <w:rPr>
                <w:color w:val="392C69"/>
              </w:rPr>
              <w:t>,</w:t>
            </w:r>
          </w:p>
          <w:p w:rsidR="00C37C37" w:rsidRDefault="00C37C37">
            <w:pPr>
              <w:pStyle w:val="ConsPlusNormal"/>
              <w:jc w:val="center"/>
            </w:pPr>
            <w:r>
              <w:rPr>
                <w:color w:val="392C69"/>
              </w:rPr>
              <w:t xml:space="preserve">от 15.11.2019 </w:t>
            </w:r>
            <w:hyperlink r:id="rId12" w:history="1">
              <w:r>
                <w:rPr>
                  <w:color w:val="0000FF"/>
                </w:rPr>
                <w:t>N 424-п</w:t>
              </w:r>
            </w:hyperlink>
            <w:r>
              <w:rPr>
                <w:color w:val="392C69"/>
              </w:rPr>
              <w:t xml:space="preserve">, от 06.12.2019 </w:t>
            </w:r>
            <w:hyperlink r:id="rId13" w:history="1">
              <w:r>
                <w:rPr>
                  <w:color w:val="0000FF"/>
                </w:rPr>
                <w:t>N 468-п</w:t>
              </w:r>
            </w:hyperlink>
            <w:r>
              <w:rPr>
                <w:color w:val="392C69"/>
              </w:rPr>
              <w:t xml:space="preserve">, от 21.02.2020 </w:t>
            </w:r>
            <w:hyperlink r:id="rId14" w:history="1">
              <w:r>
                <w:rPr>
                  <w:color w:val="0000FF"/>
                </w:rPr>
                <w:t>N 40-п</w:t>
              </w:r>
            </w:hyperlink>
            <w:r>
              <w:rPr>
                <w:color w:val="392C69"/>
              </w:rPr>
              <w:t>,</w:t>
            </w:r>
          </w:p>
          <w:p w:rsidR="00C37C37" w:rsidRDefault="00C37C37">
            <w:pPr>
              <w:pStyle w:val="ConsPlusNormal"/>
              <w:jc w:val="center"/>
            </w:pPr>
            <w:r>
              <w:rPr>
                <w:color w:val="392C69"/>
              </w:rPr>
              <w:t xml:space="preserve">от 31.03.2020 </w:t>
            </w:r>
            <w:hyperlink r:id="rId15" w:history="1">
              <w:r>
                <w:rPr>
                  <w:color w:val="0000FF"/>
                </w:rPr>
                <w:t>N 105-п</w:t>
              </w:r>
            </w:hyperlink>
            <w:r>
              <w:rPr>
                <w:color w:val="392C69"/>
              </w:rPr>
              <w:t xml:space="preserve">, от 15.05.2020 </w:t>
            </w:r>
            <w:hyperlink r:id="rId16" w:history="1">
              <w:r>
                <w:rPr>
                  <w:color w:val="0000FF"/>
                </w:rPr>
                <w:t>N 206-п</w:t>
              </w:r>
            </w:hyperlink>
            <w:r>
              <w:rPr>
                <w:color w:val="392C69"/>
              </w:rPr>
              <w:t xml:space="preserve">, от 10.07.2020 </w:t>
            </w:r>
            <w:hyperlink r:id="rId17" w:history="1">
              <w:r>
                <w:rPr>
                  <w:color w:val="0000FF"/>
                </w:rPr>
                <w:t>N 294-п</w:t>
              </w:r>
            </w:hyperlink>
            <w:r>
              <w:rPr>
                <w:color w:val="392C69"/>
              </w:rPr>
              <w:t>,</w:t>
            </w:r>
          </w:p>
          <w:p w:rsidR="00C37C37" w:rsidRDefault="00C37C37">
            <w:pPr>
              <w:pStyle w:val="ConsPlusNormal"/>
              <w:jc w:val="center"/>
            </w:pPr>
            <w:r>
              <w:rPr>
                <w:color w:val="392C69"/>
              </w:rPr>
              <w:t xml:space="preserve">от 07.08.2020 </w:t>
            </w:r>
            <w:hyperlink r:id="rId18" w:history="1">
              <w:r>
                <w:rPr>
                  <w:color w:val="0000FF"/>
                </w:rPr>
                <w:t>N 326-п</w:t>
              </w:r>
            </w:hyperlink>
            <w:r>
              <w:rPr>
                <w:color w:val="392C69"/>
              </w:rPr>
              <w:t xml:space="preserve">, от 04.09.2020 </w:t>
            </w:r>
            <w:hyperlink r:id="rId19" w:history="1">
              <w:r>
                <w:rPr>
                  <w:color w:val="0000FF"/>
                </w:rPr>
                <w:t>N 373-п</w:t>
              </w:r>
            </w:hyperlink>
            <w:r>
              <w:rPr>
                <w:color w:val="392C69"/>
              </w:rPr>
              <w:t xml:space="preserve">, от 23.10.2020 </w:t>
            </w:r>
            <w:hyperlink r:id="rId20" w:history="1">
              <w:r>
                <w:rPr>
                  <w:color w:val="0000FF"/>
                </w:rPr>
                <w:t>N 455-п</w:t>
              </w:r>
            </w:hyperlink>
            <w:r>
              <w:rPr>
                <w:color w:val="392C69"/>
              </w:rPr>
              <w:t>,</w:t>
            </w:r>
          </w:p>
          <w:p w:rsidR="00C37C37" w:rsidRDefault="00C37C37">
            <w:pPr>
              <w:pStyle w:val="ConsPlusNormal"/>
              <w:jc w:val="center"/>
            </w:pPr>
            <w:r>
              <w:rPr>
                <w:color w:val="392C69"/>
              </w:rPr>
              <w:t xml:space="preserve">от 20.11.2020 </w:t>
            </w:r>
            <w:hyperlink r:id="rId21" w:history="1">
              <w:r>
                <w:rPr>
                  <w:color w:val="0000FF"/>
                </w:rPr>
                <w:t>N 514-п</w:t>
              </w:r>
            </w:hyperlink>
            <w:r>
              <w:rPr>
                <w:color w:val="392C69"/>
              </w:rPr>
              <w:t xml:space="preserve">, от 27.11.2020 </w:t>
            </w:r>
            <w:hyperlink r:id="rId22" w:history="1">
              <w:r>
                <w:rPr>
                  <w:color w:val="0000FF"/>
                </w:rPr>
                <w:t>N 525-п</w:t>
              </w:r>
            </w:hyperlink>
            <w:r>
              <w:rPr>
                <w:color w:val="392C69"/>
              </w:rPr>
              <w:t>)</w:t>
            </w:r>
          </w:p>
        </w:tc>
      </w:tr>
    </w:tbl>
    <w:p w:rsidR="00C37C37" w:rsidRDefault="00C37C37">
      <w:pPr>
        <w:pStyle w:val="ConsPlusNormal"/>
        <w:jc w:val="both"/>
      </w:pPr>
    </w:p>
    <w:p w:rsidR="00C37C37" w:rsidRDefault="00C37C37">
      <w:pPr>
        <w:pStyle w:val="ConsPlusNormal"/>
        <w:ind w:firstLine="540"/>
        <w:jc w:val="both"/>
      </w:pPr>
      <w:r>
        <w:t xml:space="preserve">В соответствии со </w:t>
      </w:r>
      <w:hyperlink r:id="rId23" w:history="1">
        <w:r>
          <w:rPr>
            <w:color w:val="0000FF"/>
          </w:rPr>
          <w:t>статьей 179</w:t>
        </w:r>
      </w:hyperlink>
      <w:r>
        <w:t xml:space="preserve"> Бюджетного кодекса Российской Федерации, руководствуясь </w:t>
      </w:r>
      <w:hyperlink r:id="rId24"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C37C37" w:rsidRDefault="00C37C37">
      <w:pPr>
        <w:pStyle w:val="ConsPlusNormal"/>
        <w:spacing w:before="220"/>
        <w:ind w:firstLine="540"/>
        <w:jc w:val="both"/>
      </w:pPr>
      <w:r>
        <w:t>1. Утвердить:</w:t>
      </w:r>
    </w:p>
    <w:p w:rsidR="00C37C37" w:rsidRDefault="00C37C37">
      <w:pPr>
        <w:pStyle w:val="ConsPlusNormal"/>
        <w:spacing w:before="220"/>
        <w:ind w:firstLine="540"/>
        <w:jc w:val="both"/>
      </w:pPr>
      <w:r>
        <w:t xml:space="preserve">1.1. Государственную </w:t>
      </w:r>
      <w:hyperlink w:anchor="P106" w:history="1">
        <w:r>
          <w:rPr>
            <w:color w:val="0000FF"/>
          </w:rPr>
          <w:t>программу</w:t>
        </w:r>
      </w:hyperlink>
      <w:r>
        <w:t xml:space="preserve"> Ханты-Мансийского автономного округа - Югры "Развитие экономического потенциала" (далее - государственная программа) (приложение 1).</w:t>
      </w:r>
    </w:p>
    <w:p w:rsidR="00C37C37" w:rsidRDefault="00C37C37">
      <w:pPr>
        <w:pStyle w:val="ConsPlusNormal"/>
        <w:spacing w:before="220"/>
        <w:ind w:firstLine="540"/>
        <w:jc w:val="both"/>
      </w:pPr>
      <w:r>
        <w:t xml:space="preserve">1.2. </w:t>
      </w:r>
      <w:hyperlink w:anchor="P2773" w:history="1">
        <w:r>
          <w:rPr>
            <w:color w:val="0000FF"/>
          </w:rPr>
          <w:t>Направления</w:t>
        </w:r>
      </w:hyperlink>
      <w:r>
        <w:t xml:space="preserve"> мероприятий государственной программы (приложение 2).</w:t>
      </w:r>
    </w:p>
    <w:p w:rsidR="00C37C37" w:rsidRDefault="00C37C37">
      <w:pPr>
        <w:pStyle w:val="ConsPlusNormal"/>
        <w:spacing w:before="220"/>
        <w:ind w:firstLine="540"/>
        <w:jc w:val="both"/>
      </w:pPr>
      <w:r>
        <w:t xml:space="preserve">1.3. Основные </w:t>
      </w:r>
      <w:hyperlink w:anchor="P2921" w:history="1">
        <w:r>
          <w:rPr>
            <w:color w:val="0000FF"/>
          </w:rPr>
          <w:t>понятия</w:t>
        </w:r>
      </w:hyperlink>
      <w:r>
        <w:t xml:space="preserve"> государственной программы (приложение 3).</w:t>
      </w:r>
    </w:p>
    <w:p w:rsidR="00C37C37" w:rsidRDefault="00C37C37">
      <w:pPr>
        <w:pStyle w:val="ConsPlusNormal"/>
        <w:spacing w:before="220"/>
        <w:ind w:firstLine="540"/>
        <w:jc w:val="both"/>
      </w:pPr>
      <w:r>
        <w:t xml:space="preserve">1.4. </w:t>
      </w:r>
      <w:hyperlink w:anchor="P2965" w:history="1">
        <w:r>
          <w:rPr>
            <w:color w:val="0000FF"/>
          </w:rPr>
          <w:t>Порядок</w:t>
        </w:r>
      </w:hyperlink>
      <w:r>
        <w:t xml:space="preserve"> предоставления субсидии муниципальным образованиям Ханты-Мансийского автономного округа - Югры на предоставление государственных услуг в многофункциональных центрах предоставления государственных и муниципальных услуг (приложение 4).</w:t>
      </w:r>
    </w:p>
    <w:p w:rsidR="00C37C37" w:rsidRDefault="00C37C37">
      <w:pPr>
        <w:pStyle w:val="ConsPlusNormal"/>
        <w:spacing w:before="220"/>
        <w:ind w:firstLine="540"/>
        <w:jc w:val="both"/>
      </w:pPr>
      <w:r>
        <w:t xml:space="preserve">1.5 - 1.6. Утратили силу. - </w:t>
      </w:r>
      <w:hyperlink r:id="rId25" w:history="1">
        <w:r>
          <w:rPr>
            <w:color w:val="0000FF"/>
          </w:rPr>
          <w:t>Постановление</w:t>
        </w:r>
      </w:hyperlink>
      <w:r>
        <w:t xml:space="preserve"> Правительства ХМАО - Югры от 04.09.2020 N 373-п.</w:t>
      </w:r>
    </w:p>
    <w:p w:rsidR="00C37C37" w:rsidRDefault="00C37C37">
      <w:pPr>
        <w:pStyle w:val="ConsPlusNormal"/>
        <w:spacing w:before="220"/>
        <w:ind w:firstLine="540"/>
        <w:jc w:val="both"/>
      </w:pPr>
      <w:r>
        <w:t xml:space="preserve">1.7. </w:t>
      </w:r>
      <w:hyperlink w:anchor="P3075" w:history="1">
        <w:r>
          <w:rPr>
            <w:color w:val="0000FF"/>
          </w:rPr>
          <w:t>Порядок</w:t>
        </w:r>
      </w:hyperlink>
      <w:r>
        <w:t xml:space="preserve"> предоставления и распределения субсидий из бюджета Ханты-Мансийского автономного округа - Югры местным бюджетам на поддержку малого и среднего предпринимательства (приложение 7).</w:t>
      </w:r>
    </w:p>
    <w:p w:rsidR="00C37C37" w:rsidRDefault="00C37C37">
      <w:pPr>
        <w:pStyle w:val="ConsPlusNormal"/>
        <w:jc w:val="both"/>
      </w:pPr>
      <w:r>
        <w:t xml:space="preserve">(пп. 1.7 в ред. </w:t>
      </w:r>
      <w:hyperlink r:id="rId26" w:history="1">
        <w:r>
          <w:rPr>
            <w:color w:val="0000FF"/>
          </w:rPr>
          <w:t>постановления</w:t>
        </w:r>
      </w:hyperlink>
      <w:r>
        <w:t xml:space="preserve"> Правительства ХМАО - Югры от 06.12.2019 N 468-п)</w:t>
      </w:r>
    </w:p>
    <w:p w:rsidR="00C37C37" w:rsidRDefault="00C37C37">
      <w:pPr>
        <w:pStyle w:val="ConsPlusNormal"/>
        <w:spacing w:before="220"/>
        <w:ind w:firstLine="540"/>
        <w:jc w:val="both"/>
      </w:pPr>
      <w:r>
        <w:t xml:space="preserve">1.8. </w:t>
      </w:r>
      <w:hyperlink w:anchor="P3241" w:history="1">
        <w:r>
          <w:rPr>
            <w:color w:val="0000FF"/>
          </w:rPr>
          <w:t>Порядок</w:t>
        </w:r>
      </w:hyperlink>
      <w:r>
        <w:t xml:space="preserve"> предоставления субсидии из бюджета Ханты-Мансийского автономного округа - Югры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(приложение 8).</w:t>
      </w:r>
    </w:p>
    <w:p w:rsidR="00C37C37" w:rsidRDefault="00C37C37">
      <w:pPr>
        <w:pStyle w:val="ConsPlusNormal"/>
        <w:spacing w:before="220"/>
        <w:ind w:firstLine="540"/>
        <w:jc w:val="both"/>
      </w:pPr>
      <w:r>
        <w:t xml:space="preserve">1.9. Целевые </w:t>
      </w:r>
      <w:hyperlink w:anchor="P3309" w:history="1">
        <w:r>
          <w:rPr>
            <w:color w:val="0000FF"/>
          </w:rPr>
          <w:t>индикаторы</w:t>
        </w:r>
      </w:hyperlink>
      <w:r>
        <w:t xml:space="preserve"> реализации в Ханты-Мансийском автономном округе - Югре </w:t>
      </w:r>
      <w:r>
        <w:lastRenderedPageBreak/>
        <w:t>стратегии развития малого и среднего предпринимательства в Российской Федерации на период до 2030 года (приложение 9).</w:t>
      </w:r>
    </w:p>
    <w:p w:rsidR="00C37C37" w:rsidRDefault="00C37C37">
      <w:pPr>
        <w:pStyle w:val="ConsPlusNormal"/>
        <w:spacing w:before="220"/>
        <w:ind w:firstLine="540"/>
        <w:jc w:val="both"/>
      </w:pPr>
      <w:r>
        <w:t xml:space="preserve">1.10. Расчетный </w:t>
      </w:r>
      <w:hyperlink w:anchor="P3402" w:history="1">
        <w:r>
          <w:rPr>
            <w:color w:val="0000FF"/>
          </w:rPr>
          <w:t>перечень</w:t>
        </w:r>
      </w:hyperlink>
      <w:r>
        <w:t xml:space="preserve"> показателей национальных проектов, распределенных по административно-территориальным единицам Ханты-Мансийского автономного округа - Югры (приложение 10).</w:t>
      </w:r>
    </w:p>
    <w:p w:rsidR="00C37C37" w:rsidRDefault="00C37C37">
      <w:pPr>
        <w:pStyle w:val="ConsPlusNormal"/>
        <w:jc w:val="both"/>
      </w:pPr>
      <w:r>
        <w:t xml:space="preserve">(пп. 1.10 введен </w:t>
      </w:r>
      <w:hyperlink r:id="rId27" w:history="1">
        <w:r>
          <w:rPr>
            <w:color w:val="0000FF"/>
          </w:rPr>
          <w:t>постановлением</w:t>
        </w:r>
      </w:hyperlink>
      <w:r>
        <w:t xml:space="preserve"> Правительства ХМАО - Югры от 18.10.2019 N 376-п)</w:t>
      </w:r>
    </w:p>
    <w:p w:rsidR="00C37C37" w:rsidRDefault="00C37C37">
      <w:pPr>
        <w:pStyle w:val="ConsPlusNormal"/>
        <w:spacing w:before="220"/>
        <w:ind w:firstLine="540"/>
        <w:jc w:val="both"/>
      </w:pPr>
      <w:r>
        <w:t xml:space="preserve">1.11. Утратил силу. - </w:t>
      </w:r>
      <w:hyperlink r:id="rId28" w:history="1">
        <w:r>
          <w:rPr>
            <w:color w:val="0000FF"/>
          </w:rPr>
          <w:t>Постановление</w:t>
        </w:r>
      </w:hyperlink>
      <w:r>
        <w:t xml:space="preserve"> Правительства ХМАО - Югры от 15.05.2020 N 206-п.</w:t>
      </w:r>
    </w:p>
    <w:p w:rsidR="00C37C37" w:rsidRDefault="00C37C37">
      <w:pPr>
        <w:pStyle w:val="ConsPlusNormal"/>
        <w:spacing w:before="220"/>
        <w:ind w:firstLine="540"/>
        <w:jc w:val="both"/>
      </w:pPr>
      <w:r>
        <w:t xml:space="preserve">1.12. </w:t>
      </w:r>
      <w:hyperlink w:anchor="P3977" w:history="1">
        <w:r>
          <w:rPr>
            <w:color w:val="0000FF"/>
          </w:rPr>
          <w:t>План</w:t>
        </w:r>
      </w:hyperlink>
      <w:r>
        <w:t xml:space="preserve"> мероприятий по снижению рисков нарушения антимонопольного законодательства в Ханты-Мансийском автономном округе - Югре на 2020 год (приложение 12).</w:t>
      </w:r>
    </w:p>
    <w:p w:rsidR="00C37C37" w:rsidRDefault="00C37C37">
      <w:pPr>
        <w:pStyle w:val="ConsPlusNormal"/>
        <w:jc w:val="both"/>
      </w:pPr>
      <w:r>
        <w:t xml:space="preserve">(пп. 1.12 введен </w:t>
      </w:r>
      <w:hyperlink r:id="rId29" w:history="1">
        <w:r>
          <w:rPr>
            <w:color w:val="0000FF"/>
          </w:rPr>
          <w:t>постановлением</w:t>
        </w:r>
      </w:hyperlink>
      <w:r>
        <w:t xml:space="preserve"> Правительства ХМАО - Югры от 15.11.2019 N 424-п)</w:t>
      </w:r>
    </w:p>
    <w:p w:rsidR="00C37C37" w:rsidRDefault="00C37C37">
      <w:pPr>
        <w:pStyle w:val="ConsPlusNormal"/>
        <w:spacing w:before="220"/>
        <w:ind w:firstLine="540"/>
        <w:jc w:val="both"/>
      </w:pPr>
      <w:r>
        <w:t xml:space="preserve">1.13. </w:t>
      </w:r>
      <w:hyperlink w:anchor="P4041" w:history="1">
        <w:r>
          <w:rPr>
            <w:color w:val="0000FF"/>
          </w:rPr>
          <w:t>Показатели</w:t>
        </w:r>
      </w:hyperlink>
      <w:r>
        <w:t xml:space="preserve"> государственной программы (приложение 13).</w:t>
      </w:r>
    </w:p>
    <w:p w:rsidR="00C37C37" w:rsidRDefault="00C37C37">
      <w:pPr>
        <w:pStyle w:val="ConsPlusNormal"/>
        <w:jc w:val="both"/>
      </w:pPr>
      <w:r>
        <w:t xml:space="preserve">(пп. 1.13 введен </w:t>
      </w:r>
      <w:hyperlink r:id="rId30" w:history="1">
        <w:r>
          <w:rPr>
            <w:color w:val="0000FF"/>
          </w:rPr>
          <w:t>постановлением</w:t>
        </w:r>
      </w:hyperlink>
      <w:r>
        <w:t xml:space="preserve"> Правительства ХМАО - Югры от 21.02.2020 N 40-п)</w:t>
      </w:r>
    </w:p>
    <w:p w:rsidR="00C37C37" w:rsidRDefault="00C37C37">
      <w:pPr>
        <w:pStyle w:val="ConsPlusNormal"/>
        <w:jc w:val="both"/>
      </w:pPr>
      <w:r>
        <w:t xml:space="preserve">(п. 1 в ред. </w:t>
      </w:r>
      <w:hyperlink r:id="rId31" w:history="1">
        <w:r>
          <w:rPr>
            <w:color w:val="0000FF"/>
          </w:rPr>
          <w:t>постановления</w:t>
        </w:r>
      </w:hyperlink>
      <w:r>
        <w:t xml:space="preserve"> Правительства ХМАО - Югры от 08.02.2019 N 27-п)</w:t>
      </w:r>
    </w:p>
    <w:p w:rsidR="00C37C37" w:rsidRDefault="00C37C37">
      <w:pPr>
        <w:pStyle w:val="ConsPlusNormal"/>
        <w:spacing w:before="220"/>
        <w:ind w:firstLine="540"/>
        <w:jc w:val="both"/>
      </w:pPr>
      <w:r>
        <w:t xml:space="preserve">2. Определить Департамент экономического развития Ханты-Мансийского автономного округа - Югры ответственным исполнителем государственной </w:t>
      </w:r>
      <w:hyperlink w:anchor="P94" w:history="1">
        <w:r>
          <w:rPr>
            <w:color w:val="0000FF"/>
          </w:rPr>
          <w:t>программы</w:t>
        </w:r>
      </w:hyperlink>
      <w:r>
        <w:t>.</w:t>
      </w:r>
    </w:p>
    <w:p w:rsidR="00C37C37" w:rsidRDefault="00C37C37">
      <w:pPr>
        <w:pStyle w:val="ConsPlusNormal"/>
        <w:spacing w:before="220"/>
        <w:ind w:firstLine="540"/>
        <w:jc w:val="both"/>
      </w:pPr>
      <w:r>
        <w:t>3. Признать утратившими силу:</w:t>
      </w:r>
    </w:p>
    <w:p w:rsidR="00C37C37" w:rsidRDefault="00C37C37">
      <w:pPr>
        <w:pStyle w:val="ConsPlusNormal"/>
        <w:spacing w:before="220"/>
        <w:ind w:firstLine="540"/>
        <w:jc w:val="both"/>
      </w:pPr>
      <w:r>
        <w:t>3.1. Постановления Правительства Ханты-Мансийского автономного округа - Югры:</w:t>
      </w:r>
    </w:p>
    <w:p w:rsidR="00C37C37" w:rsidRDefault="00C37C37">
      <w:pPr>
        <w:pStyle w:val="ConsPlusNormal"/>
        <w:spacing w:before="220"/>
        <w:ind w:firstLine="540"/>
        <w:jc w:val="both"/>
      </w:pPr>
      <w:r>
        <w:t xml:space="preserve">от 9 октября 2013 года </w:t>
      </w:r>
      <w:hyperlink r:id="rId32" w:history="1">
        <w:r>
          <w:rPr>
            <w:color w:val="0000FF"/>
          </w:rPr>
          <w:t>N 419-п</w:t>
        </w:r>
      </w:hyperlink>
      <w:r>
        <w:t xml:space="preserve">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
    <w:p w:rsidR="00C37C37" w:rsidRDefault="00C37C37">
      <w:pPr>
        <w:pStyle w:val="ConsPlusNormal"/>
        <w:spacing w:before="220"/>
        <w:ind w:firstLine="540"/>
        <w:jc w:val="both"/>
      </w:pPr>
      <w:r>
        <w:t xml:space="preserve">от 28 марта 2014 года </w:t>
      </w:r>
      <w:hyperlink r:id="rId33" w:history="1">
        <w:r>
          <w:rPr>
            <w:color w:val="0000FF"/>
          </w:rPr>
          <w:t>N 105-п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16 мая 2014 года </w:t>
      </w:r>
      <w:hyperlink r:id="rId34" w:history="1">
        <w:r>
          <w:rPr>
            <w:color w:val="0000FF"/>
          </w:rPr>
          <w:t>N 178-п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29 мая 2014 года </w:t>
      </w:r>
      <w:hyperlink r:id="rId35" w:history="1">
        <w:r>
          <w:rPr>
            <w:color w:val="0000FF"/>
          </w:rPr>
          <w:t>N 198-п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6 сентября 2014 года </w:t>
      </w:r>
      <w:hyperlink r:id="rId36" w:history="1">
        <w:r>
          <w:rPr>
            <w:color w:val="0000FF"/>
          </w:rPr>
          <w:t>N 333-п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24 октября 2014 года </w:t>
      </w:r>
      <w:hyperlink r:id="rId37" w:history="1">
        <w:r>
          <w:rPr>
            <w:color w:val="0000FF"/>
          </w:rPr>
          <w:t>N 386-п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w:t>
      </w:r>
      <w:r>
        <w:lastRenderedPageBreak/>
        <w:t>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26 декабря 2014 года </w:t>
      </w:r>
      <w:hyperlink r:id="rId38" w:history="1">
        <w:r>
          <w:rPr>
            <w:color w:val="0000FF"/>
          </w:rPr>
          <w:t>N 527-п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6 февраля 2015 года </w:t>
      </w:r>
      <w:hyperlink r:id="rId39" w:history="1">
        <w:r>
          <w:rPr>
            <w:color w:val="0000FF"/>
          </w:rPr>
          <w:t>N 24-п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3 апреля 2015 года </w:t>
      </w:r>
      <w:hyperlink r:id="rId40" w:history="1">
        <w:r>
          <w:rPr>
            <w:color w:val="0000FF"/>
          </w:rPr>
          <w:t>N 95-п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10 апреля 2015 года </w:t>
      </w:r>
      <w:hyperlink r:id="rId41" w:history="1">
        <w:r>
          <w:rPr>
            <w:color w:val="0000FF"/>
          </w:rPr>
          <w:t>N 99-п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30 апреля 2015 года </w:t>
      </w:r>
      <w:hyperlink r:id="rId42" w:history="1">
        <w:r>
          <w:rPr>
            <w:color w:val="0000FF"/>
          </w:rPr>
          <w:t>N 127-п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19 июня 2015 года </w:t>
      </w:r>
      <w:hyperlink r:id="rId43" w:history="1">
        <w:r>
          <w:rPr>
            <w:color w:val="0000FF"/>
          </w:rPr>
          <w:t>N 183-п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21 августа 2015 года </w:t>
      </w:r>
      <w:hyperlink r:id="rId44" w:history="1">
        <w:r>
          <w:rPr>
            <w:color w:val="0000FF"/>
          </w:rPr>
          <w:t>N 276-п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9 октября 2015 года </w:t>
      </w:r>
      <w:hyperlink r:id="rId45" w:history="1">
        <w:r>
          <w:rPr>
            <w:color w:val="0000FF"/>
          </w:rPr>
          <w:t>N 344-п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6 ноября 2015 года </w:t>
      </w:r>
      <w:hyperlink r:id="rId46" w:history="1">
        <w:r>
          <w:rPr>
            <w:color w:val="0000FF"/>
          </w:rPr>
          <w:t>N 382-п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w:t>
      </w:r>
      <w:r>
        <w:lastRenderedPageBreak/>
        <w:t>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13 ноября 2015 года </w:t>
      </w:r>
      <w:hyperlink r:id="rId47" w:history="1">
        <w:r>
          <w:rPr>
            <w:color w:val="0000FF"/>
          </w:rPr>
          <w:t>N 403-п</w:t>
        </w:r>
      </w:hyperlink>
      <w:r>
        <w:t xml:space="preserve"> "О внесении изменений в постановление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25 декабря 2015 года </w:t>
      </w:r>
      <w:hyperlink r:id="rId48" w:history="1">
        <w:r>
          <w:rPr>
            <w:color w:val="0000FF"/>
          </w:rPr>
          <w:t>N 495-п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37C37" w:rsidRDefault="00C37C37">
      <w:pPr>
        <w:pStyle w:val="ConsPlusNormal"/>
        <w:spacing w:before="220"/>
        <w:ind w:firstLine="540"/>
        <w:jc w:val="both"/>
      </w:pPr>
      <w:r>
        <w:t xml:space="preserve">от 15 января 2016 года </w:t>
      </w:r>
      <w:hyperlink r:id="rId49" w:history="1">
        <w:r>
          <w:rPr>
            <w:color w:val="0000FF"/>
          </w:rPr>
          <w:t>N 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19 февраля 2016 года </w:t>
      </w:r>
      <w:hyperlink r:id="rId50" w:history="1">
        <w:r>
          <w:rPr>
            <w:color w:val="0000FF"/>
          </w:rPr>
          <w:t>N 45-п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4 марта 2016 года </w:t>
      </w:r>
      <w:hyperlink r:id="rId51" w:history="1">
        <w:r>
          <w:rPr>
            <w:color w:val="0000FF"/>
          </w:rPr>
          <w:t>N 61-п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25 марта 2016 года </w:t>
      </w:r>
      <w:hyperlink r:id="rId52" w:history="1">
        <w:r>
          <w:rPr>
            <w:color w:val="0000FF"/>
          </w:rPr>
          <w:t>N 86-п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20 мая 2016 года </w:t>
      </w:r>
      <w:hyperlink r:id="rId53" w:history="1">
        <w:r>
          <w:rPr>
            <w:color w:val="0000FF"/>
          </w:rPr>
          <w:t>N 158-п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1 июля 2016 года </w:t>
      </w:r>
      <w:hyperlink r:id="rId54" w:history="1">
        <w:r>
          <w:rPr>
            <w:color w:val="0000FF"/>
          </w:rPr>
          <w:t>N 231-п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15 июля 2016 года </w:t>
      </w:r>
      <w:hyperlink r:id="rId55" w:history="1">
        <w:r>
          <w:rPr>
            <w:color w:val="0000FF"/>
          </w:rPr>
          <w:t>N 254-п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lastRenderedPageBreak/>
        <w:t xml:space="preserve">от 26 августа 2016 года </w:t>
      </w:r>
      <w:hyperlink r:id="rId56" w:history="1">
        <w:r>
          <w:rPr>
            <w:color w:val="0000FF"/>
          </w:rPr>
          <w:t>N 325-п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23 сентября 2016 года </w:t>
      </w:r>
      <w:hyperlink r:id="rId57" w:history="1">
        <w:r>
          <w:rPr>
            <w:color w:val="0000FF"/>
          </w:rPr>
          <w:t>N 360-п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28 октября 2016 года </w:t>
      </w:r>
      <w:hyperlink r:id="rId58" w:history="1">
        <w:r>
          <w:rPr>
            <w:color w:val="0000FF"/>
          </w:rPr>
          <w:t>N 429-п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25 ноября 2016 года </w:t>
      </w:r>
      <w:hyperlink r:id="rId59" w:history="1">
        <w:r>
          <w:rPr>
            <w:color w:val="0000FF"/>
          </w:rPr>
          <w:t>N 470-п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16 декабря 2016 года </w:t>
      </w:r>
      <w:hyperlink r:id="rId60" w:history="1">
        <w:r>
          <w:rPr>
            <w:color w:val="0000FF"/>
          </w:rPr>
          <w:t>N 501-п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10 января 2017 года </w:t>
      </w:r>
      <w:hyperlink r:id="rId61" w:history="1">
        <w:r>
          <w:rPr>
            <w:color w:val="0000FF"/>
          </w:rPr>
          <w:t>N 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10 февраля 2017 года </w:t>
      </w:r>
      <w:hyperlink r:id="rId62" w:history="1">
        <w:r>
          <w:rPr>
            <w:color w:val="0000FF"/>
          </w:rPr>
          <w:t>N 44-п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5 мая 2017 года </w:t>
      </w:r>
      <w:hyperlink r:id="rId63" w:history="1">
        <w:r>
          <w:rPr>
            <w:color w:val="0000FF"/>
          </w:rPr>
          <w:t>N 181-п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28 июля 2017 года </w:t>
      </w:r>
      <w:hyperlink r:id="rId64" w:history="1">
        <w:r>
          <w:rPr>
            <w:color w:val="0000FF"/>
          </w:rPr>
          <w:t>N 291-п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13 октября 2017 года </w:t>
      </w:r>
      <w:hyperlink r:id="rId65" w:history="1">
        <w:r>
          <w:rPr>
            <w:color w:val="0000FF"/>
          </w:rPr>
          <w:t>N 394-п</w:t>
        </w:r>
      </w:hyperlink>
      <w:r>
        <w:t xml:space="preserve"> "О внесении изменений в постановление Правительства </w:t>
      </w:r>
      <w:r>
        <w:lastRenderedPageBreak/>
        <w:t>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17 октября 2017 года </w:t>
      </w:r>
      <w:hyperlink r:id="rId66" w:history="1">
        <w:r>
          <w:rPr>
            <w:color w:val="0000FF"/>
          </w:rPr>
          <w:t>N 406-п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22 декабря 2017 года </w:t>
      </w:r>
      <w:hyperlink r:id="rId67" w:history="1">
        <w:r>
          <w:rPr>
            <w:color w:val="0000FF"/>
          </w:rPr>
          <w:t>N 538-п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C37C37" w:rsidRDefault="00C37C37">
      <w:pPr>
        <w:pStyle w:val="ConsPlusNormal"/>
        <w:spacing w:before="220"/>
        <w:ind w:firstLine="540"/>
        <w:jc w:val="both"/>
      </w:pPr>
      <w:r>
        <w:t xml:space="preserve">от 27 апреля 2018 года </w:t>
      </w:r>
      <w:hyperlink r:id="rId68" w:history="1">
        <w:r>
          <w:rPr>
            <w:color w:val="0000FF"/>
          </w:rPr>
          <w:t>N 140-п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
    <w:p w:rsidR="00C37C37" w:rsidRDefault="00C37C37">
      <w:pPr>
        <w:pStyle w:val="ConsPlusNormal"/>
        <w:spacing w:before="220"/>
        <w:ind w:firstLine="540"/>
        <w:jc w:val="both"/>
      </w:pPr>
      <w:r>
        <w:t xml:space="preserve">от 14 сентября 2018 года </w:t>
      </w:r>
      <w:hyperlink r:id="rId69" w:history="1">
        <w:r>
          <w:rPr>
            <w:color w:val="0000FF"/>
          </w:rPr>
          <w:t>N 309-п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
    <w:p w:rsidR="00C37C37" w:rsidRDefault="00C37C37">
      <w:pPr>
        <w:pStyle w:val="ConsPlusNormal"/>
        <w:spacing w:before="220"/>
        <w:ind w:firstLine="540"/>
        <w:jc w:val="both"/>
      </w:pPr>
      <w:r>
        <w:t xml:space="preserve">3.2. </w:t>
      </w:r>
      <w:hyperlink r:id="rId70" w:history="1">
        <w:r>
          <w:rPr>
            <w:color w:val="0000FF"/>
          </w:rPr>
          <w:t>Пункт 2</w:t>
        </w:r>
      </w:hyperlink>
      <w:r>
        <w:t xml:space="preserve"> постановления Правительства Ханты-Мансийского автономного округа - Югры от 22 ноября 2013 года N 500-п "О внесении изменений в некоторые постановления Правительства Ханты-Мансийского автономного округа - Югры".</w:t>
      </w:r>
    </w:p>
    <w:p w:rsidR="00C37C37" w:rsidRDefault="00C37C37">
      <w:pPr>
        <w:pStyle w:val="ConsPlusNormal"/>
        <w:spacing w:before="220"/>
        <w:ind w:firstLine="540"/>
        <w:jc w:val="both"/>
      </w:pPr>
      <w:r>
        <w:t xml:space="preserve">3.3. </w:t>
      </w:r>
      <w:hyperlink r:id="rId71" w:history="1">
        <w:r>
          <w:rPr>
            <w:color w:val="0000FF"/>
          </w:rPr>
          <w:t>Пункт 33</w:t>
        </w:r>
      </w:hyperlink>
      <w:r>
        <w:t xml:space="preserve"> постановления Правительства Ханты-Мансийского автономного округа - Югры от 21 марта 2014 года N 98-п "О внесении изменений в отдельные акты Правительства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C37C37" w:rsidRDefault="00C37C37">
      <w:pPr>
        <w:pStyle w:val="ConsPlusNormal"/>
        <w:spacing w:before="220"/>
        <w:ind w:firstLine="540"/>
        <w:jc w:val="both"/>
      </w:pPr>
      <w:r>
        <w:t xml:space="preserve">3.4. </w:t>
      </w:r>
      <w:hyperlink r:id="rId72" w:history="1">
        <w:r>
          <w:rPr>
            <w:color w:val="0000FF"/>
          </w:rPr>
          <w:t>Пункт 1</w:t>
        </w:r>
      </w:hyperlink>
      <w:r>
        <w:t xml:space="preserve"> постановления Правительства Ханты-Мансийского автономного округа - Югры от 11 июня 2015 года N 170-п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и признании утратившим силу постановления Правительства Ханты-Мансийского автономного округа - Югры от 27 ноября 2014 года N 446-п "О ежегодном конкурсе "Лучший многофункциональный центр предоставления государственных и муниципальных услуг Ханты-Мансийского автономного округа - Югры".</w:t>
      </w:r>
    </w:p>
    <w:p w:rsidR="00C37C37" w:rsidRDefault="00C37C37">
      <w:pPr>
        <w:pStyle w:val="ConsPlusNormal"/>
        <w:spacing w:before="220"/>
        <w:ind w:firstLine="540"/>
        <w:jc w:val="both"/>
      </w:pPr>
      <w:r>
        <w:t xml:space="preserve">3.5. </w:t>
      </w:r>
      <w:hyperlink r:id="rId73" w:history="1">
        <w:r>
          <w:rPr>
            <w:color w:val="0000FF"/>
          </w:rPr>
          <w:t>Пункт 2</w:t>
        </w:r>
      </w:hyperlink>
      <w:r>
        <w:t xml:space="preserve"> постановления Правительства Ханты-Мансийского автономного округа - Югры от 24 июня 2016 года N 226-п "О внесении изменений в некоторые постановления Правительства Ханты-Мансийского автономного округа - Югры".</w:t>
      </w:r>
    </w:p>
    <w:p w:rsidR="00C37C37" w:rsidRDefault="00C37C37">
      <w:pPr>
        <w:pStyle w:val="ConsPlusNormal"/>
        <w:spacing w:before="220"/>
        <w:ind w:firstLine="540"/>
        <w:jc w:val="both"/>
      </w:pPr>
      <w:r>
        <w:t xml:space="preserve">3.6. </w:t>
      </w:r>
      <w:hyperlink r:id="rId74" w:history="1">
        <w:r>
          <w:rPr>
            <w:color w:val="0000FF"/>
          </w:rPr>
          <w:t>Пункт 2</w:t>
        </w:r>
      </w:hyperlink>
      <w:r>
        <w:t xml:space="preserve"> постановления Правительства Ханты-Мансийского автономного округа - Югры от 26 мая 2017 года N 212-п "О внесении изменений в некоторые постановления Правительства Ханты-Мансийского автономного округа - Югры".</w:t>
      </w:r>
    </w:p>
    <w:p w:rsidR="00C37C37" w:rsidRDefault="00C37C37">
      <w:pPr>
        <w:pStyle w:val="ConsPlusNormal"/>
        <w:spacing w:before="220"/>
        <w:ind w:firstLine="540"/>
        <w:jc w:val="both"/>
      </w:pPr>
      <w:r>
        <w:t xml:space="preserve">3.7. </w:t>
      </w:r>
      <w:hyperlink r:id="rId75" w:history="1">
        <w:r>
          <w:rPr>
            <w:color w:val="0000FF"/>
          </w:rPr>
          <w:t>Пункт 1</w:t>
        </w:r>
      </w:hyperlink>
      <w:r>
        <w:t xml:space="preserve"> постановления Правительства Ханты-Мансийского автономного округа - Югры от </w:t>
      </w:r>
      <w:r>
        <w:lastRenderedPageBreak/>
        <w:t>16 февраля 2018 года N 39-п "О внесении изменений в некоторые постановления Правительства Ханты-Мансийского автономного округа - Югры".</w:t>
      </w:r>
    </w:p>
    <w:p w:rsidR="00C37C37" w:rsidRDefault="00C37C37">
      <w:pPr>
        <w:pStyle w:val="ConsPlusNormal"/>
        <w:spacing w:before="220"/>
        <w:ind w:firstLine="540"/>
        <w:jc w:val="both"/>
      </w:pPr>
      <w:r>
        <w:t>4. Настоящее постановление вступает в силу с 1 января 2019 года.</w:t>
      </w:r>
    </w:p>
    <w:p w:rsidR="00C37C37" w:rsidRDefault="00C37C37">
      <w:pPr>
        <w:pStyle w:val="ConsPlusNormal"/>
        <w:jc w:val="both"/>
      </w:pPr>
    </w:p>
    <w:p w:rsidR="00C37C37" w:rsidRDefault="00C37C37">
      <w:pPr>
        <w:pStyle w:val="ConsPlusNormal"/>
        <w:jc w:val="right"/>
      </w:pPr>
      <w:r>
        <w:t>Губернатор</w:t>
      </w:r>
    </w:p>
    <w:p w:rsidR="00C37C37" w:rsidRDefault="00C37C37">
      <w:pPr>
        <w:pStyle w:val="ConsPlusNormal"/>
        <w:jc w:val="right"/>
      </w:pPr>
      <w:r>
        <w:t>Ханты-Мансийского</w:t>
      </w:r>
    </w:p>
    <w:p w:rsidR="00C37C37" w:rsidRDefault="00C37C37">
      <w:pPr>
        <w:pStyle w:val="ConsPlusNormal"/>
        <w:jc w:val="right"/>
      </w:pPr>
      <w:r>
        <w:t>автономного округа - Югры</w:t>
      </w:r>
    </w:p>
    <w:p w:rsidR="00C37C37" w:rsidRDefault="00C37C37">
      <w:pPr>
        <w:pStyle w:val="ConsPlusNormal"/>
        <w:jc w:val="right"/>
      </w:pPr>
      <w:r>
        <w:t>Н.В.КОМАРОВА</w:t>
      </w: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right"/>
        <w:outlineLvl w:val="0"/>
      </w:pPr>
      <w:bookmarkStart w:id="0" w:name="P94"/>
      <w:bookmarkEnd w:id="0"/>
      <w:r>
        <w:t>Приложение 1</w:t>
      </w:r>
    </w:p>
    <w:p w:rsidR="00C37C37" w:rsidRDefault="00C37C37">
      <w:pPr>
        <w:pStyle w:val="ConsPlusNormal"/>
        <w:jc w:val="right"/>
      </w:pPr>
      <w:r>
        <w:t>к постановлению Правительства</w:t>
      </w:r>
    </w:p>
    <w:p w:rsidR="00C37C37" w:rsidRDefault="00C37C37">
      <w:pPr>
        <w:pStyle w:val="ConsPlusNormal"/>
        <w:jc w:val="right"/>
      </w:pPr>
      <w:r>
        <w:t>Ханты-Мансийского</w:t>
      </w:r>
    </w:p>
    <w:p w:rsidR="00C37C37" w:rsidRDefault="00C37C37">
      <w:pPr>
        <w:pStyle w:val="ConsPlusNormal"/>
        <w:jc w:val="right"/>
      </w:pPr>
      <w:r>
        <w:t>автономного округа - Югры</w:t>
      </w:r>
    </w:p>
    <w:p w:rsidR="00C37C37" w:rsidRDefault="00C37C37">
      <w:pPr>
        <w:pStyle w:val="ConsPlusNormal"/>
        <w:jc w:val="right"/>
      </w:pPr>
      <w:r>
        <w:t>от 5 октября 2018 года N 336-п</w:t>
      </w:r>
    </w:p>
    <w:p w:rsidR="00C37C37" w:rsidRDefault="00C37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C37">
        <w:trPr>
          <w:jc w:val="center"/>
        </w:trPr>
        <w:tc>
          <w:tcPr>
            <w:tcW w:w="9294" w:type="dxa"/>
            <w:tcBorders>
              <w:top w:val="nil"/>
              <w:left w:val="single" w:sz="24" w:space="0" w:color="CED3F1"/>
              <w:bottom w:val="nil"/>
              <w:right w:val="single" w:sz="24" w:space="0" w:color="F4F3F8"/>
            </w:tcBorders>
            <w:shd w:val="clear" w:color="auto" w:fill="F4F3F8"/>
          </w:tcPr>
          <w:p w:rsidR="00C37C37" w:rsidRDefault="00C37C37">
            <w:pPr>
              <w:pStyle w:val="ConsPlusNormal"/>
              <w:jc w:val="center"/>
            </w:pPr>
            <w:r>
              <w:rPr>
                <w:color w:val="392C69"/>
              </w:rPr>
              <w:t>Список изменяющих документов</w:t>
            </w:r>
          </w:p>
          <w:p w:rsidR="00C37C37" w:rsidRDefault="00C37C37">
            <w:pPr>
              <w:pStyle w:val="ConsPlusNormal"/>
              <w:jc w:val="center"/>
            </w:pPr>
            <w:r>
              <w:rPr>
                <w:color w:val="392C69"/>
              </w:rPr>
              <w:t xml:space="preserve">(в ред. постановлений Правительства ХМАО - Югры от 08.02.2019 </w:t>
            </w:r>
            <w:hyperlink r:id="rId76" w:history="1">
              <w:r>
                <w:rPr>
                  <w:color w:val="0000FF"/>
                </w:rPr>
                <w:t>N 27-п</w:t>
              </w:r>
            </w:hyperlink>
            <w:r>
              <w:rPr>
                <w:color w:val="392C69"/>
              </w:rPr>
              <w:t>,</w:t>
            </w:r>
          </w:p>
          <w:p w:rsidR="00C37C37" w:rsidRDefault="00C37C37">
            <w:pPr>
              <w:pStyle w:val="ConsPlusNormal"/>
              <w:jc w:val="center"/>
            </w:pPr>
            <w:r>
              <w:rPr>
                <w:color w:val="392C69"/>
              </w:rPr>
              <w:t xml:space="preserve">от 22.03.2019 </w:t>
            </w:r>
            <w:hyperlink r:id="rId77" w:history="1">
              <w:r>
                <w:rPr>
                  <w:color w:val="0000FF"/>
                </w:rPr>
                <w:t>N 85-п</w:t>
              </w:r>
            </w:hyperlink>
            <w:r>
              <w:rPr>
                <w:color w:val="392C69"/>
              </w:rPr>
              <w:t xml:space="preserve">, от 14.06.2019 </w:t>
            </w:r>
            <w:hyperlink r:id="rId78" w:history="1">
              <w:r>
                <w:rPr>
                  <w:color w:val="0000FF"/>
                </w:rPr>
                <w:t>N 188-п</w:t>
              </w:r>
            </w:hyperlink>
            <w:r>
              <w:rPr>
                <w:color w:val="392C69"/>
              </w:rPr>
              <w:t xml:space="preserve">, от 30.08.2019 </w:t>
            </w:r>
            <w:hyperlink r:id="rId79" w:history="1">
              <w:r>
                <w:rPr>
                  <w:color w:val="0000FF"/>
                </w:rPr>
                <w:t>N 301-п</w:t>
              </w:r>
            </w:hyperlink>
            <w:r>
              <w:rPr>
                <w:color w:val="392C69"/>
              </w:rPr>
              <w:t>,</w:t>
            </w:r>
          </w:p>
          <w:p w:rsidR="00C37C37" w:rsidRDefault="00C37C37">
            <w:pPr>
              <w:pStyle w:val="ConsPlusNormal"/>
              <w:jc w:val="center"/>
            </w:pPr>
            <w:r>
              <w:rPr>
                <w:color w:val="392C69"/>
              </w:rPr>
              <w:t xml:space="preserve">от 03.10.2019 </w:t>
            </w:r>
            <w:hyperlink r:id="rId80" w:history="1">
              <w:r>
                <w:rPr>
                  <w:color w:val="0000FF"/>
                </w:rPr>
                <w:t>N 346-п</w:t>
              </w:r>
            </w:hyperlink>
            <w:r>
              <w:rPr>
                <w:color w:val="392C69"/>
              </w:rPr>
              <w:t xml:space="preserve">, от 18.10.2019 </w:t>
            </w:r>
            <w:hyperlink r:id="rId81" w:history="1">
              <w:r>
                <w:rPr>
                  <w:color w:val="0000FF"/>
                </w:rPr>
                <w:t>N 376-п</w:t>
              </w:r>
            </w:hyperlink>
            <w:r>
              <w:rPr>
                <w:color w:val="392C69"/>
              </w:rPr>
              <w:t xml:space="preserve">, от 06.12.2019 </w:t>
            </w:r>
            <w:hyperlink r:id="rId82" w:history="1">
              <w:r>
                <w:rPr>
                  <w:color w:val="0000FF"/>
                </w:rPr>
                <w:t>N 468-п</w:t>
              </w:r>
            </w:hyperlink>
            <w:r>
              <w:rPr>
                <w:color w:val="392C69"/>
              </w:rPr>
              <w:t>,</w:t>
            </w:r>
          </w:p>
          <w:p w:rsidR="00C37C37" w:rsidRDefault="00C37C37">
            <w:pPr>
              <w:pStyle w:val="ConsPlusNormal"/>
              <w:jc w:val="center"/>
            </w:pPr>
            <w:r>
              <w:rPr>
                <w:color w:val="392C69"/>
              </w:rPr>
              <w:t xml:space="preserve">от 21.02.2020 </w:t>
            </w:r>
            <w:hyperlink r:id="rId83" w:history="1">
              <w:r>
                <w:rPr>
                  <w:color w:val="0000FF"/>
                </w:rPr>
                <w:t>N 40-п</w:t>
              </w:r>
            </w:hyperlink>
            <w:r>
              <w:rPr>
                <w:color w:val="392C69"/>
              </w:rPr>
              <w:t xml:space="preserve">, от 31.03.2020 </w:t>
            </w:r>
            <w:hyperlink r:id="rId84" w:history="1">
              <w:r>
                <w:rPr>
                  <w:color w:val="0000FF"/>
                </w:rPr>
                <w:t>N 105-п</w:t>
              </w:r>
            </w:hyperlink>
            <w:r>
              <w:rPr>
                <w:color w:val="392C69"/>
              </w:rPr>
              <w:t xml:space="preserve">, от 15.05.2020 </w:t>
            </w:r>
            <w:hyperlink r:id="rId85" w:history="1">
              <w:r>
                <w:rPr>
                  <w:color w:val="0000FF"/>
                </w:rPr>
                <w:t>N 206-п</w:t>
              </w:r>
            </w:hyperlink>
            <w:r>
              <w:rPr>
                <w:color w:val="392C69"/>
              </w:rPr>
              <w:t>,</w:t>
            </w:r>
          </w:p>
          <w:p w:rsidR="00C37C37" w:rsidRDefault="00C37C37">
            <w:pPr>
              <w:pStyle w:val="ConsPlusNormal"/>
              <w:jc w:val="center"/>
            </w:pPr>
            <w:r>
              <w:rPr>
                <w:color w:val="392C69"/>
              </w:rPr>
              <w:t xml:space="preserve">от 10.07.2020 </w:t>
            </w:r>
            <w:hyperlink r:id="rId86" w:history="1">
              <w:r>
                <w:rPr>
                  <w:color w:val="0000FF"/>
                </w:rPr>
                <w:t>N 294-п</w:t>
              </w:r>
            </w:hyperlink>
            <w:r>
              <w:rPr>
                <w:color w:val="392C69"/>
              </w:rPr>
              <w:t xml:space="preserve">, от 23.10.2020 </w:t>
            </w:r>
            <w:hyperlink r:id="rId87" w:history="1">
              <w:r>
                <w:rPr>
                  <w:color w:val="0000FF"/>
                </w:rPr>
                <w:t>N 455-п</w:t>
              </w:r>
            </w:hyperlink>
            <w:r>
              <w:rPr>
                <w:color w:val="392C69"/>
              </w:rPr>
              <w:t xml:space="preserve">, от 20.11.2020 </w:t>
            </w:r>
            <w:hyperlink r:id="rId88" w:history="1">
              <w:r>
                <w:rPr>
                  <w:color w:val="0000FF"/>
                </w:rPr>
                <w:t>N 514-п</w:t>
              </w:r>
            </w:hyperlink>
            <w:r>
              <w:rPr>
                <w:color w:val="392C69"/>
              </w:rPr>
              <w:t>)</w:t>
            </w:r>
          </w:p>
        </w:tc>
      </w:tr>
    </w:tbl>
    <w:p w:rsidR="00C37C37" w:rsidRDefault="00C37C37">
      <w:pPr>
        <w:pStyle w:val="ConsPlusNormal"/>
        <w:jc w:val="both"/>
      </w:pPr>
    </w:p>
    <w:p w:rsidR="00C37C37" w:rsidRDefault="00C37C37">
      <w:pPr>
        <w:pStyle w:val="ConsPlusTitle"/>
        <w:jc w:val="center"/>
        <w:outlineLvl w:val="1"/>
      </w:pPr>
      <w:bookmarkStart w:id="1" w:name="P106"/>
      <w:bookmarkEnd w:id="1"/>
      <w:r>
        <w:t>Паспорт</w:t>
      </w:r>
    </w:p>
    <w:p w:rsidR="00C37C37" w:rsidRDefault="00C37C37">
      <w:pPr>
        <w:pStyle w:val="ConsPlusTitle"/>
        <w:jc w:val="center"/>
      </w:pPr>
      <w:r>
        <w:t>государственной программы Ханты-Мансийского автономного</w:t>
      </w:r>
    </w:p>
    <w:p w:rsidR="00C37C37" w:rsidRDefault="00C37C37">
      <w:pPr>
        <w:pStyle w:val="ConsPlusTitle"/>
        <w:jc w:val="center"/>
      </w:pPr>
      <w:r>
        <w:t>округа - Югры "Развитие экономического потенциала"</w:t>
      </w:r>
    </w:p>
    <w:p w:rsidR="00C37C37" w:rsidRDefault="00C37C37">
      <w:pPr>
        <w:pStyle w:val="ConsPlusTitle"/>
        <w:jc w:val="center"/>
      </w:pPr>
      <w:r>
        <w:t>(далее - государственная программа)</w:t>
      </w:r>
    </w:p>
    <w:p w:rsidR="00C37C37" w:rsidRDefault="00C37C37">
      <w:pPr>
        <w:pStyle w:val="ConsPlusNormal"/>
        <w:jc w:val="center"/>
      </w:pPr>
      <w:r>
        <w:t xml:space="preserve">(в ред. </w:t>
      </w:r>
      <w:hyperlink r:id="rId89" w:history="1">
        <w:r>
          <w:rPr>
            <w:color w:val="0000FF"/>
          </w:rPr>
          <w:t>постановления</w:t>
        </w:r>
      </w:hyperlink>
      <w:r>
        <w:t xml:space="preserve"> Правительства ХМАО - Югры</w:t>
      </w:r>
    </w:p>
    <w:p w:rsidR="00C37C37" w:rsidRDefault="00C37C37">
      <w:pPr>
        <w:pStyle w:val="ConsPlusNormal"/>
        <w:jc w:val="center"/>
      </w:pPr>
      <w:r>
        <w:t>от 23.10.2020 N 455-п)</w:t>
      </w:r>
    </w:p>
    <w:p w:rsidR="00C37C37" w:rsidRDefault="00C37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C37C37">
        <w:tc>
          <w:tcPr>
            <w:tcW w:w="2268" w:type="dxa"/>
          </w:tcPr>
          <w:p w:rsidR="00C37C37" w:rsidRDefault="00C37C37">
            <w:pPr>
              <w:pStyle w:val="ConsPlusNormal"/>
            </w:pPr>
            <w:r>
              <w:t>Наименование государственной программы</w:t>
            </w:r>
          </w:p>
        </w:tc>
        <w:tc>
          <w:tcPr>
            <w:tcW w:w="6803" w:type="dxa"/>
          </w:tcPr>
          <w:p w:rsidR="00C37C37" w:rsidRDefault="00C37C37">
            <w:pPr>
              <w:pStyle w:val="ConsPlusNormal"/>
            </w:pPr>
            <w:r>
              <w:t>Развитие экономического потенциала</w:t>
            </w:r>
          </w:p>
        </w:tc>
      </w:tr>
      <w:tr w:rsidR="00C37C37">
        <w:tc>
          <w:tcPr>
            <w:tcW w:w="2268" w:type="dxa"/>
          </w:tcPr>
          <w:p w:rsidR="00C37C37" w:rsidRDefault="00C37C37">
            <w:pPr>
              <w:pStyle w:val="ConsPlusNormal"/>
            </w:pPr>
            <w:r>
              <w:t>Дата утверждения государственной программы (наименование и номер соответствующего нормативного правового акта)</w:t>
            </w:r>
          </w:p>
        </w:tc>
        <w:tc>
          <w:tcPr>
            <w:tcW w:w="6803" w:type="dxa"/>
          </w:tcPr>
          <w:p w:rsidR="00C37C37" w:rsidRDefault="00C37C37">
            <w:pPr>
              <w:pStyle w:val="ConsPlusNormal"/>
            </w:pPr>
            <w:r>
              <w:t>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tc>
      </w:tr>
      <w:tr w:rsidR="00C37C37">
        <w:tc>
          <w:tcPr>
            <w:tcW w:w="2268" w:type="dxa"/>
          </w:tcPr>
          <w:p w:rsidR="00C37C37" w:rsidRDefault="00C37C37">
            <w:pPr>
              <w:pStyle w:val="ConsPlusNormal"/>
            </w:pPr>
            <w:r>
              <w:t>Ответственный исполнитель государственной программы</w:t>
            </w:r>
          </w:p>
        </w:tc>
        <w:tc>
          <w:tcPr>
            <w:tcW w:w="6803" w:type="dxa"/>
          </w:tcPr>
          <w:p w:rsidR="00C37C37" w:rsidRDefault="00C37C37">
            <w:pPr>
              <w:pStyle w:val="ConsPlusNormal"/>
            </w:pPr>
            <w:r>
              <w:t>Департамент экономического развития Ханты-Мансийского автономного округа - Югры (далее - Депэкономики Югры, автономный округ, Югра)</w:t>
            </w:r>
          </w:p>
        </w:tc>
      </w:tr>
      <w:tr w:rsidR="00C37C37">
        <w:tc>
          <w:tcPr>
            <w:tcW w:w="2268" w:type="dxa"/>
          </w:tcPr>
          <w:p w:rsidR="00C37C37" w:rsidRDefault="00C37C37">
            <w:pPr>
              <w:pStyle w:val="ConsPlusNormal"/>
            </w:pPr>
            <w:r>
              <w:t xml:space="preserve">Соисполнители </w:t>
            </w:r>
            <w:r>
              <w:lastRenderedPageBreak/>
              <w:t>государственной программы</w:t>
            </w:r>
          </w:p>
        </w:tc>
        <w:tc>
          <w:tcPr>
            <w:tcW w:w="6803" w:type="dxa"/>
          </w:tcPr>
          <w:p w:rsidR="00C37C37" w:rsidRDefault="00C37C37">
            <w:pPr>
              <w:pStyle w:val="ConsPlusNormal"/>
            </w:pPr>
            <w:r>
              <w:lastRenderedPageBreak/>
              <w:t xml:space="preserve">Региональная служба по тарифам автономного округа (далее - РСТ </w:t>
            </w:r>
            <w:r>
              <w:lastRenderedPageBreak/>
              <w:t>Югры)</w:t>
            </w:r>
          </w:p>
        </w:tc>
      </w:tr>
      <w:tr w:rsidR="00C37C37">
        <w:tc>
          <w:tcPr>
            <w:tcW w:w="2268" w:type="dxa"/>
          </w:tcPr>
          <w:p w:rsidR="00C37C37" w:rsidRDefault="00C37C37">
            <w:pPr>
              <w:pStyle w:val="ConsPlusNormal"/>
            </w:pPr>
            <w:r>
              <w:lastRenderedPageBreak/>
              <w:t>Цели государственной программы</w:t>
            </w:r>
          </w:p>
        </w:tc>
        <w:tc>
          <w:tcPr>
            <w:tcW w:w="6803" w:type="dxa"/>
          </w:tcPr>
          <w:p w:rsidR="00C37C37" w:rsidRDefault="00C37C37">
            <w:pPr>
              <w:pStyle w:val="ConsPlusNormal"/>
            </w:pPr>
            <w:r>
              <w:t>1. Повышение качества стратегического планирования и управления, развитие конкуренции,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C37C37" w:rsidRDefault="00C37C37">
            <w:pPr>
              <w:pStyle w:val="ConsPlusNormal"/>
            </w:pPr>
            <w:r>
              <w:t>2. Трансформация делового климата и совершенствование системы поддержки и развития малого и среднего предпринимательства, креативных индустрий и экспортного потенциала.</w:t>
            </w:r>
          </w:p>
          <w:p w:rsidR="00C37C37" w:rsidRDefault="00C37C37">
            <w:pPr>
              <w:pStyle w:val="ConsPlusNormal"/>
            </w:pPr>
            <w:r>
              <w:t>3. Создание условий для обеспечения благоприятного инвестиционного климата</w:t>
            </w:r>
          </w:p>
        </w:tc>
      </w:tr>
      <w:tr w:rsidR="00C37C37">
        <w:tc>
          <w:tcPr>
            <w:tcW w:w="2268" w:type="dxa"/>
          </w:tcPr>
          <w:p w:rsidR="00C37C37" w:rsidRDefault="00C37C37">
            <w:pPr>
              <w:pStyle w:val="ConsPlusNormal"/>
            </w:pPr>
            <w:r>
              <w:t>Задачи государственной программы</w:t>
            </w:r>
          </w:p>
        </w:tc>
        <w:tc>
          <w:tcPr>
            <w:tcW w:w="6803" w:type="dxa"/>
          </w:tcPr>
          <w:p w:rsidR="00C37C37" w:rsidRDefault="00C37C37">
            <w:pPr>
              <w:pStyle w:val="ConsPlusNormal"/>
            </w:pPr>
            <w:r>
              <w:t>1. Совершенствование системы стратегического управления.</w:t>
            </w:r>
          </w:p>
          <w:p w:rsidR="00C37C37" w:rsidRDefault="00C37C37">
            <w:pPr>
              <w:pStyle w:val="ConsPlusNormal"/>
            </w:pPr>
            <w:r>
              <w:t>2. Повышение доступности и качества предоставления государственных и муниципальных услуг в многофункциональных центрах.</w:t>
            </w:r>
          </w:p>
          <w:p w:rsidR="00C37C37" w:rsidRDefault="00C37C37">
            <w:pPr>
              <w:pStyle w:val="ConsPlusNormal"/>
            </w:pPr>
            <w:r>
              <w:t>3. Повышение среднего дохода пенсионера в результате внедрения дополнительных механизмов пенсионного обеспечения.</w:t>
            </w:r>
          </w:p>
          <w:p w:rsidR="00C37C37" w:rsidRDefault="00C37C37">
            <w:pPr>
              <w:pStyle w:val="ConsPlusNormal"/>
            </w:pPr>
            <w:r>
              <w:t>4. Улучшение условий ведения предпринимательской деятельности, в том числе содействие развитию малого и среднего предпринимательства в муниципальных образованиях автономного округа, включая социальное предпринимательство.</w:t>
            </w:r>
          </w:p>
          <w:p w:rsidR="00C37C37" w:rsidRDefault="00C37C37">
            <w:pPr>
              <w:pStyle w:val="ConsPlusNormal"/>
            </w:pPr>
            <w:r>
              <w:t>5. Совершенствование нормативно-правовой базы по обеспечению благоприятного инвестиционного климата</w:t>
            </w:r>
          </w:p>
        </w:tc>
      </w:tr>
      <w:tr w:rsidR="00C37C37">
        <w:tc>
          <w:tcPr>
            <w:tcW w:w="2268" w:type="dxa"/>
          </w:tcPr>
          <w:p w:rsidR="00C37C37" w:rsidRDefault="00C37C37">
            <w:pPr>
              <w:pStyle w:val="ConsPlusNormal"/>
            </w:pPr>
            <w:r>
              <w:t>Подпрограммы</w:t>
            </w:r>
          </w:p>
        </w:tc>
        <w:tc>
          <w:tcPr>
            <w:tcW w:w="6803" w:type="dxa"/>
          </w:tcPr>
          <w:p w:rsidR="00C37C37" w:rsidRDefault="00C37C37">
            <w:pPr>
              <w:pStyle w:val="ConsPlusNormal"/>
            </w:pPr>
            <w:hyperlink w:anchor="P329" w:history="1">
              <w:r>
                <w:rPr>
                  <w:color w:val="0000FF"/>
                </w:rPr>
                <w:t>Подпрограмма 1</w:t>
              </w:r>
            </w:hyperlink>
            <w:r>
              <w:t xml:space="preserve"> "Совершенствование системы стратегического управления и развитие конкуренции".</w:t>
            </w:r>
          </w:p>
          <w:p w:rsidR="00C37C37" w:rsidRDefault="00C37C37">
            <w:pPr>
              <w:pStyle w:val="ConsPlusNormal"/>
            </w:pPr>
            <w:hyperlink w:anchor="P595" w:history="1">
              <w:r>
                <w:rPr>
                  <w:color w:val="0000FF"/>
                </w:rPr>
                <w:t>Подпрограмма 2</w:t>
              </w:r>
            </w:hyperlink>
            <w:r>
              <w:t xml:space="preserve"> "Совершенствование государственного и муниципального управления".</w:t>
            </w:r>
          </w:p>
          <w:p w:rsidR="00C37C37" w:rsidRDefault="00C37C37">
            <w:pPr>
              <w:pStyle w:val="ConsPlusNormal"/>
            </w:pPr>
            <w:hyperlink w:anchor="P910" w:history="1">
              <w:r>
                <w:rPr>
                  <w:color w:val="0000FF"/>
                </w:rPr>
                <w:t>Подпрограмма 3</w:t>
              </w:r>
            </w:hyperlink>
            <w:r>
              <w:t xml:space="preserve"> "Дополнительное пенсионное обеспечение отдельных категорий граждан".</w:t>
            </w:r>
          </w:p>
          <w:p w:rsidR="00C37C37" w:rsidRDefault="00C37C37">
            <w:pPr>
              <w:pStyle w:val="ConsPlusNormal"/>
            </w:pPr>
            <w:hyperlink w:anchor="P1070" w:history="1">
              <w:r>
                <w:rPr>
                  <w:color w:val="0000FF"/>
                </w:rPr>
                <w:t>Подпрограмма 4</w:t>
              </w:r>
            </w:hyperlink>
            <w:r>
              <w:t xml:space="preserve"> "Развитие малого и среднего предпринимательства".</w:t>
            </w:r>
          </w:p>
          <w:p w:rsidR="00C37C37" w:rsidRDefault="00C37C37">
            <w:pPr>
              <w:pStyle w:val="ConsPlusNormal"/>
            </w:pPr>
            <w:hyperlink w:anchor="P1695" w:history="1">
              <w:r>
                <w:rPr>
                  <w:color w:val="0000FF"/>
                </w:rPr>
                <w:t>Подпрограмма 5</w:t>
              </w:r>
            </w:hyperlink>
            <w:r>
              <w:t xml:space="preserve"> "Повышение инвестиционной привлекательности"</w:t>
            </w:r>
          </w:p>
        </w:tc>
      </w:tr>
      <w:tr w:rsidR="00C37C37">
        <w:tc>
          <w:tcPr>
            <w:tcW w:w="2268" w:type="dxa"/>
          </w:tcPr>
          <w:p w:rsidR="00C37C37" w:rsidRDefault="00C37C37">
            <w:pPr>
              <w:pStyle w:val="ConsPlusNormal"/>
            </w:pPr>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803" w:type="dxa"/>
          </w:tcPr>
          <w:p w:rsidR="00C37C37" w:rsidRDefault="00C37C37">
            <w:pPr>
              <w:pStyle w:val="ConsPlusNormal"/>
            </w:pPr>
            <w:r>
              <w:t>Портфель проектов "Малое и среднее предпринимательство и поддержка индивидуальной предпринимательской инициативы" - 11717969,9 тыс. рублей, в том числе:</w:t>
            </w:r>
          </w:p>
          <w:p w:rsidR="00C37C37" w:rsidRDefault="00C37C37">
            <w:pPr>
              <w:pStyle w:val="ConsPlusNormal"/>
            </w:pPr>
            <w:r>
              <w:t>региональный проект "Акселерация субъектов малого и среднего предпринимательства" - 6339720,1 тыс. рублей;</w:t>
            </w:r>
          </w:p>
          <w:p w:rsidR="00C37C37" w:rsidRDefault="00C37C37">
            <w:pPr>
              <w:pStyle w:val="ConsPlusNormal"/>
            </w:pPr>
            <w:r>
              <w:t>региональный проект "Популяризация предпринимательства" - 65263,5 тыс. рублей;</w:t>
            </w:r>
          </w:p>
          <w:p w:rsidR="00C37C37" w:rsidRDefault="00C37C37">
            <w:pPr>
              <w:pStyle w:val="ConsPlusNormal"/>
            </w:pPr>
            <w:r>
              <w:t>региональный проект "Расширение доступа субъектов МСП к финансовой поддержке, в том числе к льготному финансированию" - 5273211,2 тыс. рублей;</w:t>
            </w:r>
          </w:p>
          <w:p w:rsidR="00C37C37" w:rsidRDefault="00C37C37">
            <w:pPr>
              <w:pStyle w:val="ConsPlusNormal"/>
            </w:pPr>
            <w:r>
              <w:t>региональный проект "Улучшение условий ведения предпринимательской деятельности" - 39775,1 тыс. рублей.</w:t>
            </w:r>
          </w:p>
          <w:p w:rsidR="00C37C37" w:rsidRDefault="00C37C37">
            <w:pPr>
              <w:pStyle w:val="ConsPlusNormal"/>
            </w:pPr>
            <w:r>
              <w:t>Портфель проектов "Международная кооперация и экспорт" - 0,0 тыс. рублей, в том числе:</w:t>
            </w:r>
          </w:p>
          <w:p w:rsidR="00C37C37" w:rsidRDefault="00C37C37">
            <w:pPr>
              <w:pStyle w:val="ConsPlusNormal"/>
            </w:pPr>
            <w:r>
              <w:t>региональный проект "Системные меры развития международной кооперации и экспорта" - 0,0 тыс. рублей;</w:t>
            </w:r>
          </w:p>
          <w:p w:rsidR="00C37C37" w:rsidRDefault="00C37C37">
            <w:pPr>
              <w:pStyle w:val="ConsPlusNormal"/>
            </w:pPr>
            <w:r>
              <w:t>региональный проект "Экспорт услуг" (экспорт деловых, финансовых и страховых услуг) - 0,0 тыс. рублей</w:t>
            </w:r>
          </w:p>
        </w:tc>
      </w:tr>
      <w:tr w:rsidR="00C37C37">
        <w:tc>
          <w:tcPr>
            <w:tcW w:w="2268" w:type="dxa"/>
          </w:tcPr>
          <w:p w:rsidR="00C37C37" w:rsidRDefault="00C37C37">
            <w:pPr>
              <w:pStyle w:val="ConsPlusNormal"/>
            </w:pPr>
            <w:r>
              <w:lastRenderedPageBreak/>
              <w:t>Целевые показатели государственной программы</w:t>
            </w:r>
          </w:p>
        </w:tc>
        <w:tc>
          <w:tcPr>
            <w:tcW w:w="6803" w:type="dxa"/>
          </w:tcPr>
          <w:p w:rsidR="00C37C37" w:rsidRDefault="00C37C37">
            <w:pPr>
              <w:pStyle w:val="ConsPlusNormal"/>
            </w:pPr>
            <w:r>
              <w:t>1. Увеличение доли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с 99,0% до 99,5%.</w:t>
            </w:r>
          </w:p>
          <w:p w:rsidR="00C37C37" w:rsidRDefault="00C37C37">
            <w:pPr>
              <w:pStyle w:val="ConsPlusNormal"/>
            </w:pPr>
            <w:r>
              <w:t>2. Увеличение численности занятых в сфере малого и среднего предпринимательства, включая индивидуальных предпринимателей, с 201 до 230 тыс. человек.</w:t>
            </w:r>
          </w:p>
          <w:p w:rsidR="00C37C37" w:rsidRDefault="00C37C37">
            <w:pPr>
              <w:pStyle w:val="ConsPlusNormal"/>
            </w:pPr>
            <w:r>
              <w:t>3. Увеличение уровня реальной среднемесячной заработной платы (к предыдущему году) до 101,0%.</w:t>
            </w:r>
          </w:p>
          <w:p w:rsidR="00C37C37" w:rsidRDefault="00C37C37">
            <w:pPr>
              <w:pStyle w:val="ConsPlusNormal"/>
            </w:pPr>
            <w:r>
              <w:t>4. Увеличение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(2018 год - базовое значение), индекс до 126,0.</w:t>
            </w:r>
          </w:p>
          <w:p w:rsidR="00C37C37" w:rsidRDefault="00C37C37">
            <w:pPr>
              <w:pStyle w:val="ConsPlusNormal"/>
            </w:pPr>
            <w:r>
              <w:t>5. Увеличение количества высокопроизводительных рабочих мест во внебюджетном секторе экономики с 371 до 396 тыс. человек</w:t>
            </w:r>
          </w:p>
        </w:tc>
      </w:tr>
      <w:tr w:rsidR="00C37C37">
        <w:tc>
          <w:tcPr>
            <w:tcW w:w="2268" w:type="dxa"/>
          </w:tcPr>
          <w:p w:rsidR="00C37C37" w:rsidRDefault="00C37C37">
            <w:pPr>
              <w:pStyle w:val="ConsPlusNormal"/>
            </w:pPr>
            <w:r>
              <w:t>Сроки реализации государственной программы</w:t>
            </w:r>
          </w:p>
          <w:p w:rsidR="00C37C37" w:rsidRDefault="00C37C37">
            <w:pPr>
              <w:pStyle w:val="ConsPlusNormal"/>
            </w:pPr>
            <w:r>
              <w:t>(разрабатывается на срок от трех лет)</w:t>
            </w:r>
          </w:p>
        </w:tc>
        <w:tc>
          <w:tcPr>
            <w:tcW w:w="6803" w:type="dxa"/>
          </w:tcPr>
          <w:p w:rsidR="00C37C37" w:rsidRDefault="00C37C37">
            <w:pPr>
              <w:pStyle w:val="ConsPlusNormal"/>
            </w:pPr>
            <w:r>
              <w:t>2019 - 2025 годы и на период до 2030 года</w:t>
            </w:r>
          </w:p>
        </w:tc>
      </w:tr>
      <w:tr w:rsidR="00C37C37">
        <w:tc>
          <w:tcPr>
            <w:tcW w:w="2268" w:type="dxa"/>
          </w:tcPr>
          <w:p w:rsidR="00C37C37" w:rsidRDefault="00C37C37">
            <w:pPr>
              <w:pStyle w:val="ConsPlusNormal"/>
            </w:pPr>
            <w:r>
              <w:t>Параметры финансового обеспечения государственной программы</w:t>
            </w:r>
          </w:p>
        </w:tc>
        <w:tc>
          <w:tcPr>
            <w:tcW w:w="6803" w:type="dxa"/>
          </w:tcPr>
          <w:p w:rsidR="00C37C37" w:rsidRDefault="00C37C37">
            <w:pPr>
              <w:pStyle w:val="ConsPlusNormal"/>
            </w:pPr>
            <w:r>
              <w:t>общий объем финансирования государственной программы в 2019 - 2030 годах составит 44037921,6 тыс. рублей, в том числе:</w:t>
            </w:r>
          </w:p>
          <w:p w:rsidR="00C37C37" w:rsidRDefault="00C37C37">
            <w:pPr>
              <w:pStyle w:val="ConsPlusNormal"/>
            </w:pPr>
            <w:r>
              <w:t>2019 год - 4500724,0 тыс. рублей;</w:t>
            </w:r>
          </w:p>
          <w:p w:rsidR="00C37C37" w:rsidRDefault="00C37C37">
            <w:pPr>
              <w:pStyle w:val="ConsPlusNormal"/>
            </w:pPr>
            <w:r>
              <w:t>2020 год - 4314444,0 тыс. рублей;</w:t>
            </w:r>
          </w:p>
          <w:p w:rsidR="00C37C37" w:rsidRDefault="00C37C37">
            <w:pPr>
              <w:pStyle w:val="ConsPlusNormal"/>
            </w:pPr>
            <w:r>
              <w:t>2021 год - 3888247,7 тыс. рублей;</w:t>
            </w:r>
          </w:p>
          <w:p w:rsidR="00C37C37" w:rsidRDefault="00C37C37">
            <w:pPr>
              <w:pStyle w:val="ConsPlusNormal"/>
            </w:pPr>
            <w:r>
              <w:t>2022 год - 4908827,4 тыс. рублей;</w:t>
            </w:r>
          </w:p>
          <w:p w:rsidR="00C37C37" w:rsidRDefault="00C37C37">
            <w:pPr>
              <w:pStyle w:val="ConsPlusNormal"/>
            </w:pPr>
            <w:r>
              <w:t>2023 год - 4717698,7 тыс. рублей;</w:t>
            </w:r>
          </w:p>
          <w:p w:rsidR="00C37C37" w:rsidRDefault="00C37C37">
            <w:pPr>
              <w:pStyle w:val="ConsPlusNormal"/>
            </w:pPr>
            <w:r>
              <w:t>2024 год - 4457011,4 тыс. рублей;</w:t>
            </w:r>
          </w:p>
          <w:p w:rsidR="00C37C37" w:rsidRDefault="00C37C37">
            <w:pPr>
              <w:pStyle w:val="ConsPlusNormal"/>
            </w:pPr>
            <w:r>
              <w:t>2025 год - 2875161,4 тыс. рублей;</w:t>
            </w:r>
          </w:p>
          <w:p w:rsidR="00C37C37" w:rsidRDefault="00C37C37">
            <w:pPr>
              <w:pStyle w:val="ConsPlusNormal"/>
            </w:pPr>
            <w:r>
              <w:t>2026 - 2030 годы - 14375807,0 тыс. рублей</w:t>
            </w:r>
          </w:p>
        </w:tc>
      </w:tr>
      <w:tr w:rsidR="00C37C37">
        <w:tc>
          <w:tcPr>
            <w:tcW w:w="2268" w:type="dxa"/>
          </w:tcPr>
          <w:p w:rsidR="00C37C37" w:rsidRDefault="00C37C37">
            <w:pPr>
              <w:pStyle w:val="ConsPlusNormal"/>
            </w:pPr>
            <w:r>
              <w:t>Объем налоговых расходов автономного округа (с расшифровкой по годам реализации государственной программы)</w:t>
            </w:r>
          </w:p>
        </w:tc>
        <w:tc>
          <w:tcPr>
            <w:tcW w:w="6803" w:type="dxa"/>
          </w:tcPr>
          <w:p w:rsidR="00C37C37" w:rsidRDefault="00C37C37">
            <w:pPr>
              <w:pStyle w:val="ConsPlusNormal"/>
            </w:pPr>
            <w:r>
              <w:t>объем налоговых расходов автономного округа в 2021 - 2023 годах составит 7636100,0 тыс. рублей, в том числе:</w:t>
            </w:r>
          </w:p>
          <w:p w:rsidR="00C37C37" w:rsidRDefault="00C37C37">
            <w:pPr>
              <w:pStyle w:val="ConsPlusNormal"/>
            </w:pPr>
            <w:r>
              <w:t>в 2021 году - 3727103,0 тыс. рублей;</w:t>
            </w:r>
          </w:p>
          <w:p w:rsidR="00C37C37" w:rsidRDefault="00C37C37">
            <w:pPr>
              <w:pStyle w:val="ConsPlusNormal"/>
            </w:pPr>
            <w:r>
              <w:t>в 2022 году - 1977106,0 тыс. рублей;</w:t>
            </w:r>
          </w:p>
          <w:p w:rsidR="00C37C37" w:rsidRDefault="00C37C37">
            <w:pPr>
              <w:pStyle w:val="ConsPlusNormal"/>
            </w:pPr>
            <w:r>
              <w:t>в 2023 году - 1931891,0 тыс. рублей</w:t>
            </w:r>
          </w:p>
        </w:tc>
      </w:tr>
    </w:tbl>
    <w:p w:rsidR="00C37C37" w:rsidRDefault="00C37C37">
      <w:pPr>
        <w:pStyle w:val="ConsPlusNormal"/>
        <w:jc w:val="both"/>
      </w:pPr>
    </w:p>
    <w:p w:rsidR="00C37C37" w:rsidRDefault="00C37C37">
      <w:pPr>
        <w:pStyle w:val="ConsPlusTitle"/>
        <w:jc w:val="center"/>
        <w:outlineLvl w:val="1"/>
      </w:pPr>
      <w:r>
        <w:t>Раздел 1. О СТИМУЛИРОВАНИИ ИНВЕСТИЦИОННОЙ И ИННОВАЦИОННОЙ</w:t>
      </w:r>
    </w:p>
    <w:p w:rsidR="00C37C37" w:rsidRDefault="00C37C37">
      <w:pPr>
        <w:pStyle w:val="ConsPlusTitle"/>
        <w:jc w:val="center"/>
      </w:pPr>
      <w:r>
        <w:t>ДЕЯТЕЛЬНОСТИ, РАЗВИТИИ КОНКУРЕНЦИИ И НЕГОСУДАРСТВЕННОГО</w:t>
      </w:r>
    </w:p>
    <w:p w:rsidR="00C37C37" w:rsidRDefault="00C37C37">
      <w:pPr>
        <w:pStyle w:val="ConsPlusTitle"/>
        <w:jc w:val="center"/>
      </w:pPr>
      <w:r>
        <w:t>СЕКТОРА ЭКОНОМИКИ</w:t>
      </w:r>
    </w:p>
    <w:p w:rsidR="00C37C37" w:rsidRDefault="00C37C37">
      <w:pPr>
        <w:pStyle w:val="ConsPlusNormal"/>
        <w:jc w:val="center"/>
      </w:pPr>
    </w:p>
    <w:p w:rsidR="00C37C37" w:rsidRDefault="00C37C37">
      <w:pPr>
        <w:pStyle w:val="ConsPlusNormal"/>
        <w:ind w:firstLine="540"/>
        <w:jc w:val="both"/>
      </w:pPr>
      <w:r>
        <w:t xml:space="preserve">Утратил силу с 1 января 2021 года. - </w:t>
      </w:r>
      <w:hyperlink r:id="rId90" w:history="1">
        <w:r>
          <w:rPr>
            <w:color w:val="0000FF"/>
          </w:rPr>
          <w:t>Постановление</w:t>
        </w:r>
      </w:hyperlink>
      <w:r>
        <w:t xml:space="preserve"> Правительства ХМАО - Югры от 23.10.2020 N 455-п.</w:t>
      </w:r>
    </w:p>
    <w:p w:rsidR="00C37C37" w:rsidRDefault="00C37C37">
      <w:pPr>
        <w:pStyle w:val="ConsPlusNormal"/>
        <w:ind w:firstLine="540"/>
        <w:jc w:val="both"/>
      </w:pPr>
    </w:p>
    <w:p w:rsidR="00C37C37" w:rsidRDefault="00C37C37">
      <w:pPr>
        <w:pStyle w:val="ConsPlusTitle"/>
        <w:jc w:val="center"/>
        <w:outlineLvl w:val="1"/>
      </w:pPr>
      <w:r>
        <w:t>МЕХАНИЗМ РЕАЛИЗАЦИИ МЕРОПРИЯТИЙ ГОСУДАРСТВЕННОЙ ПРОГРАММЫ</w:t>
      </w:r>
    </w:p>
    <w:p w:rsidR="00C37C37" w:rsidRDefault="00C37C37">
      <w:pPr>
        <w:pStyle w:val="ConsPlusNormal"/>
        <w:jc w:val="center"/>
      </w:pPr>
      <w:r>
        <w:t xml:space="preserve">(в ред. </w:t>
      </w:r>
      <w:hyperlink r:id="rId91" w:history="1">
        <w:r>
          <w:rPr>
            <w:color w:val="0000FF"/>
          </w:rPr>
          <w:t>постановления</w:t>
        </w:r>
      </w:hyperlink>
      <w:r>
        <w:t xml:space="preserve"> Правительства ХМАО - Югры</w:t>
      </w:r>
    </w:p>
    <w:p w:rsidR="00C37C37" w:rsidRDefault="00C37C37">
      <w:pPr>
        <w:pStyle w:val="ConsPlusNormal"/>
        <w:jc w:val="center"/>
      </w:pPr>
      <w:r>
        <w:t>от 23.10.2020 N 455-п)</w:t>
      </w:r>
    </w:p>
    <w:p w:rsidR="00C37C37" w:rsidRDefault="00C37C37">
      <w:pPr>
        <w:pStyle w:val="ConsPlusNormal"/>
        <w:jc w:val="both"/>
      </w:pPr>
    </w:p>
    <w:p w:rsidR="00C37C37" w:rsidRDefault="00C37C37">
      <w:pPr>
        <w:pStyle w:val="ConsPlusNormal"/>
        <w:ind w:firstLine="540"/>
        <w:jc w:val="both"/>
      </w:pPr>
      <w:r>
        <w:t xml:space="preserve">В целях эффективного исполнения мероприятий государственной программы используются </w:t>
      </w:r>
      <w:r>
        <w:lastRenderedPageBreak/>
        <w:t>следующие механизмы:</w:t>
      </w:r>
    </w:p>
    <w:p w:rsidR="00C37C37" w:rsidRDefault="00C37C37">
      <w:pPr>
        <w:pStyle w:val="ConsPlusNormal"/>
        <w:spacing w:before="220"/>
        <w:ind w:firstLine="540"/>
        <w:jc w:val="both"/>
      </w:pPr>
      <w:r>
        <w:t>заключение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C37C37" w:rsidRDefault="00C37C37">
      <w:pPr>
        <w:pStyle w:val="ConsPlusNormal"/>
        <w:spacing w:before="220"/>
        <w:ind w:firstLine="540"/>
        <w:jc w:val="both"/>
      </w:pPr>
      <w:r>
        <w:t>передача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C37C37" w:rsidRDefault="00C37C37">
      <w:pPr>
        <w:pStyle w:val="ConsPlusNormal"/>
        <w:spacing w:before="220"/>
        <w:ind w:firstLine="540"/>
        <w:jc w:val="both"/>
      </w:pPr>
      <w:r>
        <w:t>заключение соглашений (договоров) с федеральными органами исполнительной власти, организациями, учреждениями, общественными объединениями о взаимодействии в целях совместной реализации мероприятий государственной программы в автономном округе;</w:t>
      </w:r>
    </w:p>
    <w:p w:rsidR="00C37C37" w:rsidRDefault="00C37C37">
      <w:pPr>
        <w:pStyle w:val="ConsPlusNormal"/>
        <w:spacing w:before="220"/>
        <w:ind w:firstLine="540"/>
        <w:jc w:val="both"/>
      </w:pPr>
      <w:r>
        <w:t>заключение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C37C37" w:rsidRDefault="00C37C37">
      <w:pPr>
        <w:pStyle w:val="ConsPlusNormal"/>
        <w:spacing w:before="220"/>
        <w:ind w:firstLine="540"/>
        <w:jc w:val="both"/>
      </w:pPr>
      <w:r>
        <w:t>заключение соглашений с органами местного самоуправления в целях совместной реализации мероприятий государственной программы;</w:t>
      </w:r>
    </w:p>
    <w:p w:rsidR="00C37C37" w:rsidRDefault="00C37C37">
      <w:pPr>
        <w:pStyle w:val="ConsPlusNormal"/>
        <w:spacing w:before="220"/>
        <w:ind w:firstLine="540"/>
        <w:jc w:val="both"/>
      </w:pPr>
      <w:r>
        <w:t>предоставление организациями, образующими инфраструктуру поддержки субъектов малого и среднего предпринимательства, и исполнительно-распорядительными органами местного самоуправления муниципальных образований автономного округа поддержки субъектам малого и среднего предпринимательства, в том числе признанным социальными предприятиями;</w:t>
      </w:r>
    </w:p>
    <w:p w:rsidR="00C37C37" w:rsidRDefault="00C37C37">
      <w:pPr>
        <w:pStyle w:val="ConsPlusNormal"/>
        <w:jc w:val="both"/>
      </w:pPr>
      <w:r>
        <w:t xml:space="preserve">(абзац введен </w:t>
      </w:r>
      <w:hyperlink r:id="rId92" w:history="1">
        <w:r>
          <w:rPr>
            <w:color w:val="0000FF"/>
          </w:rPr>
          <w:t>постановлением</w:t>
        </w:r>
      </w:hyperlink>
      <w:r>
        <w:t xml:space="preserve"> Правительства ХМАО - Югры от 10.07.2020 N 294-п)</w:t>
      </w:r>
    </w:p>
    <w:p w:rsidR="00C37C37" w:rsidRDefault="00C37C37">
      <w:pPr>
        <w:pStyle w:val="ConsPlusNormal"/>
        <w:spacing w:before="220"/>
        <w:ind w:firstLine="540"/>
        <w:jc w:val="both"/>
      </w:pPr>
      <w:r>
        <w:t>предоставление субсидий из бюджета автономного округа бюджетам муниципальных образований;</w:t>
      </w:r>
    </w:p>
    <w:p w:rsidR="00C37C37" w:rsidRDefault="00C37C37">
      <w:pPr>
        <w:pStyle w:val="ConsPlusNormal"/>
        <w:spacing w:before="220"/>
        <w:ind w:firstLine="540"/>
        <w:jc w:val="both"/>
      </w:pPr>
      <w:r>
        <w:t xml:space="preserve">предоставление субсидии Автономному учреждению Ханты-Мансийского автономного округа - Югры "Многофункциональный центр предоставления государственных и муниципальных услуг Югры" (далее - МФЦ Югры) на финансовое обеспечение выполнения государственного задания, которое утверждается с учетом требований Федерального </w:t>
      </w:r>
      <w:hyperlink r:id="rId93" w:history="1">
        <w:r>
          <w:rPr>
            <w:color w:val="0000FF"/>
          </w:rPr>
          <w:t>закона</w:t>
        </w:r>
      </w:hyperlink>
      <w:r>
        <w:t xml:space="preserve"> от 27 июля 2010 года N 210-ФЗ "Об организации предоставления государственных и муниципальных услуг", в целях исполнения функций, в том числе уполномоченного МФЦ, установленных </w:t>
      </w:r>
      <w:hyperlink r:id="rId94" w:history="1">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C37C37" w:rsidRDefault="00C37C37">
      <w:pPr>
        <w:pStyle w:val="ConsPlusNormal"/>
        <w:spacing w:before="220"/>
        <w:ind w:firstLine="540"/>
        <w:jc w:val="both"/>
      </w:pPr>
      <w:r>
        <w:t>применение проектного управления,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C37C37" w:rsidRDefault="00C37C37">
      <w:pPr>
        <w:pStyle w:val="ConsPlusNormal"/>
        <w:spacing w:before="220"/>
        <w:ind w:firstLine="540"/>
        <w:jc w:val="both"/>
      </w:pPr>
      <w:r>
        <w:t>применение инструментов "бережливого производства", которое способствует ускорению принятия стратегических решений, улучшению взаимодействия между органами власти автономного округа, повышению доступности и качества предоставления государственных и муниципальных услуг населению, совершенствованию механизмов государственной поддержки.</w:t>
      </w:r>
    </w:p>
    <w:p w:rsidR="00C37C37" w:rsidRDefault="00C37C37">
      <w:pPr>
        <w:pStyle w:val="ConsPlusNormal"/>
        <w:jc w:val="both"/>
      </w:pPr>
      <w:r>
        <w:t xml:space="preserve">(в ред. </w:t>
      </w:r>
      <w:hyperlink r:id="rId95" w:history="1">
        <w:r>
          <w:rPr>
            <w:color w:val="0000FF"/>
          </w:rPr>
          <w:t>постановления</w:t>
        </w:r>
      </w:hyperlink>
      <w:r>
        <w:t xml:space="preserve"> Правительства ХМАО - Югры от 23.10.2020 N 455-п)</w:t>
      </w:r>
    </w:p>
    <w:p w:rsidR="00C37C37" w:rsidRDefault="00C37C37">
      <w:pPr>
        <w:pStyle w:val="ConsPlusNormal"/>
        <w:jc w:val="both"/>
      </w:pPr>
    </w:p>
    <w:p w:rsidR="00C37C37" w:rsidRDefault="00C37C37">
      <w:pPr>
        <w:pStyle w:val="ConsPlusNormal"/>
        <w:jc w:val="right"/>
        <w:outlineLvl w:val="1"/>
      </w:pPr>
      <w:r>
        <w:t>Таблица 1</w:t>
      </w:r>
    </w:p>
    <w:p w:rsidR="00C37C37" w:rsidRDefault="00C37C37">
      <w:pPr>
        <w:pStyle w:val="ConsPlusNormal"/>
        <w:jc w:val="both"/>
      </w:pPr>
    </w:p>
    <w:p w:rsidR="00C37C37" w:rsidRDefault="00C37C37">
      <w:pPr>
        <w:pStyle w:val="ConsPlusTitle"/>
        <w:jc w:val="center"/>
      </w:pPr>
      <w:r>
        <w:t>Целевые показатели государственной программы</w:t>
      </w:r>
    </w:p>
    <w:p w:rsidR="00C37C37" w:rsidRDefault="00C37C37">
      <w:pPr>
        <w:pStyle w:val="ConsPlusNormal"/>
        <w:jc w:val="center"/>
      </w:pPr>
      <w:r>
        <w:lastRenderedPageBreak/>
        <w:t xml:space="preserve">(в ред. </w:t>
      </w:r>
      <w:hyperlink r:id="rId96" w:history="1">
        <w:r>
          <w:rPr>
            <w:color w:val="0000FF"/>
          </w:rPr>
          <w:t>постановления</w:t>
        </w:r>
      </w:hyperlink>
      <w:r>
        <w:t xml:space="preserve"> Правительства ХМАО - Югры</w:t>
      </w:r>
    </w:p>
    <w:p w:rsidR="00C37C37" w:rsidRDefault="00C37C37">
      <w:pPr>
        <w:pStyle w:val="ConsPlusNormal"/>
        <w:jc w:val="center"/>
      </w:pPr>
      <w:r>
        <w:t>от 21.02.2020 N 40-п)</w:t>
      </w:r>
    </w:p>
    <w:p w:rsidR="00C37C37" w:rsidRDefault="00C37C37">
      <w:pPr>
        <w:pStyle w:val="ConsPlusNormal"/>
        <w:jc w:val="both"/>
      </w:pPr>
    </w:p>
    <w:p w:rsidR="00C37C37" w:rsidRDefault="00C37C37">
      <w:pPr>
        <w:sectPr w:rsidR="00C37C37" w:rsidSect="00C641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94"/>
        <w:gridCol w:w="1474"/>
        <w:gridCol w:w="664"/>
        <w:gridCol w:w="664"/>
        <w:gridCol w:w="664"/>
        <w:gridCol w:w="664"/>
        <w:gridCol w:w="664"/>
        <w:gridCol w:w="664"/>
        <w:gridCol w:w="664"/>
        <w:gridCol w:w="1474"/>
      </w:tblGrid>
      <w:tr w:rsidR="00C37C37">
        <w:tc>
          <w:tcPr>
            <w:tcW w:w="454" w:type="dxa"/>
            <w:vMerge w:val="restart"/>
          </w:tcPr>
          <w:p w:rsidR="00C37C37" w:rsidRDefault="00C37C37">
            <w:pPr>
              <w:pStyle w:val="ConsPlusNormal"/>
              <w:jc w:val="center"/>
            </w:pPr>
            <w:r>
              <w:lastRenderedPageBreak/>
              <w:t>N п/п</w:t>
            </w:r>
          </w:p>
        </w:tc>
        <w:tc>
          <w:tcPr>
            <w:tcW w:w="2794" w:type="dxa"/>
            <w:vMerge w:val="restart"/>
          </w:tcPr>
          <w:p w:rsidR="00C37C37" w:rsidRDefault="00C37C37">
            <w:pPr>
              <w:pStyle w:val="ConsPlusNormal"/>
              <w:jc w:val="center"/>
            </w:pPr>
            <w:r>
              <w:t>Наименование целевых показателей государственной программы</w:t>
            </w:r>
          </w:p>
        </w:tc>
        <w:tc>
          <w:tcPr>
            <w:tcW w:w="1474" w:type="dxa"/>
            <w:vMerge w:val="restart"/>
          </w:tcPr>
          <w:p w:rsidR="00C37C37" w:rsidRDefault="00C37C37">
            <w:pPr>
              <w:pStyle w:val="ConsPlusNormal"/>
              <w:jc w:val="center"/>
            </w:pPr>
            <w:r>
              <w:t>Базовый показатель на начало реализации государственной программы</w:t>
            </w:r>
          </w:p>
        </w:tc>
        <w:tc>
          <w:tcPr>
            <w:tcW w:w="4648" w:type="dxa"/>
            <w:gridSpan w:val="7"/>
          </w:tcPr>
          <w:p w:rsidR="00C37C37" w:rsidRDefault="00C37C37">
            <w:pPr>
              <w:pStyle w:val="ConsPlusNormal"/>
              <w:jc w:val="center"/>
            </w:pPr>
            <w:r>
              <w:t>Значения показателя по годам</w:t>
            </w:r>
          </w:p>
        </w:tc>
        <w:tc>
          <w:tcPr>
            <w:tcW w:w="1474" w:type="dxa"/>
            <w:vMerge w:val="restart"/>
          </w:tcPr>
          <w:p w:rsidR="00C37C37" w:rsidRDefault="00C37C37">
            <w:pPr>
              <w:pStyle w:val="ConsPlusNormal"/>
              <w:jc w:val="center"/>
            </w:pPr>
            <w:r>
              <w:t>Целевое значение показателя на момент окончания реализации государственной программы</w:t>
            </w:r>
          </w:p>
        </w:tc>
      </w:tr>
      <w:tr w:rsidR="00C37C37">
        <w:tc>
          <w:tcPr>
            <w:tcW w:w="454" w:type="dxa"/>
            <w:vMerge/>
          </w:tcPr>
          <w:p w:rsidR="00C37C37" w:rsidRDefault="00C37C37"/>
        </w:tc>
        <w:tc>
          <w:tcPr>
            <w:tcW w:w="2794" w:type="dxa"/>
            <w:vMerge/>
          </w:tcPr>
          <w:p w:rsidR="00C37C37" w:rsidRDefault="00C37C37"/>
        </w:tc>
        <w:tc>
          <w:tcPr>
            <w:tcW w:w="1474" w:type="dxa"/>
            <w:vMerge/>
          </w:tcPr>
          <w:p w:rsidR="00C37C37" w:rsidRDefault="00C37C37"/>
        </w:tc>
        <w:tc>
          <w:tcPr>
            <w:tcW w:w="664" w:type="dxa"/>
          </w:tcPr>
          <w:p w:rsidR="00C37C37" w:rsidRDefault="00C37C37">
            <w:pPr>
              <w:pStyle w:val="ConsPlusNormal"/>
              <w:jc w:val="center"/>
            </w:pPr>
            <w:r>
              <w:t>2019 год</w:t>
            </w:r>
          </w:p>
        </w:tc>
        <w:tc>
          <w:tcPr>
            <w:tcW w:w="664" w:type="dxa"/>
          </w:tcPr>
          <w:p w:rsidR="00C37C37" w:rsidRDefault="00C37C37">
            <w:pPr>
              <w:pStyle w:val="ConsPlusNormal"/>
              <w:jc w:val="center"/>
            </w:pPr>
            <w:r>
              <w:t>2020 год</w:t>
            </w:r>
          </w:p>
        </w:tc>
        <w:tc>
          <w:tcPr>
            <w:tcW w:w="664" w:type="dxa"/>
          </w:tcPr>
          <w:p w:rsidR="00C37C37" w:rsidRDefault="00C37C37">
            <w:pPr>
              <w:pStyle w:val="ConsPlusNormal"/>
              <w:jc w:val="center"/>
            </w:pPr>
            <w:r>
              <w:t>2021 год</w:t>
            </w:r>
          </w:p>
        </w:tc>
        <w:tc>
          <w:tcPr>
            <w:tcW w:w="664" w:type="dxa"/>
          </w:tcPr>
          <w:p w:rsidR="00C37C37" w:rsidRDefault="00C37C37">
            <w:pPr>
              <w:pStyle w:val="ConsPlusNormal"/>
              <w:jc w:val="center"/>
            </w:pPr>
            <w:r>
              <w:t>2022 год</w:t>
            </w:r>
          </w:p>
        </w:tc>
        <w:tc>
          <w:tcPr>
            <w:tcW w:w="664" w:type="dxa"/>
          </w:tcPr>
          <w:p w:rsidR="00C37C37" w:rsidRDefault="00C37C37">
            <w:pPr>
              <w:pStyle w:val="ConsPlusNormal"/>
              <w:jc w:val="center"/>
            </w:pPr>
            <w:r>
              <w:t>2023 год</w:t>
            </w:r>
          </w:p>
        </w:tc>
        <w:tc>
          <w:tcPr>
            <w:tcW w:w="664" w:type="dxa"/>
          </w:tcPr>
          <w:p w:rsidR="00C37C37" w:rsidRDefault="00C37C37">
            <w:pPr>
              <w:pStyle w:val="ConsPlusNormal"/>
              <w:jc w:val="center"/>
            </w:pPr>
            <w:r>
              <w:t>2024 год</w:t>
            </w:r>
          </w:p>
        </w:tc>
        <w:tc>
          <w:tcPr>
            <w:tcW w:w="664" w:type="dxa"/>
          </w:tcPr>
          <w:p w:rsidR="00C37C37" w:rsidRDefault="00C37C37">
            <w:pPr>
              <w:pStyle w:val="ConsPlusNormal"/>
              <w:jc w:val="center"/>
            </w:pPr>
            <w:r>
              <w:t>2025 год</w:t>
            </w:r>
          </w:p>
        </w:tc>
        <w:tc>
          <w:tcPr>
            <w:tcW w:w="1474" w:type="dxa"/>
            <w:vMerge/>
          </w:tcPr>
          <w:p w:rsidR="00C37C37" w:rsidRDefault="00C37C37"/>
        </w:tc>
      </w:tr>
      <w:tr w:rsidR="00C37C37">
        <w:tc>
          <w:tcPr>
            <w:tcW w:w="454" w:type="dxa"/>
          </w:tcPr>
          <w:p w:rsidR="00C37C37" w:rsidRDefault="00C37C37">
            <w:pPr>
              <w:pStyle w:val="ConsPlusNormal"/>
              <w:jc w:val="center"/>
            </w:pPr>
            <w:r>
              <w:t>1</w:t>
            </w:r>
          </w:p>
        </w:tc>
        <w:tc>
          <w:tcPr>
            <w:tcW w:w="2794" w:type="dxa"/>
          </w:tcPr>
          <w:p w:rsidR="00C37C37" w:rsidRDefault="00C37C37">
            <w:pPr>
              <w:pStyle w:val="ConsPlusNormal"/>
              <w:jc w:val="center"/>
            </w:pPr>
            <w:r>
              <w:t>2</w:t>
            </w:r>
          </w:p>
        </w:tc>
        <w:tc>
          <w:tcPr>
            <w:tcW w:w="1474" w:type="dxa"/>
          </w:tcPr>
          <w:p w:rsidR="00C37C37" w:rsidRDefault="00C37C37">
            <w:pPr>
              <w:pStyle w:val="ConsPlusNormal"/>
              <w:jc w:val="center"/>
            </w:pPr>
            <w:r>
              <w:t>3</w:t>
            </w:r>
          </w:p>
        </w:tc>
        <w:tc>
          <w:tcPr>
            <w:tcW w:w="664" w:type="dxa"/>
          </w:tcPr>
          <w:p w:rsidR="00C37C37" w:rsidRDefault="00C37C37">
            <w:pPr>
              <w:pStyle w:val="ConsPlusNormal"/>
              <w:jc w:val="center"/>
            </w:pPr>
            <w:r>
              <w:t>4</w:t>
            </w:r>
          </w:p>
        </w:tc>
        <w:tc>
          <w:tcPr>
            <w:tcW w:w="664" w:type="dxa"/>
          </w:tcPr>
          <w:p w:rsidR="00C37C37" w:rsidRDefault="00C37C37">
            <w:pPr>
              <w:pStyle w:val="ConsPlusNormal"/>
              <w:jc w:val="center"/>
            </w:pPr>
            <w:r>
              <w:t>5</w:t>
            </w:r>
          </w:p>
        </w:tc>
        <w:tc>
          <w:tcPr>
            <w:tcW w:w="664" w:type="dxa"/>
          </w:tcPr>
          <w:p w:rsidR="00C37C37" w:rsidRDefault="00C37C37">
            <w:pPr>
              <w:pStyle w:val="ConsPlusNormal"/>
              <w:jc w:val="center"/>
            </w:pPr>
            <w:r>
              <w:t>6</w:t>
            </w:r>
          </w:p>
        </w:tc>
        <w:tc>
          <w:tcPr>
            <w:tcW w:w="664" w:type="dxa"/>
          </w:tcPr>
          <w:p w:rsidR="00C37C37" w:rsidRDefault="00C37C37">
            <w:pPr>
              <w:pStyle w:val="ConsPlusNormal"/>
              <w:jc w:val="center"/>
            </w:pPr>
            <w:r>
              <w:t>7</w:t>
            </w:r>
          </w:p>
        </w:tc>
        <w:tc>
          <w:tcPr>
            <w:tcW w:w="664" w:type="dxa"/>
          </w:tcPr>
          <w:p w:rsidR="00C37C37" w:rsidRDefault="00C37C37">
            <w:pPr>
              <w:pStyle w:val="ConsPlusNormal"/>
              <w:jc w:val="center"/>
            </w:pPr>
            <w:r>
              <w:t>8</w:t>
            </w:r>
          </w:p>
        </w:tc>
        <w:tc>
          <w:tcPr>
            <w:tcW w:w="664" w:type="dxa"/>
          </w:tcPr>
          <w:p w:rsidR="00C37C37" w:rsidRDefault="00C37C37">
            <w:pPr>
              <w:pStyle w:val="ConsPlusNormal"/>
              <w:jc w:val="center"/>
            </w:pPr>
            <w:r>
              <w:t>9</w:t>
            </w:r>
          </w:p>
        </w:tc>
        <w:tc>
          <w:tcPr>
            <w:tcW w:w="664" w:type="dxa"/>
          </w:tcPr>
          <w:p w:rsidR="00C37C37" w:rsidRDefault="00C37C37">
            <w:pPr>
              <w:pStyle w:val="ConsPlusNormal"/>
              <w:jc w:val="center"/>
            </w:pPr>
            <w:r>
              <w:t>10</w:t>
            </w:r>
          </w:p>
        </w:tc>
        <w:tc>
          <w:tcPr>
            <w:tcW w:w="1474" w:type="dxa"/>
          </w:tcPr>
          <w:p w:rsidR="00C37C37" w:rsidRDefault="00C37C37">
            <w:pPr>
              <w:pStyle w:val="ConsPlusNormal"/>
              <w:jc w:val="center"/>
            </w:pPr>
            <w:r>
              <w:t>11</w:t>
            </w:r>
          </w:p>
        </w:tc>
      </w:tr>
      <w:tr w:rsidR="00C37C37">
        <w:tc>
          <w:tcPr>
            <w:tcW w:w="454" w:type="dxa"/>
          </w:tcPr>
          <w:p w:rsidR="00C37C37" w:rsidRDefault="00C37C37">
            <w:pPr>
              <w:pStyle w:val="ConsPlusNormal"/>
            </w:pPr>
            <w:r>
              <w:t>1</w:t>
            </w:r>
          </w:p>
        </w:tc>
        <w:tc>
          <w:tcPr>
            <w:tcW w:w="2794" w:type="dxa"/>
          </w:tcPr>
          <w:p w:rsidR="00C37C37" w:rsidRDefault="00C37C37">
            <w:pPr>
              <w:pStyle w:val="ConsPlusNormal"/>
            </w:pPr>
            <w:r>
              <w:t xml:space="preserve">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w:t>
            </w:r>
            <w:hyperlink w:anchor="P292" w:history="1">
              <w:r>
                <w:rPr>
                  <w:color w:val="0000FF"/>
                </w:rPr>
                <w:t>&lt;**&gt;</w:t>
              </w:r>
            </w:hyperlink>
            <w:r>
              <w:t xml:space="preserve"> </w:t>
            </w:r>
            <w:hyperlink w:anchor="P283" w:history="1">
              <w:r>
                <w:rPr>
                  <w:color w:val="0000FF"/>
                </w:rPr>
                <w:t>&lt;1&gt;</w:t>
              </w:r>
            </w:hyperlink>
          </w:p>
        </w:tc>
        <w:tc>
          <w:tcPr>
            <w:tcW w:w="1474" w:type="dxa"/>
          </w:tcPr>
          <w:p w:rsidR="00C37C37" w:rsidRDefault="00C37C37">
            <w:pPr>
              <w:pStyle w:val="ConsPlusNormal"/>
            </w:pPr>
            <w:r>
              <w:t>99,0</w:t>
            </w:r>
          </w:p>
        </w:tc>
        <w:tc>
          <w:tcPr>
            <w:tcW w:w="664" w:type="dxa"/>
          </w:tcPr>
          <w:p w:rsidR="00C37C37" w:rsidRDefault="00C37C37">
            <w:pPr>
              <w:pStyle w:val="ConsPlusNormal"/>
            </w:pPr>
            <w:r>
              <w:t>99,5</w:t>
            </w:r>
          </w:p>
        </w:tc>
        <w:tc>
          <w:tcPr>
            <w:tcW w:w="664" w:type="dxa"/>
          </w:tcPr>
          <w:p w:rsidR="00C37C37" w:rsidRDefault="00C37C37">
            <w:pPr>
              <w:pStyle w:val="ConsPlusNormal"/>
            </w:pPr>
            <w:r>
              <w:t>99,5</w:t>
            </w:r>
          </w:p>
        </w:tc>
        <w:tc>
          <w:tcPr>
            <w:tcW w:w="664" w:type="dxa"/>
          </w:tcPr>
          <w:p w:rsidR="00C37C37" w:rsidRDefault="00C37C37">
            <w:pPr>
              <w:pStyle w:val="ConsPlusNormal"/>
            </w:pPr>
            <w:r>
              <w:t>99,5</w:t>
            </w:r>
          </w:p>
        </w:tc>
        <w:tc>
          <w:tcPr>
            <w:tcW w:w="664" w:type="dxa"/>
          </w:tcPr>
          <w:p w:rsidR="00C37C37" w:rsidRDefault="00C37C37">
            <w:pPr>
              <w:pStyle w:val="ConsPlusNormal"/>
            </w:pPr>
            <w:r>
              <w:t>99,5</w:t>
            </w:r>
          </w:p>
        </w:tc>
        <w:tc>
          <w:tcPr>
            <w:tcW w:w="664" w:type="dxa"/>
          </w:tcPr>
          <w:p w:rsidR="00C37C37" w:rsidRDefault="00C37C37">
            <w:pPr>
              <w:pStyle w:val="ConsPlusNormal"/>
            </w:pPr>
            <w:r>
              <w:t>99,5</w:t>
            </w:r>
          </w:p>
        </w:tc>
        <w:tc>
          <w:tcPr>
            <w:tcW w:w="664" w:type="dxa"/>
          </w:tcPr>
          <w:p w:rsidR="00C37C37" w:rsidRDefault="00C37C37">
            <w:pPr>
              <w:pStyle w:val="ConsPlusNormal"/>
            </w:pPr>
            <w:r>
              <w:t>99,5</w:t>
            </w:r>
          </w:p>
        </w:tc>
        <w:tc>
          <w:tcPr>
            <w:tcW w:w="664" w:type="dxa"/>
          </w:tcPr>
          <w:p w:rsidR="00C37C37" w:rsidRDefault="00C37C37">
            <w:pPr>
              <w:pStyle w:val="ConsPlusNormal"/>
            </w:pPr>
            <w:r>
              <w:t>99,5</w:t>
            </w:r>
          </w:p>
        </w:tc>
        <w:tc>
          <w:tcPr>
            <w:tcW w:w="1474" w:type="dxa"/>
          </w:tcPr>
          <w:p w:rsidR="00C37C37" w:rsidRDefault="00C37C37">
            <w:pPr>
              <w:pStyle w:val="ConsPlusNormal"/>
            </w:pPr>
            <w:r>
              <w:t>99,5</w:t>
            </w:r>
          </w:p>
        </w:tc>
      </w:tr>
      <w:tr w:rsidR="00C37C37">
        <w:tblPrEx>
          <w:tblBorders>
            <w:insideH w:val="nil"/>
          </w:tblBorders>
        </w:tblPrEx>
        <w:tc>
          <w:tcPr>
            <w:tcW w:w="454" w:type="dxa"/>
            <w:tcBorders>
              <w:bottom w:val="nil"/>
            </w:tcBorders>
          </w:tcPr>
          <w:p w:rsidR="00C37C37" w:rsidRDefault="00C37C37">
            <w:pPr>
              <w:pStyle w:val="ConsPlusNormal"/>
            </w:pPr>
            <w:r>
              <w:t>2</w:t>
            </w:r>
          </w:p>
        </w:tc>
        <w:tc>
          <w:tcPr>
            <w:tcW w:w="2794" w:type="dxa"/>
            <w:tcBorders>
              <w:bottom w:val="nil"/>
            </w:tcBorders>
          </w:tcPr>
          <w:p w:rsidR="00C37C37" w:rsidRDefault="00C37C37">
            <w:pPr>
              <w:pStyle w:val="ConsPlusNormal"/>
            </w:pPr>
            <w:r>
              <w:t xml:space="preserve">Численность занятых в сфере малого и среднего предпринимательства, включая индивидуальных предпринимателей, тыс. человек </w:t>
            </w:r>
            <w:hyperlink w:anchor="P293" w:history="1">
              <w:r>
                <w:rPr>
                  <w:color w:val="0000FF"/>
                </w:rPr>
                <w:t>&lt;***&gt;</w:t>
              </w:r>
            </w:hyperlink>
            <w:r>
              <w:t xml:space="preserve"> </w:t>
            </w:r>
            <w:hyperlink w:anchor="P294" w:history="1">
              <w:r>
                <w:rPr>
                  <w:color w:val="0000FF"/>
                </w:rPr>
                <w:t>&lt;****&gt;</w:t>
              </w:r>
            </w:hyperlink>
            <w:r>
              <w:t xml:space="preserve"> </w:t>
            </w:r>
            <w:hyperlink w:anchor="P287" w:history="1">
              <w:r>
                <w:rPr>
                  <w:color w:val="0000FF"/>
                </w:rPr>
                <w:t>&lt;2&gt;</w:t>
              </w:r>
            </w:hyperlink>
          </w:p>
        </w:tc>
        <w:tc>
          <w:tcPr>
            <w:tcW w:w="1474" w:type="dxa"/>
            <w:tcBorders>
              <w:bottom w:val="nil"/>
            </w:tcBorders>
          </w:tcPr>
          <w:p w:rsidR="00C37C37" w:rsidRDefault="00C37C37">
            <w:pPr>
              <w:pStyle w:val="ConsPlusNormal"/>
            </w:pPr>
            <w:r>
              <w:t>201</w:t>
            </w:r>
          </w:p>
        </w:tc>
        <w:tc>
          <w:tcPr>
            <w:tcW w:w="664" w:type="dxa"/>
            <w:tcBorders>
              <w:bottom w:val="nil"/>
            </w:tcBorders>
          </w:tcPr>
          <w:p w:rsidR="00C37C37" w:rsidRDefault="00C37C37">
            <w:pPr>
              <w:pStyle w:val="ConsPlusNormal"/>
            </w:pPr>
            <w:r>
              <w:t>201</w:t>
            </w:r>
          </w:p>
        </w:tc>
        <w:tc>
          <w:tcPr>
            <w:tcW w:w="664" w:type="dxa"/>
            <w:tcBorders>
              <w:bottom w:val="nil"/>
            </w:tcBorders>
          </w:tcPr>
          <w:p w:rsidR="00C37C37" w:rsidRDefault="00C37C37">
            <w:pPr>
              <w:pStyle w:val="ConsPlusNormal"/>
            </w:pPr>
            <w:r>
              <w:t>206</w:t>
            </w:r>
          </w:p>
        </w:tc>
        <w:tc>
          <w:tcPr>
            <w:tcW w:w="664" w:type="dxa"/>
            <w:tcBorders>
              <w:bottom w:val="nil"/>
            </w:tcBorders>
          </w:tcPr>
          <w:p w:rsidR="00C37C37" w:rsidRDefault="00C37C37">
            <w:pPr>
              <w:pStyle w:val="ConsPlusNormal"/>
            </w:pPr>
            <w:r>
              <w:t>211</w:t>
            </w:r>
          </w:p>
        </w:tc>
        <w:tc>
          <w:tcPr>
            <w:tcW w:w="664" w:type="dxa"/>
            <w:tcBorders>
              <w:bottom w:val="nil"/>
            </w:tcBorders>
          </w:tcPr>
          <w:p w:rsidR="00C37C37" w:rsidRDefault="00C37C37">
            <w:pPr>
              <w:pStyle w:val="ConsPlusNormal"/>
            </w:pPr>
            <w:r>
              <w:t>217</w:t>
            </w:r>
          </w:p>
        </w:tc>
        <w:tc>
          <w:tcPr>
            <w:tcW w:w="664" w:type="dxa"/>
            <w:tcBorders>
              <w:bottom w:val="nil"/>
            </w:tcBorders>
          </w:tcPr>
          <w:p w:rsidR="00C37C37" w:rsidRDefault="00C37C37">
            <w:pPr>
              <w:pStyle w:val="ConsPlusNormal"/>
            </w:pPr>
            <w:r>
              <w:t>222</w:t>
            </w:r>
          </w:p>
        </w:tc>
        <w:tc>
          <w:tcPr>
            <w:tcW w:w="664" w:type="dxa"/>
            <w:tcBorders>
              <w:bottom w:val="nil"/>
            </w:tcBorders>
          </w:tcPr>
          <w:p w:rsidR="00C37C37" w:rsidRDefault="00C37C37">
            <w:pPr>
              <w:pStyle w:val="ConsPlusNormal"/>
            </w:pPr>
            <w:r>
              <w:t>226</w:t>
            </w:r>
          </w:p>
        </w:tc>
        <w:tc>
          <w:tcPr>
            <w:tcW w:w="664" w:type="dxa"/>
            <w:tcBorders>
              <w:bottom w:val="nil"/>
            </w:tcBorders>
          </w:tcPr>
          <w:p w:rsidR="00C37C37" w:rsidRDefault="00C37C37">
            <w:pPr>
              <w:pStyle w:val="ConsPlusNormal"/>
            </w:pPr>
            <w:r>
              <w:t>226</w:t>
            </w:r>
          </w:p>
        </w:tc>
        <w:tc>
          <w:tcPr>
            <w:tcW w:w="1474" w:type="dxa"/>
            <w:tcBorders>
              <w:bottom w:val="nil"/>
            </w:tcBorders>
          </w:tcPr>
          <w:p w:rsidR="00C37C37" w:rsidRDefault="00C37C37">
            <w:pPr>
              <w:pStyle w:val="ConsPlusNormal"/>
            </w:pPr>
            <w:r>
              <w:t>230</w:t>
            </w:r>
          </w:p>
        </w:tc>
      </w:tr>
      <w:tr w:rsidR="00C37C37">
        <w:tblPrEx>
          <w:tblBorders>
            <w:insideH w:val="nil"/>
          </w:tblBorders>
        </w:tblPrEx>
        <w:tc>
          <w:tcPr>
            <w:tcW w:w="10844" w:type="dxa"/>
            <w:gridSpan w:val="11"/>
            <w:tcBorders>
              <w:top w:val="nil"/>
            </w:tcBorders>
          </w:tcPr>
          <w:p w:rsidR="00C37C37" w:rsidRDefault="00C37C37">
            <w:pPr>
              <w:pStyle w:val="ConsPlusNormal"/>
              <w:jc w:val="both"/>
            </w:pPr>
            <w:r>
              <w:t xml:space="preserve">(в ред. </w:t>
            </w:r>
            <w:hyperlink r:id="rId97" w:history="1">
              <w:r>
                <w:rPr>
                  <w:color w:val="0000FF"/>
                </w:rPr>
                <w:t>постановления</w:t>
              </w:r>
            </w:hyperlink>
            <w:r>
              <w:t xml:space="preserve"> Правительства ХМАО - Югры от 23.10.2020 N 455-п)</w:t>
            </w:r>
          </w:p>
        </w:tc>
      </w:tr>
      <w:tr w:rsidR="00C37C37">
        <w:tc>
          <w:tcPr>
            <w:tcW w:w="454" w:type="dxa"/>
          </w:tcPr>
          <w:p w:rsidR="00C37C37" w:rsidRDefault="00C37C37">
            <w:pPr>
              <w:pStyle w:val="ConsPlusNormal"/>
            </w:pPr>
            <w:r>
              <w:t>3</w:t>
            </w:r>
          </w:p>
        </w:tc>
        <w:tc>
          <w:tcPr>
            <w:tcW w:w="2794" w:type="dxa"/>
          </w:tcPr>
          <w:p w:rsidR="00C37C37" w:rsidRDefault="00C37C37">
            <w:pPr>
              <w:pStyle w:val="ConsPlusNormal"/>
            </w:pPr>
            <w:r>
              <w:t xml:space="preserve">Уровень реальной </w:t>
            </w:r>
            <w:r>
              <w:lastRenderedPageBreak/>
              <w:t xml:space="preserve">среднемесячной заработной платы (к предыдущему году), % </w:t>
            </w:r>
            <w:hyperlink w:anchor="P291" w:history="1">
              <w:r>
                <w:rPr>
                  <w:color w:val="0000FF"/>
                </w:rPr>
                <w:t>&lt;*&gt;</w:t>
              </w:r>
            </w:hyperlink>
            <w:r>
              <w:t xml:space="preserve"> </w:t>
            </w:r>
            <w:hyperlink w:anchor="P294" w:history="1">
              <w:r>
                <w:rPr>
                  <w:color w:val="0000FF"/>
                </w:rPr>
                <w:t>&lt;****&gt;</w:t>
              </w:r>
            </w:hyperlink>
            <w:r>
              <w:t xml:space="preserve"> </w:t>
            </w:r>
            <w:hyperlink w:anchor="P288" w:history="1">
              <w:r>
                <w:rPr>
                  <w:color w:val="0000FF"/>
                </w:rPr>
                <w:t>&lt;3&gt;</w:t>
              </w:r>
            </w:hyperlink>
          </w:p>
        </w:tc>
        <w:tc>
          <w:tcPr>
            <w:tcW w:w="1474" w:type="dxa"/>
          </w:tcPr>
          <w:p w:rsidR="00C37C37" w:rsidRDefault="00C37C37">
            <w:pPr>
              <w:pStyle w:val="ConsPlusNormal"/>
            </w:pPr>
            <w:r>
              <w:lastRenderedPageBreak/>
              <w:t>104,0</w:t>
            </w:r>
          </w:p>
        </w:tc>
        <w:tc>
          <w:tcPr>
            <w:tcW w:w="664" w:type="dxa"/>
          </w:tcPr>
          <w:p w:rsidR="00C37C37" w:rsidRDefault="00C37C37">
            <w:pPr>
              <w:pStyle w:val="ConsPlusNormal"/>
            </w:pPr>
            <w:r>
              <w:t>100,5</w:t>
            </w:r>
          </w:p>
        </w:tc>
        <w:tc>
          <w:tcPr>
            <w:tcW w:w="664" w:type="dxa"/>
          </w:tcPr>
          <w:p w:rsidR="00C37C37" w:rsidRDefault="00C37C37">
            <w:pPr>
              <w:pStyle w:val="ConsPlusNormal"/>
            </w:pPr>
            <w:r>
              <w:t>101,4</w:t>
            </w:r>
          </w:p>
        </w:tc>
        <w:tc>
          <w:tcPr>
            <w:tcW w:w="664" w:type="dxa"/>
          </w:tcPr>
          <w:p w:rsidR="00C37C37" w:rsidRDefault="00C37C37">
            <w:pPr>
              <w:pStyle w:val="ConsPlusNormal"/>
            </w:pPr>
            <w:r>
              <w:t>102,0</w:t>
            </w:r>
          </w:p>
        </w:tc>
        <w:tc>
          <w:tcPr>
            <w:tcW w:w="664" w:type="dxa"/>
          </w:tcPr>
          <w:p w:rsidR="00C37C37" w:rsidRDefault="00C37C37">
            <w:pPr>
              <w:pStyle w:val="ConsPlusNormal"/>
            </w:pPr>
            <w:r>
              <w:t>102,0</w:t>
            </w:r>
          </w:p>
        </w:tc>
        <w:tc>
          <w:tcPr>
            <w:tcW w:w="664" w:type="dxa"/>
          </w:tcPr>
          <w:p w:rsidR="00C37C37" w:rsidRDefault="00C37C37">
            <w:pPr>
              <w:pStyle w:val="ConsPlusNormal"/>
            </w:pPr>
            <w:r>
              <w:t>102,0</w:t>
            </w:r>
          </w:p>
        </w:tc>
        <w:tc>
          <w:tcPr>
            <w:tcW w:w="664" w:type="dxa"/>
          </w:tcPr>
          <w:p w:rsidR="00C37C37" w:rsidRDefault="00C37C37">
            <w:pPr>
              <w:pStyle w:val="ConsPlusNormal"/>
            </w:pPr>
            <w:r>
              <w:t>102,1</w:t>
            </w:r>
          </w:p>
        </w:tc>
        <w:tc>
          <w:tcPr>
            <w:tcW w:w="664" w:type="dxa"/>
          </w:tcPr>
          <w:p w:rsidR="00C37C37" w:rsidRDefault="00C37C37">
            <w:pPr>
              <w:pStyle w:val="ConsPlusNormal"/>
            </w:pPr>
            <w:r>
              <w:t>101,0</w:t>
            </w:r>
          </w:p>
        </w:tc>
        <w:tc>
          <w:tcPr>
            <w:tcW w:w="1474" w:type="dxa"/>
          </w:tcPr>
          <w:p w:rsidR="00C37C37" w:rsidRDefault="00C37C37">
            <w:pPr>
              <w:pStyle w:val="ConsPlusNormal"/>
            </w:pPr>
            <w:r>
              <w:t>101,0</w:t>
            </w:r>
          </w:p>
        </w:tc>
      </w:tr>
      <w:tr w:rsidR="00C37C37">
        <w:tblPrEx>
          <w:tblBorders>
            <w:insideH w:val="nil"/>
          </w:tblBorders>
        </w:tblPrEx>
        <w:tc>
          <w:tcPr>
            <w:tcW w:w="454" w:type="dxa"/>
            <w:tcBorders>
              <w:bottom w:val="nil"/>
            </w:tcBorders>
          </w:tcPr>
          <w:p w:rsidR="00C37C37" w:rsidRDefault="00C37C37">
            <w:pPr>
              <w:pStyle w:val="ConsPlusNormal"/>
            </w:pPr>
            <w:r>
              <w:lastRenderedPageBreak/>
              <w:t>4</w:t>
            </w:r>
          </w:p>
        </w:tc>
        <w:tc>
          <w:tcPr>
            <w:tcW w:w="2794" w:type="dxa"/>
            <w:tcBorders>
              <w:bottom w:val="nil"/>
            </w:tcBorders>
          </w:tcPr>
          <w:p w:rsidR="00C37C37" w:rsidRDefault="00C37C37">
            <w:pPr>
              <w:pStyle w:val="ConsPlusNormal"/>
            </w:pPr>
            <w:r>
              <w:t xml:space="preserve">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(2018 год - базовое значение), индекс </w:t>
            </w:r>
            <w:hyperlink w:anchor="P291" w:history="1">
              <w:r>
                <w:rPr>
                  <w:color w:val="0000FF"/>
                </w:rPr>
                <w:t>&lt;*&gt;</w:t>
              </w:r>
            </w:hyperlink>
            <w:r>
              <w:t xml:space="preserve"> </w:t>
            </w:r>
            <w:hyperlink w:anchor="P294" w:history="1">
              <w:r>
                <w:rPr>
                  <w:color w:val="0000FF"/>
                </w:rPr>
                <w:t>&lt;****&gt;</w:t>
              </w:r>
            </w:hyperlink>
            <w:r>
              <w:t xml:space="preserve"> </w:t>
            </w:r>
            <w:hyperlink w:anchor="P289" w:history="1">
              <w:r>
                <w:rPr>
                  <w:color w:val="0000FF"/>
                </w:rPr>
                <w:t>&lt;4&gt;</w:t>
              </w:r>
            </w:hyperlink>
          </w:p>
        </w:tc>
        <w:tc>
          <w:tcPr>
            <w:tcW w:w="1474" w:type="dxa"/>
            <w:tcBorders>
              <w:bottom w:val="nil"/>
            </w:tcBorders>
          </w:tcPr>
          <w:p w:rsidR="00C37C37" w:rsidRDefault="00C37C37">
            <w:pPr>
              <w:pStyle w:val="ConsPlusNormal"/>
            </w:pPr>
            <w:r>
              <w:t>100,0</w:t>
            </w:r>
          </w:p>
        </w:tc>
        <w:tc>
          <w:tcPr>
            <w:tcW w:w="664" w:type="dxa"/>
            <w:tcBorders>
              <w:bottom w:val="nil"/>
            </w:tcBorders>
          </w:tcPr>
          <w:p w:rsidR="00C37C37" w:rsidRDefault="00C37C37">
            <w:pPr>
              <w:pStyle w:val="ConsPlusNormal"/>
            </w:pPr>
            <w:r>
              <w:t>103,8</w:t>
            </w:r>
          </w:p>
        </w:tc>
        <w:tc>
          <w:tcPr>
            <w:tcW w:w="664" w:type="dxa"/>
            <w:tcBorders>
              <w:bottom w:val="nil"/>
            </w:tcBorders>
          </w:tcPr>
          <w:p w:rsidR="00C37C37" w:rsidRDefault="00C37C37">
            <w:pPr>
              <w:pStyle w:val="ConsPlusNormal"/>
            </w:pPr>
            <w:r>
              <w:t>107,6</w:t>
            </w:r>
          </w:p>
        </w:tc>
        <w:tc>
          <w:tcPr>
            <w:tcW w:w="664" w:type="dxa"/>
            <w:tcBorders>
              <w:bottom w:val="nil"/>
            </w:tcBorders>
          </w:tcPr>
          <w:p w:rsidR="00C37C37" w:rsidRDefault="00C37C37">
            <w:pPr>
              <w:pStyle w:val="ConsPlusNormal"/>
            </w:pPr>
            <w:r>
              <w:t>111,7</w:t>
            </w:r>
          </w:p>
        </w:tc>
        <w:tc>
          <w:tcPr>
            <w:tcW w:w="664" w:type="dxa"/>
            <w:tcBorders>
              <w:bottom w:val="nil"/>
            </w:tcBorders>
          </w:tcPr>
          <w:p w:rsidR="00C37C37" w:rsidRDefault="00C37C37">
            <w:pPr>
              <w:pStyle w:val="ConsPlusNormal"/>
            </w:pPr>
            <w:r>
              <w:t>115,9</w:t>
            </w:r>
          </w:p>
        </w:tc>
        <w:tc>
          <w:tcPr>
            <w:tcW w:w="664" w:type="dxa"/>
            <w:tcBorders>
              <w:bottom w:val="nil"/>
            </w:tcBorders>
          </w:tcPr>
          <w:p w:rsidR="00C37C37" w:rsidRDefault="00C37C37">
            <w:pPr>
              <w:pStyle w:val="ConsPlusNormal"/>
            </w:pPr>
            <w:r>
              <w:t>120,2</w:t>
            </w:r>
          </w:p>
        </w:tc>
        <w:tc>
          <w:tcPr>
            <w:tcW w:w="664" w:type="dxa"/>
            <w:tcBorders>
              <w:bottom w:val="nil"/>
            </w:tcBorders>
          </w:tcPr>
          <w:p w:rsidR="00C37C37" w:rsidRDefault="00C37C37">
            <w:pPr>
              <w:pStyle w:val="ConsPlusNormal"/>
            </w:pPr>
            <w:r>
              <w:t>124,7</w:t>
            </w:r>
          </w:p>
        </w:tc>
        <w:tc>
          <w:tcPr>
            <w:tcW w:w="664" w:type="dxa"/>
            <w:tcBorders>
              <w:bottom w:val="nil"/>
            </w:tcBorders>
          </w:tcPr>
          <w:p w:rsidR="00C37C37" w:rsidRDefault="00C37C37">
            <w:pPr>
              <w:pStyle w:val="ConsPlusNormal"/>
            </w:pPr>
            <w:r>
              <w:t>124,7</w:t>
            </w:r>
          </w:p>
        </w:tc>
        <w:tc>
          <w:tcPr>
            <w:tcW w:w="1474" w:type="dxa"/>
            <w:tcBorders>
              <w:bottom w:val="nil"/>
            </w:tcBorders>
          </w:tcPr>
          <w:p w:rsidR="00C37C37" w:rsidRDefault="00C37C37">
            <w:pPr>
              <w:pStyle w:val="ConsPlusNormal"/>
            </w:pPr>
            <w:r>
              <w:t>126,0</w:t>
            </w:r>
          </w:p>
        </w:tc>
      </w:tr>
      <w:tr w:rsidR="00C37C37">
        <w:tblPrEx>
          <w:tblBorders>
            <w:insideH w:val="nil"/>
          </w:tblBorders>
        </w:tblPrEx>
        <w:tc>
          <w:tcPr>
            <w:tcW w:w="10844" w:type="dxa"/>
            <w:gridSpan w:val="11"/>
            <w:tcBorders>
              <w:top w:val="nil"/>
            </w:tcBorders>
          </w:tcPr>
          <w:p w:rsidR="00C37C37" w:rsidRDefault="00C37C37">
            <w:pPr>
              <w:pStyle w:val="ConsPlusNormal"/>
              <w:jc w:val="both"/>
            </w:pPr>
            <w:r>
              <w:t xml:space="preserve">(п. 4 в ред. </w:t>
            </w:r>
            <w:hyperlink r:id="rId98" w:history="1">
              <w:r>
                <w:rPr>
                  <w:color w:val="0000FF"/>
                </w:rPr>
                <w:t>постановления</w:t>
              </w:r>
            </w:hyperlink>
            <w:r>
              <w:t xml:space="preserve"> Правительства ХМАО - Югры от 23.10.2020 N 455-п)</w:t>
            </w:r>
          </w:p>
        </w:tc>
      </w:tr>
      <w:tr w:rsidR="00C37C37">
        <w:tc>
          <w:tcPr>
            <w:tcW w:w="454" w:type="dxa"/>
          </w:tcPr>
          <w:p w:rsidR="00C37C37" w:rsidRDefault="00C37C37">
            <w:pPr>
              <w:pStyle w:val="ConsPlusNormal"/>
            </w:pPr>
            <w:r>
              <w:t>5</w:t>
            </w:r>
          </w:p>
        </w:tc>
        <w:tc>
          <w:tcPr>
            <w:tcW w:w="2794" w:type="dxa"/>
          </w:tcPr>
          <w:p w:rsidR="00C37C37" w:rsidRDefault="00C37C37">
            <w:pPr>
              <w:pStyle w:val="ConsPlusNormal"/>
            </w:pPr>
            <w:r>
              <w:t xml:space="preserve">Количество высокопроизводительных рабочих мест во внебюджетном секторе экономики, тыс. человек </w:t>
            </w:r>
            <w:hyperlink w:anchor="P291" w:history="1">
              <w:r>
                <w:rPr>
                  <w:color w:val="0000FF"/>
                </w:rPr>
                <w:t>&lt;*&gt;</w:t>
              </w:r>
            </w:hyperlink>
            <w:r>
              <w:t xml:space="preserve"> </w:t>
            </w:r>
            <w:hyperlink w:anchor="P294" w:history="1">
              <w:r>
                <w:rPr>
                  <w:color w:val="0000FF"/>
                </w:rPr>
                <w:t>&lt;****&gt;</w:t>
              </w:r>
            </w:hyperlink>
            <w:r>
              <w:t xml:space="preserve"> </w:t>
            </w:r>
            <w:hyperlink w:anchor="P290" w:history="1">
              <w:r>
                <w:rPr>
                  <w:color w:val="0000FF"/>
                </w:rPr>
                <w:t>&lt;5&gt;</w:t>
              </w:r>
            </w:hyperlink>
          </w:p>
        </w:tc>
        <w:tc>
          <w:tcPr>
            <w:tcW w:w="1474" w:type="dxa"/>
          </w:tcPr>
          <w:p w:rsidR="00C37C37" w:rsidRDefault="00C37C37">
            <w:pPr>
              <w:pStyle w:val="ConsPlusNormal"/>
            </w:pPr>
            <w:r>
              <w:t>371</w:t>
            </w:r>
          </w:p>
        </w:tc>
        <w:tc>
          <w:tcPr>
            <w:tcW w:w="664" w:type="dxa"/>
          </w:tcPr>
          <w:p w:rsidR="00C37C37" w:rsidRDefault="00C37C37">
            <w:pPr>
              <w:pStyle w:val="ConsPlusNormal"/>
            </w:pPr>
            <w:r>
              <w:t>373</w:t>
            </w:r>
          </w:p>
        </w:tc>
        <w:tc>
          <w:tcPr>
            <w:tcW w:w="664" w:type="dxa"/>
          </w:tcPr>
          <w:p w:rsidR="00C37C37" w:rsidRDefault="00C37C37">
            <w:pPr>
              <w:pStyle w:val="ConsPlusNormal"/>
            </w:pPr>
            <w:r>
              <w:t>376</w:t>
            </w:r>
          </w:p>
        </w:tc>
        <w:tc>
          <w:tcPr>
            <w:tcW w:w="664" w:type="dxa"/>
          </w:tcPr>
          <w:p w:rsidR="00C37C37" w:rsidRDefault="00C37C37">
            <w:pPr>
              <w:pStyle w:val="ConsPlusNormal"/>
            </w:pPr>
            <w:r>
              <w:t>380</w:t>
            </w:r>
          </w:p>
        </w:tc>
        <w:tc>
          <w:tcPr>
            <w:tcW w:w="664" w:type="dxa"/>
          </w:tcPr>
          <w:p w:rsidR="00C37C37" w:rsidRDefault="00C37C37">
            <w:pPr>
              <w:pStyle w:val="ConsPlusNormal"/>
            </w:pPr>
            <w:r>
              <w:t>384</w:t>
            </w:r>
          </w:p>
        </w:tc>
        <w:tc>
          <w:tcPr>
            <w:tcW w:w="664" w:type="dxa"/>
          </w:tcPr>
          <w:p w:rsidR="00C37C37" w:rsidRDefault="00C37C37">
            <w:pPr>
              <w:pStyle w:val="ConsPlusNormal"/>
            </w:pPr>
            <w:r>
              <w:t>388</w:t>
            </w:r>
          </w:p>
        </w:tc>
        <w:tc>
          <w:tcPr>
            <w:tcW w:w="664" w:type="dxa"/>
          </w:tcPr>
          <w:p w:rsidR="00C37C37" w:rsidRDefault="00C37C37">
            <w:pPr>
              <w:pStyle w:val="ConsPlusNormal"/>
            </w:pPr>
            <w:r>
              <w:t>390</w:t>
            </w:r>
          </w:p>
        </w:tc>
        <w:tc>
          <w:tcPr>
            <w:tcW w:w="664" w:type="dxa"/>
          </w:tcPr>
          <w:p w:rsidR="00C37C37" w:rsidRDefault="00C37C37">
            <w:pPr>
              <w:pStyle w:val="ConsPlusNormal"/>
            </w:pPr>
            <w:r>
              <w:t>392</w:t>
            </w:r>
          </w:p>
        </w:tc>
        <w:tc>
          <w:tcPr>
            <w:tcW w:w="1474" w:type="dxa"/>
          </w:tcPr>
          <w:p w:rsidR="00C37C37" w:rsidRDefault="00C37C37">
            <w:pPr>
              <w:pStyle w:val="ConsPlusNormal"/>
            </w:pPr>
            <w:r>
              <w:t>396</w:t>
            </w:r>
          </w:p>
        </w:tc>
      </w:tr>
    </w:tbl>
    <w:p w:rsidR="00C37C37" w:rsidRDefault="00C37C37">
      <w:pPr>
        <w:sectPr w:rsidR="00C37C37">
          <w:pgSz w:w="16838" w:h="11905" w:orient="landscape"/>
          <w:pgMar w:top="1701" w:right="1134" w:bottom="850" w:left="1134" w:header="0" w:footer="0" w:gutter="0"/>
          <w:cols w:space="720"/>
        </w:sectPr>
      </w:pPr>
    </w:p>
    <w:p w:rsidR="00C37C37" w:rsidRDefault="00C37C37">
      <w:pPr>
        <w:pStyle w:val="ConsPlusNormal"/>
        <w:jc w:val="both"/>
      </w:pPr>
    </w:p>
    <w:p w:rsidR="00C37C37" w:rsidRDefault="00C37C37">
      <w:pPr>
        <w:pStyle w:val="ConsPlusNormal"/>
        <w:ind w:firstLine="540"/>
        <w:jc w:val="both"/>
      </w:pPr>
      <w:r>
        <w:t>--------------------------------</w:t>
      </w:r>
    </w:p>
    <w:p w:rsidR="00C37C37" w:rsidRDefault="00C37C37">
      <w:pPr>
        <w:pStyle w:val="ConsPlusNormal"/>
        <w:spacing w:before="220"/>
        <w:ind w:firstLine="540"/>
        <w:jc w:val="both"/>
      </w:pPr>
      <w:bookmarkStart w:id="2" w:name="P283"/>
      <w:bookmarkEnd w:id="2"/>
      <w:r>
        <w:t>&lt;1&gt; Рассчитывается по формуле: ДГ = (НМФЦ : НОБЩ) x 100%, где:</w:t>
      </w:r>
    </w:p>
    <w:p w:rsidR="00C37C37" w:rsidRDefault="00C37C37">
      <w:pPr>
        <w:pStyle w:val="ConsPlusNormal"/>
        <w:spacing w:before="220"/>
        <w:ind w:firstLine="540"/>
        <w:jc w:val="both"/>
      </w:pPr>
      <w:r>
        <w:t>ДГ - доля жителей автономного округа, имеющих доступ к получению государственных и муниципальных услуг по принципу "одного окна", в том числе в МФЦ;</w:t>
      </w:r>
    </w:p>
    <w:p w:rsidR="00C37C37" w:rsidRDefault="00C37C37">
      <w:pPr>
        <w:pStyle w:val="ConsPlusNormal"/>
        <w:spacing w:before="220"/>
        <w:ind w:firstLine="540"/>
        <w:jc w:val="both"/>
      </w:pPr>
      <w:r>
        <w:t>НМФЦ - численность жителей муниципальных районов и городских округов автономного округа, в которых создана возможность получения услуг по принципу "одного окна", в том числе на базе МФЦ;</w:t>
      </w:r>
    </w:p>
    <w:p w:rsidR="00C37C37" w:rsidRDefault="00C37C37">
      <w:pPr>
        <w:pStyle w:val="ConsPlusNormal"/>
        <w:spacing w:before="220"/>
        <w:ind w:firstLine="540"/>
        <w:jc w:val="both"/>
      </w:pPr>
      <w:r>
        <w:t>НОБЩ - общая численность жителей автономного округа.</w:t>
      </w:r>
    </w:p>
    <w:p w:rsidR="00C37C37" w:rsidRDefault="00C37C37">
      <w:pPr>
        <w:pStyle w:val="ConsPlusNormal"/>
        <w:spacing w:before="220"/>
        <w:ind w:firstLine="540"/>
        <w:jc w:val="both"/>
      </w:pPr>
      <w:bookmarkStart w:id="3" w:name="P287"/>
      <w:bookmarkEnd w:id="3"/>
      <w:r>
        <w:t xml:space="preserve">&lt;2&gt; Рассчитывается в соответствии с </w:t>
      </w:r>
      <w:hyperlink r:id="rId99" w:history="1">
        <w:r>
          <w:rPr>
            <w:color w:val="0000FF"/>
          </w:rPr>
          <w:t>методикой</w:t>
        </w:r>
      </w:hyperlink>
      <w:r>
        <w:t xml:space="preserve"> расчета показателя "Численность занятых в сфере малого и среднего предпринимательства, включая индивидуальных предпринимателей" за отчетный период (прошлый год)", утвержденной приложением 2 к постановлению Правительства Российской Федерации от 17 июля 2019 года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w:t>
      </w:r>
    </w:p>
    <w:p w:rsidR="00C37C37" w:rsidRDefault="00C37C37">
      <w:pPr>
        <w:pStyle w:val="ConsPlusNormal"/>
        <w:spacing w:before="220"/>
        <w:ind w:firstLine="540"/>
        <w:jc w:val="both"/>
      </w:pPr>
      <w:bookmarkStart w:id="4" w:name="P288"/>
      <w:bookmarkEnd w:id="4"/>
      <w:r>
        <w:t xml:space="preserve">&lt;3&gt; Определяется в соответствии с </w:t>
      </w:r>
      <w:hyperlink r:id="rId100" w:history="1">
        <w:r>
          <w:rPr>
            <w:color w:val="0000FF"/>
          </w:rPr>
          <w:t>методикой</w:t>
        </w:r>
      </w:hyperlink>
      <w:r>
        <w:t xml:space="preserve"> расчета показателя "Уровень реальной среднемесячной заработной платы" за отчетный год", утвержденной приложением 4 к постановлению Правительства Российской Федерации от 17 июля 2019 года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w:t>
      </w:r>
    </w:p>
    <w:p w:rsidR="00C37C37" w:rsidRDefault="00C37C37">
      <w:pPr>
        <w:pStyle w:val="ConsPlusNormal"/>
        <w:spacing w:before="220"/>
        <w:ind w:firstLine="540"/>
        <w:jc w:val="both"/>
      </w:pPr>
      <w:bookmarkStart w:id="5" w:name="P289"/>
      <w:bookmarkEnd w:id="5"/>
      <w:r>
        <w:t xml:space="preserve">&lt;4&gt; Определяется в соответствии с </w:t>
      </w:r>
      <w:hyperlink r:id="rId101" w:history="1">
        <w:r>
          <w:rPr>
            <w:color w:val="0000FF"/>
          </w:rPr>
          <w:t>методикой</w:t>
        </w:r>
      </w:hyperlink>
      <w:r>
        <w:t xml:space="preserve"> расчета показателя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(прошедший год)", утвержденной приложением 5 к постановлению Правительства Российской Федерации от 17 июля 2019 года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w:t>
      </w:r>
    </w:p>
    <w:p w:rsidR="00C37C37" w:rsidRDefault="00C37C37">
      <w:pPr>
        <w:pStyle w:val="ConsPlusNormal"/>
        <w:spacing w:before="220"/>
        <w:ind w:firstLine="540"/>
        <w:jc w:val="both"/>
      </w:pPr>
      <w:bookmarkStart w:id="6" w:name="P290"/>
      <w:bookmarkEnd w:id="6"/>
      <w:r>
        <w:t xml:space="preserve">&lt;5&gt; Определяется в соответствии с </w:t>
      </w:r>
      <w:hyperlink r:id="rId102" w:history="1">
        <w:r>
          <w:rPr>
            <w:color w:val="0000FF"/>
          </w:rPr>
          <w:t>методикой</w:t>
        </w:r>
      </w:hyperlink>
      <w:r>
        <w:t xml:space="preserve"> расчета показателя "Количество высокопроизводительных рабочих мест во внебюджетном секторе экономики" за отчетный период (прошедший год)", утвержденной приложением 1 к постановлению Правительства Российской Федерации от 17 июля 2019 года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w:t>
      </w:r>
    </w:p>
    <w:p w:rsidR="00C37C37" w:rsidRDefault="00C37C37">
      <w:pPr>
        <w:pStyle w:val="ConsPlusNormal"/>
        <w:spacing w:before="220"/>
        <w:ind w:firstLine="540"/>
        <w:jc w:val="both"/>
      </w:pPr>
      <w:bookmarkStart w:id="7" w:name="P291"/>
      <w:bookmarkEnd w:id="7"/>
      <w:r>
        <w:t>&lt;*&gt; Показатель является макроэкономическим. Его достижение осуществляется совместно с исполнительными органами государственной власти автономного округа.</w:t>
      </w:r>
    </w:p>
    <w:p w:rsidR="00C37C37" w:rsidRDefault="00C37C37">
      <w:pPr>
        <w:pStyle w:val="ConsPlusNormal"/>
        <w:spacing w:before="220"/>
        <w:ind w:firstLine="540"/>
        <w:jc w:val="both"/>
      </w:pPr>
      <w:bookmarkStart w:id="8" w:name="P292"/>
      <w:bookmarkEnd w:id="8"/>
      <w:r>
        <w:t xml:space="preserve">&lt;**&gt; </w:t>
      </w:r>
      <w:hyperlink r:id="rId103"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C37C37" w:rsidRDefault="00C37C37">
      <w:pPr>
        <w:pStyle w:val="ConsPlusNormal"/>
        <w:spacing w:before="220"/>
        <w:ind w:firstLine="540"/>
        <w:jc w:val="both"/>
      </w:pPr>
      <w:bookmarkStart w:id="9" w:name="P293"/>
      <w:bookmarkEnd w:id="9"/>
      <w:r>
        <w:lastRenderedPageBreak/>
        <w:t>&lt;***&gt; Региональный проект "Улучшение условий ведения предпринимательской деятельности" портфеля проектов "Малое и среднее предпринимательство и поддержка индивидуальной предпринимательской инициативы".</w:t>
      </w:r>
    </w:p>
    <w:p w:rsidR="00C37C37" w:rsidRDefault="00C37C37">
      <w:pPr>
        <w:pStyle w:val="ConsPlusNormal"/>
        <w:spacing w:before="220"/>
        <w:ind w:firstLine="540"/>
        <w:jc w:val="both"/>
      </w:pPr>
      <w:bookmarkStart w:id="10" w:name="P294"/>
      <w:bookmarkEnd w:id="10"/>
      <w:r>
        <w:t xml:space="preserve">&lt;****&gt; </w:t>
      </w:r>
      <w:hyperlink r:id="rId104" w:history="1">
        <w:r>
          <w:rPr>
            <w:color w:val="0000FF"/>
          </w:rPr>
          <w:t>Указ</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C37C37" w:rsidRDefault="00C37C37">
      <w:pPr>
        <w:pStyle w:val="ConsPlusNormal"/>
        <w:jc w:val="both"/>
      </w:pPr>
    </w:p>
    <w:p w:rsidR="00C37C37" w:rsidRDefault="00C37C37">
      <w:pPr>
        <w:pStyle w:val="ConsPlusNormal"/>
        <w:jc w:val="right"/>
        <w:outlineLvl w:val="1"/>
      </w:pPr>
      <w:r>
        <w:t>Таблица 2</w:t>
      </w:r>
    </w:p>
    <w:p w:rsidR="00C37C37" w:rsidRDefault="00C37C37">
      <w:pPr>
        <w:pStyle w:val="ConsPlusNormal"/>
        <w:jc w:val="both"/>
      </w:pPr>
    </w:p>
    <w:p w:rsidR="00C37C37" w:rsidRDefault="00C37C37">
      <w:pPr>
        <w:pStyle w:val="ConsPlusTitle"/>
        <w:jc w:val="center"/>
      </w:pPr>
      <w:bookmarkStart w:id="11" w:name="P298"/>
      <w:bookmarkEnd w:id="11"/>
      <w:r>
        <w:t>Распределение финансовых ресурсов государственной программы</w:t>
      </w:r>
    </w:p>
    <w:p w:rsidR="00C37C37" w:rsidRDefault="00C37C37">
      <w:pPr>
        <w:pStyle w:val="ConsPlusNormal"/>
        <w:jc w:val="center"/>
      </w:pPr>
      <w:r>
        <w:t xml:space="preserve">(в ред. </w:t>
      </w:r>
      <w:hyperlink r:id="rId105" w:history="1">
        <w:r>
          <w:rPr>
            <w:color w:val="0000FF"/>
          </w:rPr>
          <w:t>постановления</w:t>
        </w:r>
      </w:hyperlink>
      <w:r>
        <w:t xml:space="preserve"> Правительства ХМАО - Югры</w:t>
      </w:r>
    </w:p>
    <w:p w:rsidR="00C37C37" w:rsidRDefault="00C37C37">
      <w:pPr>
        <w:pStyle w:val="ConsPlusNormal"/>
        <w:jc w:val="center"/>
      </w:pPr>
      <w:r>
        <w:t>от 23.10.2020 N 455-п)</w:t>
      </w:r>
    </w:p>
    <w:p w:rsidR="00C37C37" w:rsidRDefault="00C37C37">
      <w:pPr>
        <w:pStyle w:val="ConsPlusNormal"/>
        <w:jc w:val="center"/>
      </w:pPr>
    </w:p>
    <w:p w:rsidR="00C37C37" w:rsidRDefault="00C37C37">
      <w:pPr>
        <w:sectPr w:rsidR="00C37C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11"/>
        <w:gridCol w:w="1814"/>
        <w:gridCol w:w="1587"/>
        <w:gridCol w:w="1531"/>
        <w:gridCol w:w="1361"/>
        <w:gridCol w:w="1417"/>
        <w:gridCol w:w="1361"/>
        <w:gridCol w:w="1417"/>
        <w:gridCol w:w="1361"/>
        <w:gridCol w:w="1361"/>
        <w:gridCol w:w="1361"/>
        <w:gridCol w:w="1531"/>
      </w:tblGrid>
      <w:tr w:rsidR="00C37C37">
        <w:tc>
          <w:tcPr>
            <w:tcW w:w="907" w:type="dxa"/>
            <w:vMerge w:val="restart"/>
          </w:tcPr>
          <w:p w:rsidR="00C37C37" w:rsidRDefault="00C37C37">
            <w:pPr>
              <w:pStyle w:val="ConsPlusNormal"/>
              <w:jc w:val="center"/>
            </w:pPr>
            <w:r>
              <w:lastRenderedPageBreak/>
              <w:t>Номер основного мероприятия</w:t>
            </w:r>
          </w:p>
        </w:tc>
        <w:tc>
          <w:tcPr>
            <w:tcW w:w="2211" w:type="dxa"/>
            <w:vMerge w:val="restart"/>
          </w:tcPr>
          <w:p w:rsidR="00C37C37" w:rsidRDefault="00C37C37">
            <w:pPr>
              <w:pStyle w:val="ConsPlusNormal"/>
              <w:jc w:val="center"/>
            </w:pPr>
            <w:r>
              <w:t>Основные мероприятия государственной программы (их связь с целевыми показателями государственной программы)</w:t>
            </w:r>
          </w:p>
        </w:tc>
        <w:tc>
          <w:tcPr>
            <w:tcW w:w="1814" w:type="dxa"/>
            <w:vMerge w:val="restart"/>
          </w:tcPr>
          <w:p w:rsidR="00C37C37" w:rsidRDefault="00C37C37">
            <w:pPr>
              <w:pStyle w:val="ConsPlusNormal"/>
              <w:jc w:val="center"/>
            </w:pPr>
            <w:r>
              <w:t>Ответственный исполнитель/соисполнитель</w:t>
            </w:r>
          </w:p>
        </w:tc>
        <w:tc>
          <w:tcPr>
            <w:tcW w:w="1587" w:type="dxa"/>
            <w:vMerge w:val="restart"/>
          </w:tcPr>
          <w:p w:rsidR="00C37C37" w:rsidRDefault="00C37C37">
            <w:pPr>
              <w:pStyle w:val="ConsPlusNormal"/>
              <w:jc w:val="center"/>
            </w:pPr>
            <w:r>
              <w:t>Источники финансирования</w:t>
            </w:r>
          </w:p>
        </w:tc>
        <w:tc>
          <w:tcPr>
            <w:tcW w:w="1531" w:type="dxa"/>
            <w:vMerge w:val="restart"/>
          </w:tcPr>
          <w:p w:rsidR="00C37C37" w:rsidRDefault="00C37C37">
            <w:pPr>
              <w:pStyle w:val="ConsPlusNormal"/>
              <w:jc w:val="center"/>
            </w:pPr>
            <w:r>
              <w:t>всего</w:t>
            </w:r>
          </w:p>
        </w:tc>
        <w:tc>
          <w:tcPr>
            <w:tcW w:w="11170" w:type="dxa"/>
            <w:gridSpan w:val="8"/>
          </w:tcPr>
          <w:p w:rsidR="00C37C37" w:rsidRDefault="00C37C37">
            <w:pPr>
              <w:pStyle w:val="ConsPlusNormal"/>
              <w:jc w:val="center"/>
            </w:pPr>
            <w:r>
              <w:t>В том числе:</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vMerge/>
          </w:tcPr>
          <w:p w:rsidR="00C37C37" w:rsidRDefault="00C37C37"/>
        </w:tc>
        <w:tc>
          <w:tcPr>
            <w:tcW w:w="1531" w:type="dxa"/>
            <w:vMerge/>
          </w:tcPr>
          <w:p w:rsidR="00C37C37" w:rsidRDefault="00C37C37"/>
        </w:tc>
        <w:tc>
          <w:tcPr>
            <w:tcW w:w="1361" w:type="dxa"/>
          </w:tcPr>
          <w:p w:rsidR="00C37C37" w:rsidRDefault="00C37C37">
            <w:pPr>
              <w:pStyle w:val="ConsPlusNormal"/>
              <w:jc w:val="center"/>
            </w:pPr>
            <w:r>
              <w:t>2019 г.</w:t>
            </w:r>
          </w:p>
        </w:tc>
        <w:tc>
          <w:tcPr>
            <w:tcW w:w="1417" w:type="dxa"/>
          </w:tcPr>
          <w:p w:rsidR="00C37C37" w:rsidRDefault="00C37C37">
            <w:pPr>
              <w:pStyle w:val="ConsPlusNormal"/>
              <w:jc w:val="center"/>
            </w:pPr>
            <w:r>
              <w:t>2020 г.</w:t>
            </w:r>
          </w:p>
        </w:tc>
        <w:tc>
          <w:tcPr>
            <w:tcW w:w="1361" w:type="dxa"/>
          </w:tcPr>
          <w:p w:rsidR="00C37C37" w:rsidRDefault="00C37C37">
            <w:pPr>
              <w:pStyle w:val="ConsPlusNormal"/>
              <w:jc w:val="center"/>
            </w:pPr>
            <w:r>
              <w:t>2021 г.</w:t>
            </w:r>
          </w:p>
        </w:tc>
        <w:tc>
          <w:tcPr>
            <w:tcW w:w="1417" w:type="dxa"/>
          </w:tcPr>
          <w:p w:rsidR="00C37C37" w:rsidRDefault="00C37C37">
            <w:pPr>
              <w:pStyle w:val="ConsPlusNormal"/>
              <w:jc w:val="center"/>
            </w:pPr>
            <w:r>
              <w:t>2022 г.</w:t>
            </w:r>
          </w:p>
        </w:tc>
        <w:tc>
          <w:tcPr>
            <w:tcW w:w="1361" w:type="dxa"/>
          </w:tcPr>
          <w:p w:rsidR="00C37C37" w:rsidRDefault="00C37C37">
            <w:pPr>
              <w:pStyle w:val="ConsPlusNormal"/>
              <w:jc w:val="center"/>
            </w:pPr>
            <w:r>
              <w:t>2023 г.</w:t>
            </w:r>
          </w:p>
        </w:tc>
        <w:tc>
          <w:tcPr>
            <w:tcW w:w="1361" w:type="dxa"/>
          </w:tcPr>
          <w:p w:rsidR="00C37C37" w:rsidRDefault="00C37C37">
            <w:pPr>
              <w:pStyle w:val="ConsPlusNormal"/>
              <w:jc w:val="center"/>
            </w:pPr>
            <w:r>
              <w:t>2024 г.</w:t>
            </w:r>
          </w:p>
        </w:tc>
        <w:tc>
          <w:tcPr>
            <w:tcW w:w="1361" w:type="dxa"/>
          </w:tcPr>
          <w:p w:rsidR="00C37C37" w:rsidRDefault="00C37C37">
            <w:pPr>
              <w:pStyle w:val="ConsPlusNormal"/>
              <w:jc w:val="center"/>
            </w:pPr>
            <w:r>
              <w:t>2025 г.</w:t>
            </w:r>
          </w:p>
        </w:tc>
        <w:tc>
          <w:tcPr>
            <w:tcW w:w="1531" w:type="dxa"/>
          </w:tcPr>
          <w:p w:rsidR="00C37C37" w:rsidRDefault="00C37C37">
            <w:pPr>
              <w:pStyle w:val="ConsPlusNormal"/>
              <w:jc w:val="center"/>
            </w:pPr>
            <w:r>
              <w:t>2026 - 2030 гг.</w:t>
            </w:r>
          </w:p>
        </w:tc>
      </w:tr>
      <w:tr w:rsidR="00C37C37">
        <w:tc>
          <w:tcPr>
            <w:tcW w:w="907" w:type="dxa"/>
          </w:tcPr>
          <w:p w:rsidR="00C37C37" w:rsidRDefault="00C37C37">
            <w:pPr>
              <w:pStyle w:val="ConsPlusNormal"/>
              <w:jc w:val="center"/>
            </w:pPr>
            <w:r>
              <w:t>1</w:t>
            </w:r>
          </w:p>
        </w:tc>
        <w:tc>
          <w:tcPr>
            <w:tcW w:w="2211" w:type="dxa"/>
          </w:tcPr>
          <w:p w:rsidR="00C37C37" w:rsidRDefault="00C37C37">
            <w:pPr>
              <w:pStyle w:val="ConsPlusNormal"/>
              <w:jc w:val="center"/>
            </w:pPr>
            <w:r>
              <w:t>2</w:t>
            </w:r>
          </w:p>
        </w:tc>
        <w:tc>
          <w:tcPr>
            <w:tcW w:w="1814" w:type="dxa"/>
          </w:tcPr>
          <w:p w:rsidR="00C37C37" w:rsidRDefault="00C37C37">
            <w:pPr>
              <w:pStyle w:val="ConsPlusNormal"/>
              <w:jc w:val="center"/>
            </w:pPr>
            <w:r>
              <w:t>3</w:t>
            </w:r>
          </w:p>
        </w:tc>
        <w:tc>
          <w:tcPr>
            <w:tcW w:w="1587" w:type="dxa"/>
          </w:tcPr>
          <w:p w:rsidR="00C37C37" w:rsidRDefault="00C37C37">
            <w:pPr>
              <w:pStyle w:val="ConsPlusNormal"/>
              <w:jc w:val="center"/>
            </w:pPr>
            <w:r>
              <w:t>4</w:t>
            </w:r>
          </w:p>
        </w:tc>
        <w:tc>
          <w:tcPr>
            <w:tcW w:w="1531" w:type="dxa"/>
          </w:tcPr>
          <w:p w:rsidR="00C37C37" w:rsidRDefault="00C37C37">
            <w:pPr>
              <w:pStyle w:val="ConsPlusNormal"/>
              <w:jc w:val="center"/>
            </w:pPr>
            <w:r>
              <w:t>5</w:t>
            </w:r>
          </w:p>
        </w:tc>
        <w:tc>
          <w:tcPr>
            <w:tcW w:w="1361" w:type="dxa"/>
          </w:tcPr>
          <w:p w:rsidR="00C37C37" w:rsidRDefault="00C37C37">
            <w:pPr>
              <w:pStyle w:val="ConsPlusNormal"/>
              <w:jc w:val="center"/>
            </w:pPr>
            <w:r>
              <w:t>6</w:t>
            </w:r>
          </w:p>
        </w:tc>
        <w:tc>
          <w:tcPr>
            <w:tcW w:w="1417" w:type="dxa"/>
          </w:tcPr>
          <w:p w:rsidR="00C37C37" w:rsidRDefault="00C37C37">
            <w:pPr>
              <w:pStyle w:val="ConsPlusNormal"/>
              <w:jc w:val="center"/>
            </w:pPr>
            <w:r>
              <w:t>7</w:t>
            </w:r>
          </w:p>
        </w:tc>
        <w:tc>
          <w:tcPr>
            <w:tcW w:w="1361" w:type="dxa"/>
          </w:tcPr>
          <w:p w:rsidR="00C37C37" w:rsidRDefault="00C37C37">
            <w:pPr>
              <w:pStyle w:val="ConsPlusNormal"/>
              <w:jc w:val="center"/>
            </w:pPr>
            <w:r>
              <w:t>8</w:t>
            </w:r>
          </w:p>
        </w:tc>
        <w:tc>
          <w:tcPr>
            <w:tcW w:w="1417" w:type="dxa"/>
          </w:tcPr>
          <w:p w:rsidR="00C37C37" w:rsidRDefault="00C37C37">
            <w:pPr>
              <w:pStyle w:val="ConsPlusNormal"/>
              <w:jc w:val="center"/>
            </w:pPr>
            <w:r>
              <w:t>9</w:t>
            </w:r>
          </w:p>
        </w:tc>
        <w:tc>
          <w:tcPr>
            <w:tcW w:w="1361" w:type="dxa"/>
          </w:tcPr>
          <w:p w:rsidR="00C37C37" w:rsidRDefault="00C37C37">
            <w:pPr>
              <w:pStyle w:val="ConsPlusNormal"/>
              <w:jc w:val="center"/>
            </w:pPr>
            <w:r>
              <w:t>10</w:t>
            </w:r>
          </w:p>
        </w:tc>
        <w:tc>
          <w:tcPr>
            <w:tcW w:w="1361" w:type="dxa"/>
          </w:tcPr>
          <w:p w:rsidR="00C37C37" w:rsidRDefault="00C37C37">
            <w:pPr>
              <w:pStyle w:val="ConsPlusNormal"/>
              <w:jc w:val="center"/>
            </w:pPr>
            <w:r>
              <w:t>11</w:t>
            </w:r>
          </w:p>
        </w:tc>
        <w:tc>
          <w:tcPr>
            <w:tcW w:w="1361" w:type="dxa"/>
          </w:tcPr>
          <w:p w:rsidR="00C37C37" w:rsidRDefault="00C37C37">
            <w:pPr>
              <w:pStyle w:val="ConsPlusNormal"/>
              <w:jc w:val="center"/>
            </w:pPr>
            <w:r>
              <w:t>12</w:t>
            </w:r>
          </w:p>
        </w:tc>
        <w:tc>
          <w:tcPr>
            <w:tcW w:w="1531" w:type="dxa"/>
          </w:tcPr>
          <w:p w:rsidR="00C37C37" w:rsidRDefault="00C37C37">
            <w:pPr>
              <w:pStyle w:val="ConsPlusNormal"/>
              <w:jc w:val="center"/>
            </w:pPr>
            <w:r>
              <w:t>13</w:t>
            </w:r>
          </w:p>
        </w:tc>
      </w:tr>
      <w:tr w:rsidR="00C37C37">
        <w:tc>
          <w:tcPr>
            <w:tcW w:w="19220" w:type="dxa"/>
            <w:gridSpan w:val="13"/>
          </w:tcPr>
          <w:p w:rsidR="00C37C37" w:rsidRDefault="00C37C37">
            <w:pPr>
              <w:pStyle w:val="ConsPlusNormal"/>
              <w:outlineLvl w:val="2"/>
            </w:pPr>
            <w:bookmarkStart w:id="12" w:name="P329"/>
            <w:bookmarkEnd w:id="12"/>
            <w:r>
              <w:t>Подпрограмма 1 "Совершенствование системы стратегического управления и развитие конкуренции"</w:t>
            </w:r>
          </w:p>
        </w:tc>
      </w:tr>
      <w:tr w:rsidR="00C37C37">
        <w:tc>
          <w:tcPr>
            <w:tcW w:w="907" w:type="dxa"/>
            <w:vMerge w:val="restart"/>
          </w:tcPr>
          <w:p w:rsidR="00C37C37" w:rsidRDefault="00C37C37">
            <w:pPr>
              <w:pStyle w:val="ConsPlusNormal"/>
            </w:pPr>
            <w:r>
              <w:t>1.1.</w:t>
            </w:r>
          </w:p>
        </w:tc>
        <w:tc>
          <w:tcPr>
            <w:tcW w:w="2211" w:type="dxa"/>
            <w:vMerge w:val="restart"/>
          </w:tcPr>
          <w:p w:rsidR="00C37C37" w:rsidRDefault="00C37C37">
            <w:pPr>
              <w:pStyle w:val="ConsPlusNormal"/>
            </w:pPr>
            <w:r>
              <w:t>Реализация механизмов стратегического управления социально-экономическим развитием автономного округа (3)</w:t>
            </w:r>
          </w:p>
        </w:tc>
        <w:tc>
          <w:tcPr>
            <w:tcW w:w="1814" w:type="dxa"/>
            <w:vMerge w:val="restart"/>
          </w:tcPr>
          <w:p w:rsidR="00C37C37" w:rsidRDefault="00C37C37">
            <w:pPr>
              <w:pStyle w:val="ConsPlusNormal"/>
            </w:pPr>
            <w:r>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4080995,1</w:t>
            </w:r>
          </w:p>
        </w:tc>
        <w:tc>
          <w:tcPr>
            <w:tcW w:w="1361" w:type="dxa"/>
          </w:tcPr>
          <w:p w:rsidR="00C37C37" w:rsidRDefault="00C37C37">
            <w:pPr>
              <w:pStyle w:val="ConsPlusNormal"/>
            </w:pPr>
            <w:r>
              <w:t>334437,1</w:t>
            </w:r>
          </w:p>
        </w:tc>
        <w:tc>
          <w:tcPr>
            <w:tcW w:w="1417" w:type="dxa"/>
          </w:tcPr>
          <w:p w:rsidR="00C37C37" w:rsidRDefault="00C37C37">
            <w:pPr>
              <w:pStyle w:val="ConsPlusNormal"/>
            </w:pPr>
            <w:r>
              <w:t>348703,0</w:t>
            </w:r>
          </w:p>
        </w:tc>
        <w:tc>
          <w:tcPr>
            <w:tcW w:w="1361" w:type="dxa"/>
          </w:tcPr>
          <w:p w:rsidR="00C37C37" w:rsidRDefault="00C37C37">
            <w:pPr>
              <w:pStyle w:val="ConsPlusNormal"/>
            </w:pPr>
            <w:r>
              <w:t>377585,5</w:t>
            </w:r>
          </w:p>
        </w:tc>
        <w:tc>
          <w:tcPr>
            <w:tcW w:w="1417" w:type="dxa"/>
          </w:tcPr>
          <w:p w:rsidR="00C37C37" w:rsidRDefault="00C37C37">
            <w:pPr>
              <w:pStyle w:val="ConsPlusNormal"/>
            </w:pPr>
            <w:r>
              <w:t>335585,5</w:t>
            </w:r>
          </w:p>
        </w:tc>
        <w:tc>
          <w:tcPr>
            <w:tcW w:w="1361" w:type="dxa"/>
          </w:tcPr>
          <w:p w:rsidR="00C37C37" w:rsidRDefault="00C37C37">
            <w:pPr>
              <w:pStyle w:val="ConsPlusNormal"/>
            </w:pPr>
            <w:r>
              <w:t>335585,5</w:t>
            </w:r>
          </w:p>
        </w:tc>
        <w:tc>
          <w:tcPr>
            <w:tcW w:w="1361" w:type="dxa"/>
          </w:tcPr>
          <w:p w:rsidR="00C37C37" w:rsidRDefault="00C37C37">
            <w:pPr>
              <w:pStyle w:val="ConsPlusNormal"/>
            </w:pPr>
            <w:r>
              <w:t>335585,5</w:t>
            </w:r>
          </w:p>
        </w:tc>
        <w:tc>
          <w:tcPr>
            <w:tcW w:w="1361" w:type="dxa"/>
          </w:tcPr>
          <w:p w:rsidR="00C37C37" w:rsidRDefault="00C37C37">
            <w:pPr>
              <w:pStyle w:val="ConsPlusNormal"/>
            </w:pPr>
            <w:r>
              <w:t>335585,5</w:t>
            </w:r>
          </w:p>
        </w:tc>
        <w:tc>
          <w:tcPr>
            <w:tcW w:w="1531" w:type="dxa"/>
          </w:tcPr>
          <w:p w:rsidR="00C37C37" w:rsidRDefault="00C37C37">
            <w:pPr>
              <w:pStyle w:val="ConsPlusNormal"/>
            </w:pPr>
            <w:r>
              <w:t>1677927,5</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4080995,1</w:t>
            </w:r>
          </w:p>
        </w:tc>
        <w:tc>
          <w:tcPr>
            <w:tcW w:w="1361" w:type="dxa"/>
          </w:tcPr>
          <w:p w:rsidR="00C37C37" w:rsidRDefault="00C37C37">
            <w:pPr>
              <w:pStyle w:val="ConsPlusNormal"/>
            </w:pPr>
            <w:r>
              <w:t>334437,1</w:t>
            </w:r>
          </w:p>
        </w:tc>
        <w:tc>
          <w:tcPr>
            <w:tcW w:w="1417" w:type="dxa"/>
          </w:tcPr>
          <w:p w:rsidR="00C37C37" w:rsidRDefault="00C37C37">
            <w:pPr>
              <w:pStyle w:val="ConsPlusNormal"/>
            </w:pPr>
            <w:r>
              <w:t>348703,0</w:t>
            </w:r>
          </w:p>
        </w:tc>
        <w:tc>
          <w:tcPr>
            <w:tcW w:w="1361" w:type="dxa"/>
          </w:tcPr>
          <w:p w:rsidR="00C37C37" w:rsidRDefault="00C37C37">
            <w:pPr>
              <w:pStyle w:val="ConsPlusNormal"/>
            </w:pPr>
            <w:r>
              <w:t>377585,5</w:t>
            </w:r>
          </w:p>
        </w:tc>
        <w:tc>
          <w:tcPr>
            <w:tcW w:w="1417" w:type="dxa"/>
          </w:tcPr>
          <w:p w:rsidR="00C37C37" w:rsidRDefault="00C37C37">
            <w:pPr>
              <w:pStyle w:val="ConsPlusNormal"/>
            </w:pPr>
            <w:r>
              <w:t>335585,5</w:t>
            </w:r>
          </w:p>
        </w:tc>
        <w:tc>
          <w:tcPr>
            <w:tcW w:w="1361" w:type="dxa"/>
          </w:tcPr>
          <w:p w:rsidR="00C37C37" w:rsidRDefault="00C37C37">
            <w:pPr>
              <w:pStyle w:val="ConsPlusNormal"/>
            </w:pPr>
            <w:r>
              <w:t>335585,5</w:t>
            </w:r>
          </w:p>
        </w:tc>
        <w:tc>
          <w:tcPr>
            <w:tcW w:w="1361" w:type="dxa"/>
          </w:tcPr>
          <w:p w:rsidR="00C37C37" w:rsidRDefault="00C37C37">
            <w:pPr>
              <w:pStyle w:val="ConsPlusNormal"/>
            </w:pPr>
            <w:r>
              <w:t>335585,5</w:t>
            </w:r>
          </w:p>
        </w:tc>
        <w:tc>
          <w:tcPr>
            <w:tcW w:w="1361" w:type="dxa"/>
          </w:tcPr>
          <w:p w:rsidR="00C37C37" w:rsidRDefault="00C37C37">
            <w:pPr>
              <w:pStyle w:val="ConsPlusNormal"/>
            </w:pPr>
            <w:r>
              <w:t>335585,5</w:t>
            </w:r>
          </w:p>
        </w:tc>
        <w:tc>
          <w:tcPr>
            <w:tcW w:w="1531" w:type="dxa"/>
          </w:tcPr>
          <w:p w:rsidR="00C37C37" w:rsidRDefault="00C37C37">
            <w:pPr>
              <w:pStyle w:val="ConsPlusNormal"/>
            </w:pPr>
            <w:r>
              <w:t>1677927,5</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r>
              <w:t>1.2.</w:t>
            </w:r>
          </w:p>
        </w:tc>
        <w:tc>
          <w:tcPr>
            <w:tcW w:w="2211" w:type="dxa"/>
            <w:vMerge w:val="restart"/>
          </w:tcPr>
          <w:p w:rsidR="00C37C37" w:rsidRDefault="00C37C37">
            <w:pPr>
              <w:pStyle w:val="ConsPlusNormal"/>
            </w:pPr>
            <w:r>
              <w:t xml:space="preserve">Обеспечение выполнения комплекса работ по реализации стратегического </w:t>
            </w:r>
            <w:r>
              <w:lastRenderedPageBreak/>
              <w:t>планирования, прогнозирования и программирования (3)</w:t>
            </w:r>
          </w:p>
        </w:tc>
        <w:tc>
          <w:tcPr>
            <w:tcW w:w="1814" w:type="dxa"/>
            <w:vMerge w:val="restart"/>
          </w:tcPr>
          <w:p w:rsidR="00C37C37" w:rsidRDefault="00C37C37">
            <w:pPr>
              <w:pStyle w:val="ConsPlusNormal"/>
            </w:pPr>
            <w:r>
              <w:lastRenderedPageBreak/>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 xml:space="preserve">бюджет </w:t>
            </w:r>
            <w:r>
              <w:lastRenderedPageBreak/>
              <w:t>автономного округа</w:t>
            </w:r>
          </w:p>
        </w:tc>
        <w:tc>
          <w:tcPr>
            <w:tcW w:w="1531" w:type="dxa"/>
          </w:tcPr>
          <w:p w:rsidR="00C37C37" w:rsidRDefault="00C37C37">
            <w:pPr>
              <w:pStyle w:val="ConsPlusNormal"/>
            </w:pPr>
            <w:r>
              <w:lastRenderedPageBreak/>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r>
              <w:t>1.3.</w:t>
            </w:r>
          </w:p>
        </w:tc>
        <w:tc>
          <w:tcPr>
            <w:tcW w:w="2211" w:type="dxa"/>
            <w:vMerge w:val="restart"/>
          </w:tcPr>
          <w:p w:rsidR="00C37C37" w:rsidRDefault="00C37C37">
            <w:pPr>
              <w:pStyle w:val="ConsPlusNormal"/>
            </w:pPr>
            <w:r>
              <w:t>Ценовое (тарифное) регулирование (3)</w:t>
            </w:r>
          </w:p>
        </w:tc>
        <w:tc>
          <w:tcPr>
            <w:tcW w:w="1814" w:type="dxa"/>
            <w:vMerge w:val="restart"/>
          </w:tcPr>
          <w:p w:rsidR="00C37C37" w:rsidRDefault="00C37C37">
            <w:pPr>
              <w:pStyle w:val="ConsPlusNormal"/>
            </w:pPr>
            <w:r>
              <w:t>РСТ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1663616,0</w:t>
            </w:r>
          </w:p>
        </w:tc>
        <w:tc>
          <w:tcPr>
            <w:tcW w:w="1361" w:type="dxa"/>
          </w:tcPr>
          <w:p w:rsidR="00C37C37" w:rsidRDefault="00C37C37">
            <w:pPr>
              <w:pStyle w:val="ConsPlusNormal"/>
            </w:pPr>
            <w:r>
              <w:t>137659,8</w:t>
            </w:r>
          </w:p>
        </w:tc>
        <w:tc>
          <w:tcPr>
            <w:tcW w:w="1417" w:type="dxa"/>
          </w:tcPr>
          <w:p w:rsidR="00C37C37" w:rsidRDefault="00C37C37">
            <w:pPr>
              <w:pStyle w:val="ConsPlusNormal"/>
            </w:pPr>
            <w:r>
              <w:t>137758,2</w:t>
            </w:r>
          </w:p>
        </w:tc>
        <w:tc>
          <w:tcPr>
            <w:tcW w:w="1361" w:type="dxa"/>
          </w:tcPr>
          <w:p w:rsidR="00C37C37" w:rsidRDefault="00C37C37">
            <w:pPr>
              <w:pStyle w:val="ConsPlusNormal"/>
            </w:pPr>
            <w:r>
              <w:t>138819,8</w:t>
            </w:r>
          </w:p>
        </w:tc>
        <w:tc>
          <w:tcPr>
            <w:tcW w:w="1417" w:type="dxa"/>
          </w:tcPr>
          <w:p w:rsidR="00C37C37" w:rsidRDefault="00C37C37">
            <w:pPr>
              <w:pStyle w:val="ConsPlusNormal"/>
            </w:pPr>
            <w:r>
              <w:t>138819,8</w:t>
            </w:r>
          </w:p>
        </w:tc>
        <w:tc>
          <w:tcPr>
            <w:tcW w:w="1361" w:type="dxa"/>
          </w:tcPr>
          <w:p w:rsidR="00C37C37" w:rsidRDefault="00C37C37">
            <w:pPr>
              <w:pStyle w:val="ConsPlusNormal"/>
            </w:pPr>
            <w:r>
              <w:t>138819,8</w:t>
            </w:r>
          </w:p>
        </w:tc>
        <w:tc>
          <w:tcPr>
            <w:tcW w:w="1361" w:type="dxa"/>
          </w:tcPr>
          <w:p w:rsidR="00C37C37" w:rsidRDefault="00C37C37">
            <w:pPr>
              <w:pStyle w:val="ConsPlusNormal"/>
            </w:pPr>
            <w:r>
              <w:t>138819,8</w:t>
            </w:r>
          </w:p>
        </w:tc>
        <w:tc>
          <w:tcPr>
            <w:tcW w:w="1361" w:type="dxa"/>
          </w:tcPr>
          <w:p w:rsidR="00C37C37" w:rsidRDefault="00C37C37">
            <w:pPr>
              <w:pStyle w:val="ConsPlusNormal"/>
            </w:pPr>
            <w:r>
              <w:t>138819,8</w:t>
            </w:r>
          </w:p>
        </w:tc>
        <w:tc>
          <w:tcPr>
            <w:tcW w:w="1531" w:type="dxa"/>
          </w:tcPr>
          <w:p w:rsidR="00C37C37" w:rsidRDefault="00C37C37">
            <w:pPr>
              <w:pStyle w:val="ConsPlusNormal"/>
            </w:pPr>
            <w:r>
              <w:t>694099,0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1663616,0</w:t>
            </w:r>
          </w:p>
        </w:tc>
        <w:tc>
          <w:tcPr>
            <w:tcW w:w="1361" w:type="dxa"/>
          </w:tcPr>
          <w:p w:rsidR="00C37C37" w:rsidRDefault="00C37C37">
            <w:pPr>
              <w:pStyle w:val="ConsPlusNormal"/>
            </w:pPr>
            <w:r>
              <w:t>137659,8</w:t>
            </w:r>
          </w:p>
        </w:tc>
        <w:tc>
          <w:tcPr>
            <w:tcW w:w="1417" w:type="dxa"/>
          </w:tcPr>
          <w:p w:rsidR="00C37C37" w:rsidRDefault="00C37C37">
            <w:pPr>
              <w:pStyle w:val="ConsPlusNormal"/>
            </w:pPr>
            <w:r>
              <w:t>137758,2</w:t>
            </w:r>
          </w:p>
        </w:tc>
        <w:tc>
          <w:tcPr>
            <w:tcW w:w="1361" w:type="dxa"/>
          </w:tcPr>
          <w:p w:rsidR="00C37C37" w:rsidRDefault="00C37C37">
            <w:pPr>
              <w:pStyle w:val="ConsPlusNormal"/>
            </w:pPr>
            <w:r>
              <w:t>138819,8</w:t>
            </w:r>
          </w:p>
        </w:tc>
        <w:tc>
          <w:tcPr>
            <w:tcW w:w="1417" w:type="dxa"/>
          </w:tcPr>
          <w:p w:rsidR="00C37C37" w:rsidRDefault="00C37C37">
            <w:pPr>
              <w:pStyle w:val="ConsPlusNormal"/>
            </w:pPr>
            <w:r>
              <w:t>138819,8</w:t>
            </w:r>
          </w:p>
        </w:tc>
        <w:tc>
          <w:tcPr>
            <w:tcW w:w="1361" w:type="dxa"/>
          </w:tcPr>
          <w:p w:rsidR="00C37C37" w:rsidRDefault="00C37C37">
            <w:pPr>
              <w:pStyle w:val="ConsPlusNormal"/>
            </w:pPr>
            <w:r>
              <w:t>138819,8</w:t>
            </w:r>
          </w:p>
        </w:tc>
        <w:tc>
          <w:tcPr>
            <w:tcW w:w="1361" w:type="dxa"/>
          </w:tcPr>
          <w:p w:rsidR="00C37C37" w:rsidRDefault="00C37C37">
            <w:pPr>
              <w:pStyle w:val="ConsPlusNormal"/>
            </w:pPr>
            <w:r>
              <w:t>138819,8</w:t>
            </w:r>
          </w:p>
        </w:tc>
        <w:tc>
          <w:tcPr>
            <w:tcW w:w="1361" w:type="dxa"/>
          </w:tcPr>
          <w:p w:rsidR="00C37C37" w:rsidRDefault="00C37C37">
            <w:pPr>
              <w:pStyle w:val="ConsPlusNormal"/>
            </w:pPr>
            <w:r>
              <w:t>138819,8</w:t>
            </w:r>
          </w:p>
        </w:tc>
        <w:tc>
          <w:tcPr>
            <w:tcW w:w="1531" w:type="dxa"/>
          </w:tcPr>
          <w:p w:rsidR="00C37C37" w:rsidRDefault="00C37C37">
            <w:pPr>
              <w:pStyle w:val="ConsPlusNormal"/>
            </w:pPr>
            <w:r>
              <w:t>694099,0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r>
              <w:t>1.4.</w:t>
            </w:r>
          </w:p>
        </w:tc>
        <w:tc>
          <w:tcPr>
            <w:tcW w:w="2211" w:type="dxa"/>
            <w:vMerge w:val="restart"/>
          </w:tcPr>
          <w:p w:rsidR="00C37C37" w:rsidRDefault="00C37C37">
            <w:pPr>
              <w:pStyle w:val="ConsPlusNormal"/>
            </w:pPr>
            <w:r>
              <w:t>Проведение Всероссийской переписи населения (2, 3, 5)</w:t>
            </w:r>
          </w:p>
        </w:tc>
        <w:tc>
          <w:tcPr>
            <w:tcW w:w="1814" w:type="dxa"/>
            <w:vMerge w:val="restart"/>
          </w:tcPr>
          <w:p w:rsidR="00C37C37" w:rsidRDefault="00C37C37">
            <w:pPr>
              <w:pStyle w:val="ConsPlusNormal"/>
            </w:pPr>
            <w:r>
              <w:t>Депэкономики Югры, муниципальные образования (по согласованию)</w:t>
            </w:r>
          </w:p>
        </w:tc>
        <w:tc>
          <w:tcPr>
            <w:tcW w:w="1587" w:type="dxa"/>
          </w:tcPr>
          <w:p w:rsidR="00C37C37" w:rsidRDefault="00C37C37">
            <w:pPr>
              <w:pStyle w:val="ConsPlusNormal"/>
            </w:pPr>
            <w:r>
              <w:t>всего</w:t>
            </w:r>
          </w:p>
        </w:tc>
        <w:tc>
          <w:tcPr>
            <w:tcW w:w="1531" w:type="dxa"/>
          </w:tcPr>
          <w:p w:rsidR="00C37C37" w:rsidRDefault="00C37C37">
            <w:pPr>
              <w:pStyle w:val="ConsPlusNormal"/>
            </w:pPr>
            <w:r>
              <w:t>51467,7</w:t>
            </w:r>
          </w:p>
        </w:tc>
        <w:tc>
          <w:tcPr>
            <w:tcW w:w="1361" w:type="dxa"/>
          </w:tcPr>
          <w:p w:rsidR="00C37C37" w:rsidRDefault="00C37C37">
            <w:pPr>
              <w:pStyle w:val="ConsPlusNormal"/>
            </w:pPr>
            <w:r>
              <w:t>0,0</w:t>
            </w:r>
          </w:p>
        </w:tc>
        <w:tc>
          <w:tcPr>
            <w:tcW w:w="1417" w:type="dxa"/>
          </w:tcPr>
          <w:p w:rsidR="00C37C37" w:rsidRDefault="00C37C37">
            <w:pPr>
              <w:pStyle w:val="ConsPlusNormal"/>
            </w:pPr>
            <w:r>
              <w:t>25856,5</w:t>
            </w:r>
          </w:p>
        </w:tc>
        <w:tc>
          <w:tcPr>
            <w:tcW w:w="1361" w:type="dxa"/>
          </w:tcPr>
          <w:p w:rsidR="00C37C37" w:rsidRDefault="00C37C37">
            <w:pPr>
              <w:pStyle w:val="ConsPlusNormal"/>
            </w:pPr>
            <w:r>
              <w:t>25611,2</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51467,7</w:t>
            </w:r>
          </w:p>
        </w:tc>
        <w:tc>
          <w:tcPr>
            <w:tcW w:w="1361" w:type="dxa"/>
          </w:tcPr>
          <w:p w:rsidR="00C37C37" w:rsidRDefault="00C37C37">
            <w:pPr>
              <w:pStyle w:val="ConsPlusNormal"/>
            </w:pPr>
            <w:r>
              <w:t>0,0</w:t>
            </w:r>
          </w:p>
        </w:tc>
        <w:tc>
          <w:tcPr>
            <w:tcW w:w="1417" w:type="dxa"/>
          </w:tcPr>
          <w:p w:rsidR="00C37C37" w:rsidRDefault="00C37C37">
            <w:pPr>
              <w:pStyle w:val="ConsPlusNormal"/>
            </w:pPr>
            <w:r>
              <w:t xml:space="preserve">25856,5 </w:t>
            </w:r>
            <w:hyperlink w:anchor="P2163" w:history="1">
              <w:r>
                <w:rPr>
                  <w:color w:val="0000FF"/>
                </w:rPr>
                <w:t>&lt;*&gt;</w:t>
              </w:r>
            </w:hyperlink>
          </w:p>
        </w:tc>
        <w:tc>
          <w:tcPr>
            <w:tcW w:w="1361" w:type="dxa"/>
          </w:tcPr>
          <w:p w:rsidR="00C37C37" w:rsidRDefault="00C37C37">
            <w:pPr>
              <w:pStyle w:val="ConsPlusNormal"/>
            </w:pPr>
            <w:r>
              <w:t>25611,2</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p>
        </w:tc>
        <w:tc>
          <w:tcPr>
            <w:tcW w:w="2211" w:type="dxa"/>
            <w:vMerge w:val="restart"/>
          </w:tcPr>
          <w:p w:rsidR="00C37C37" w:rsidRDefault="00C37C37">
            <w:pPr>
              <w:pStyle w:val="ConsPlusNormal"/>
            </w:pPr>
            <w:r>
              <w:t>Итого по подпрограмме 1</w:t>
            </w:r>
          </w:p>
        </w:tc>
        <w:tc>
          <w:tcPr>
            <w:tcW w:w="1814" w:type="dxa"/>
            <w:vMerge w:val="restart"/>
          </w:tcPr>
          <w:p w:rsidR="00C37C37" w:rsidRDefault="00C37C37">
            <w:pPr>
              <w:pStyle w:val="ConsPlusNormal"/>
            </w:pPr>
          </w:p>
        </w:tc>
        <w:tc>
          <w:tcPr>
            <w:tcW w:w="1587" w:type="dxa"/>
          </w:tcPr>
          <w:p w:rsidR="00C37C37" w:rsidRDefault="00C37C37">
            <w:pPr>
              <w:pStyle w:val="ConsPlusNormal"/>
            </w:pPr>
            <w:r>
              <w:t>всего</w:t>
            </w:r>
          </w:p>
        </w:tc>
        <w:tc>
          <w:tcPr>
            <w:tcW w:w="1531" w:type="dxa"/>
          </w:tcPr>
          <w:p w:rsidR="00C37C37" w:rsidRDefault="00C37C37">
            <w:pPr>
              <w:pStyle w:val="ConsPlusNormal"/>
            </w:pPr>
            <w:r>
              <w:t>5796078,8</w:t>
            </w:r>
          </w:p>
        </w:tc>
        <w:tc>
          <w:tcPr>
            <w:tcW w:w="1361" w:type="dxa"/>
          </w:tcPr>
          <w:p w:rsidR="00C37C37" w:rsidRDefault="00C37C37">
            <w:pPr>
              <w:pStyle w:val="ConsPlusNormal"/>
            </w:pPr>
            <w:r>
              <w:t>472096,9</w:t>
            </w:r>
          </w:p>
        </w:tc>
        <w:tc>
          <w:tcPr>
            <w:tcW w:w="1417" w:type="dxa"/>
          </w:tcPr>
          <w:p w:rsidR="00C37C37" w:rsidRDefault="00C37C37">
            <w:pPr>
              <w:pStyle w:val="ConsPlusNormal"/>
            </w:pPr>
            <w:r>
              <w:t>512317,7</w:t>
            </w:r>
          </w:p>
        </w:tc>
        <w:tc>
          <w:tcPr>
            <w:tcW w:w="1361" w:type="dxa"/>
          </w:tcPr>
          <w:p w:rsidR="00C37C37" w:rsidRDefault="00C37C37">
            <w:pPr>
              <w:pStyle w:val="ConsPlusNormal"/>
            </w:pPr>
            <w:r>
              <w:t>542016,5</w:t>
            </w:r>
          </w:p>
        </w:tc>
        <w:tc>
          <w:tcPr>
            <w:tcW w:w="1417" w:type="dxa"/>
          </w:tcPr>
          <w:p w:rsidR="00C37C37" w:rsidRDefault="00C37C37">
            <w:pPr>
              <w:pStyle w:val="ConsPlusNormal"/>
            </w:pPr>
            <w:r>
              <w:t>474405,3</w:t>
            </w:r>
          </w:p>
        </w:tc>
        <w:tc>
          <w:tcPr>
            <w:tcW w:w="1361" w:type="dxa"/>
          </w:tcPr>
          <w:p w:rsidR="00C37C37" w:rsidRDefault="00C37C37">
            <w:pPr>
              <w:pStyle w:val="ConsPlusNormal"/>
            </w:pPr>
            <w:r>
              <w:t>474405,3</w:t>
            </w:r>
          </w:p>
        </w:tc>
        <w:tc>
          <w:tcPr>
            <w:tcW w:w="1361" w:type="dxa"/>
          </w:tcPr>
          <w:p w:rsidR="00C37C37" w:rsidRDefault="00C37C37">
            <w:pPr>
              <w:pStyle w:val="ConsPlusNormal"/>
            </w:pPr>
            <w:r>
              <w:t>474405,3</w:t>
            </w:r>
          </w:p>
        </w:tc>
        <w:tc>
          <w:tcPr>
            <w:tcW w:w="1361" w:type="dxa"/>
          </w:tcPr>
          <w:p w:rsidR="00C37C37" w:rsidRDefault="00C37C37">
            <w:pPr>
              <w:pStyle w:val="ConsPlusNormal"/>
            </w:pPr>
            <w:r>
              <w:t>474405,3</w:t>
            </w:r>
          </w:p>
        </w:tc>
        <w:tc>
          <w:tcPr>
            <w:tcW w:w="1531" w:type="dxa"/>
          </w:tcPr>
          <w:p w:rsidR="00C37C37" w:rsidRDefault="00C37C37">
            <w:pPr>
              <w:pStyle w:val="ConsPlusNormal"/>
            </w:pPr>
            <w:r>
              <w:t>2372026,5</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51467,7</w:t>
            </w:r>
          </w:p>
        </w:tc>
        <w:tc>
          <w:tcPr>
            <w:tcW w:w="1361" w:type="dxa"/>
          </w:tcPr>
          <w:p w:rsidR="00C37C37" w:rsidRDefault="00C37C37">
            <w:pPr>
              <w:pStyle w:val="ConsPlusNormal"/>
            </w:pPr>
            <w:r>
              <w:t>0,0</w:t>
            </w:r>
          </w:p>
        </w:tc>
        <w:tc>
          <w:tcPr>
            <w:tcW w:w="1417" w:type="dxa"/>
          </w:tcPr>
          <w:p w:rsidR="00C37C37" w:rsidRDefault="00C37C37">
            <w:pPr>
              <w:pStyle w:val="ConsPlusNormal"/>
            </w:pPr>
            <w:r>
              <w:t>25856,5</w:t>
            </w:r>
          </w:p>
        </w:tc>
        <w:tc>
          <w:tcPr>
            <w:tcW w:w="1361" w:type="dxa"/>
          </w:tcPr>
          <w:p w:rsidR="00C37C37" w:rsidRDefault="00C37C37">
            <w:pPr>
              <w:pStyle w:val="ConsPlusNormal"/>
            </w:pPr>
            <w:r>
              <w:t>25611,2</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5744611,1</w:t>
            </w:r>
          </w:p>
        </w:tc>
        <w:tc>
          <w:tcPr>
            <w:tcW w:w="1361" w:type="dxa"/>
          </w:tcPr>
          <w:p w:rsidR="00C37C37" w:rsidRDefault="00C37C37">
            <w:pPr>
              <w:pStyle w:val="ConsPlusNormal"/>
            </w:pPr>
            <w:r>
              <w:t>472096,9</w:t>
            </w:r>
          </w:p>
        </w:tc>
        <w:tc>
          <w:tcPr>
            <w:tcW w:w="1417" w:type="dxa"/>
          </w:tcPr>
          <w:p w:rsidR="00C37C37" w:rsidRDefault="00C37C37">
            <w:pPr>
              <w:pStyle w:val="ConsPlusNormal"/>
            </w:pPr>
            <w:r>
              <w:t>486461,2</w:t>
            </w:r>
          </w:p>
        </w:tc>
        <w:tc>
          <w:tcPr>
            <w:tcW w:w="1361" w:type="dxa"/>
          </w:tcPr>
          <w:p w:rsidR="00C37C37" w:rsidRDefault="00C37C37">
            <w:pPr>
              <w:pStyle w:val="ConsPlusNormal"/>
            </w:pPr>
            <w:r>
              <w:t>516405,3</w:t>
            </w:r>
          </w:p>
        </w:tc>
        <w:tc>
          <w:tcPr>
            <w:tcW w:w="1417" w:type="dxa"/>
          </w:tcPr>
          <w:p w:rsidR="00C37C37" w:rsidRDefault="00C37C37">
            <w:pPr>
              <w:pStyle w:val="ConsPlusNormal"/>
            </w:pPr>
            <w:r>
              <w:t>474405,3</w:t>
            </w:r>
          </w:p>
        </w:tc>
        <w:tc>
          <w:tcPr>
            <w:tcW w:w="1361" w:type="dxa"/>
          </w:tcPr>
          <w:p w:rsidR="00C37C37" w:rsidRDefault="00C37C37">
            <w:pPr>
              <w:pStyle w:val="ConsPlusNormal"/>
            </w:pPr>
            <w:r>
              <w:t>474405,3</w:t>
            </w:r>
          </w:p>
        </w:tc>
        <w:tc>
          <w:tcPr>
            <w:tcW w:w="1361" w:type="dxa"/>
          </w:tcPr>
          <w:p w:rsidR="00C37C37" w:rsidRDefault="00C37C37">
            <w:pPr>
              <w:pStyle w:val="ConsPlusNormal"/>
            </w:pPr>
            <w:r>
              <w:t>474405,3</w:t>
            </w:r>
          </w:p>
        </w:tc>
        <w:tc>
          <w:tcPr>
            <w:tcW w:w="1361" w:type="dxa"/>
          </w:tcPr>
          <w:p w:rsidR="00C37C37" w:rsidRDefault="00C37C37">
            <w:pPr>
              <w:pStyle w:val="ConsPlusNormal"/>
            </w:pPr>
            <w:r>
              <w:t>474405,3</w:t>
            </w:r>
          </w:p>
        </w:tc>
        <w:tc>
          <w:tcPr>
            <w:tcW w:w="1531" w:type="dxa"/>
          </w:tcPr>
          <w:p w:rsidR="00C37C37" w:rsidRDefault="00C37C37">
            <w:pPr>
              <w:pStyle w:val="ConsPlusNormal"/>
            </w:pPr>
            <w:r>
              <w:t>2372026,5</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19220" w:type="dxa"/>
            <w:gridSpan w:val="13"/>
          </w:tcPr>
          <w:p w:rsidR="00C37C37" w:rsidRDefault="00C37C37">
            <w:pPr>
              <w:pStyle w:val="ConsPlusNormal"/>
              <w:outlineLvl w:val="2"/>
            </w:pPr>
            <w:bookmarkStart w:id="13" w:name="P595"/>
            <w:bookmarkEnd w:id="13"/>
            <w:r>
              <w:t>Подпрограмма 2 "Совершенствование государственного и муниципального управления"</w:t>
            </w:r>
          </w:p>
        </w:tc>
      </w:tr>
      <w:tr w:rsidR="00C37C37">
        <w:tc>
          <w:tcPr>
            <w:tcW w:w="907" w:type="dxa"/>
            <w:vMerge w:val="restart"/>
          </w:tcPr>
          <w:p w:rsidR="00C37C37" w:rsidRDefault="00C37C37">
            <w:pPr>
              <w:pStyle w:val="ConsPlusNormal"/>
            </w:pPr>
            <w:r>
              <w:t>2.1.</w:t>
            </w:r>
          </w:p>
        </w:tc>
        <w:tc>
          <w:tcPr>
            <w:tcW w:w="2211" w:type="dxa"/>
            <w:vMerge w:val="restart"/>
          </w:tcPr>
          <w:p w:rsidR="00C37C37" w:rsidRDefault="00C37C37">
            <w:pPr>
              <w:pStyle w:val="ConsPlusNormal"/>
            </w:pPr>
            <w:r>
              <w:t>Организация предоставления государственных и муниципальных услуг в многофункциональных центрах (1)</w:t>
            </w:r>
          </w:p>
        </w:tc>
        <w:tc>
          <w:tcPr>
            <w:tcW w:w="1814" w:type="dxa"/>
            <w:vMerge w:val="restart"/>
          </w:tcPr>
          <w:p w:rsidR="00C37C37" w:rsidRDefault="00C37C37">
            <w:pPr>
              <w:pStyle w:val="ConsPlusNormal"/>
            </w:pPr>
            <w:r>
              <w:t>Депэкономики Югры, муниципальные образования (по согласованию), в том числе</w:t>
            </w:r>
          </w:p>
        </w:tc>
        <w:tc>
          <w:tcPr>
            <w:tcW w:w="1587" w:type="dxa"/>
          </w:tcPr>
          <w:p w:rsidR="00C37C37" w:rsidRDefault="00C37C37">
            <w:pPr>
              <w:pStyle w:val="ConsPlusNormal"/>
            </w:pPr>
            <w:r>
              <w:t>всего</w:t>
            </w:r>
          </w:p>
        </w:tc>
        <w:tc>
          <w:tcPr>
            <w:tcW w:w="1531" w:type="dxa"/>
          </w:tcPr>
          <w:p w:rsidR="00C37C37" w:rsidRDefault="00C37C37">
            <w:pPr>
              <w:pStyle w:val="ConsPlusNormal"/>
            </w:pPr>
            <w:r>
              <w:t>18571579,4</w:t>
            </w:r>
          </w:p>
        </w:tc>
        <w:tc>
          <w:tcPr>
            <w:tcW w:w="1361" w:type="dxa"/>
          </w:tcPr>
          <w:p w:rsidR="00C37C37" w:rsidRDefault="00C37C37">
            <w:pPr>
              <w:pStyle w:val="ConsPlusNormal"/>
            </w:pPr>
            <w:r>
              <w:t>1411781,0</w:t>
            </w:r>
          </w:p>
        </w:tc>
        <w:tc>
          <w:tcPr>
            <w:tcW w:w="1417" w:type="dxa"/>
          </w:tcPr>
          <w:p w:rsidR="00C37C37" w:rsidRDefault="00C37C37">
            <w:pPr>
              <w:pStyle w:val="ConsPlusNormal"/>
            </w:pPr>
            <w:r>
              <w:t>1417030,4</w:t>
            </w:r>
          </w:p>
        </w:tc>
        <w:tc>
          <w:tcPr>
            <w:tcW w:w="1361" w:type="dxa"/>
          </w:tcPr>
          <w:p w:rsidR="00C37C37" w:rsidRDefault="00C37C37">
            <w:pPr>
              <w:pStyle w:val="ConsPlusNormal"/>
            </w:pPr>
            <w:r>
              <w:t>1680333,6</w:t>
            </w:r>
          </w:p>
        </w:tc>
        <w:tc>
          <w:tcPr>
            <w:tcW w:w="1417" w:type="dxa"/>
          </w:tcPr>
          <w:p w:rsidR="00C37C37" w:rsidRDefault="00C37C37">
            <w:pPr>
              <w:pStyle w:val="ConsPlusNormal"/>
            </w:pPr>
            <w:r>
              <w:t>1680333,6</w:t>
            </w:r>
          </w:p>
        </w:tc>
        <w:tc>
          <w:tcPr>
            <w:tcW w:w="1361" w:type="dxa"/>
          </w:tcPr>
          <w:p w:rsidR="00C37C37" w:rsidRDefault="00C37C37">
            <w:pPr>
              <w:pStyle w:val="ConsPlusNormal"/>
            </w:pPr>
            <w:r>
              <w:t>1547762,6</w:t>
            </w:r>
          </w:p>
        </w:tc>
        <w:tc>
          <w:tcPr>
            <w:tcW w:w="1361" w:type="dxa"/>
          </w:tcPr>
          <w:p w:rsidR="00C37C37" w:rsidRDefault="00C37C37">
            <w:pPr>
              <w:pStyle w:val="ConsPlusNormal"/>
            </w:pPr>
            <w:r>
              <w:t>1547762,6</w:t>
            </w:r>
          </w:p>
        </w:tc>
        <w:tc>
          <w:tcPr>
            <w:tcW w:w="1361" w:type="dxa"/>
          </w:tcPr>
          <w:p w:rsidR="00C37C37" w:rsidRDefault="00C37C37">
            <w:pPr>
              <w:pStyle w:val="ConsPlusNormal"/>
            </w:pPr>
            <w:r>
              <w:t>1547762,6</w:t>
            </w:r>
          </w:p>
        </w:tc>
        <w:tc>
          <w:tcPr>
            <w:tcW w:w="1531" w:type="dxa"/>
          </w:tcPr>
          <w:p w:rsidR="00C37C37" w:rsidRDefault="00C37C37">
            <w:pPr>
              <w:pStyle w:val="ConsPlusNormal"/>
            </w:pPr>
            <w:r>
              <w:t>7738813,0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18443202,5</w:t>
            </w:r>
          </w:p>
        </w:tc>
        <w:tc>
          <w:tcPr>
            <w:tcW w:w="1361" w:type="dxa"/>
          </w:tcPr>
          <w:p w:rsidR="00C37C37" w:rsidRDefault="00C37C37">
            <w:pPr>
              <w:pStyle w:val="ConsPlusNormal"/>
            </w:pPr>
            <w:r>
              <w:t>1347553,0</w:t>
            </w:r>
          </w:p>
        </w:tc>
        <w:tc>
          <w:tcPr>
            <w:tcW w:w="1417" w:type="dxa"/>
          </w:tcPr>
          <w:p w:rsidR="00C37C37" w:rsidRDefault="00C37C37">
            <w:pPr>
              <w:pStyle w:val="ConsPlusNormal"/>
            </w:pPr>
            <w:r>
              <w:t>1352881,5</w:t>
            </w:r>
          </w:p>
        </w:tc>
        <w:tc>
          <w:tcPr>
            <w:tcW w:w="1361" w:type="dxa"/>
          </w:tcPr>
          <w:p w:rsidR="00C37C37" w:rsidRDefault="00C37C37">
            <w:pPr>
              <w:pStyle w:val="ConsPlusNormal"/>
            </w:pPr>
            <w:r>
              <w:t>1680333,6</w:t>
            </w:r>
          </w:p>
        </w:tc>
        <w:tc>
          <w:tcPr>
            <w:tcW w:w="1417" w:type="dxa"/>
          </w:tcPr>
          <w:p w:rsidR="00C37C37" w:rsidRDefault="00C37C37">
            <w:pPr>
              <w:pStyle w:val="ConsPlusNormal"/>
            </w:pPr>
            <w:r>
              <w:t>1680333,6</w:t>
            </w:r>
          </w:p>
        </w:tc>
        <w:tc>
          <w:tcPr>
            <w:tcW w:w="1361" w:type="dxa"/>
          </w:tcPr>
          <w:p w:rsidR="00C37C37" w:rsidRDefault="00C37C37">
            <w:pPr>
              <w:pStyle w:val="ConsPlusNormal"/>
            </w:pPr>
            <w:r>
              <w:t>1547762,6</w:t>
            </w:r>
          </w:p>
        </w:tc>
        <w:tc>
          <w:tcPr>
            <w:tcW w:w="1361" w:type="dxa"/>
          </w:tcPr>
          <w:p w:rsidR="00C37C37" w:rsidRDefault="00C37C37">
            <w:pPr>
              <w:pStyle w:val="ConsPlusNormal"/>
            </w:pPr>
            <w:r>
              <w:t>1547762,6</w:t>
            </w:r>
          </w:p>
        </w:tc>
        <w:tc>
          <w:tcPr>
            <w:tcW w:w="1361" w:type="dxa"/>
          </w:tcPr>
          <w:p w:rsidR="00C37C37" w:rsidRDefault="00C37C37">
            <w:pPr>
              <w:pStyle w:val="ConsPlusNormal"/>
            </w:pPr>
            <w:r>
              <w:t>1547762,6</w:t>
            </w:r>
          </w:p>
        </w:tc>
        <w:tc>
          <w:tcPr>
            <w:tcW w:w="1531" w:type="dxa"/>
          </w:tcPr>
          <w:p w:rsidR="00C37C37" w:rsidRDefault="00C37C37">
            <w:pPr>
              <w:pStyle w:val="ConsPlusNormal"/>
            </w:pPr>
            <w:r>
              <w:t>7738813,0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128376,9</w:t>
            </w:r>
          </w:p>
        </w:tc>
        <w:tc>
          <w:tcPr>
            <w:tcW w:w="1361" w:type="dxa"/>
          </w:tcPr>
          <w:p w:rsidR="00C37C37" w:rsidRDefault="00C37C37">
            <w:pPr>
              <w:pStyle w:val="ConsPlusNormal"/>
            </w:pPr>
            <w:r>
              <w:t>64228,0</w:t>
            </w:r>
          </w:p>
        </w:tc>
        <w:tc>
          <w:tcPr>
            <w:tcW w:w="1417" w:type="dxa"/>
          </w:tcPr>
          <w:p w:rsidR="00C37C37" w:rsidRDefault="00C37C37">
            <w:pPr>
              <w:pStyle w:val="ConsPlusNormal"/>
            </w:pPr>
            <w:r>
              <w:t>64148,9</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val="restart"/>
          </w:tcPr>
          <w:p w:rsidR="00C37C37" w:rsidRDefault="00C37C37">
            <w:pPr>
              <w:pStyle w:val="ConsPlusNormal"/>
            </w:pPr>
            <w:r>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16004040,0</w:t>
            </w:r>
          </w:p>
        </w:tc>
        <w:tc>
          <w:tcPr>
            <w:tcW w:w="1361" w:type="dxa"/>
          </w:tcPr>
          <w:p w:rsidR="00C37C37" w:rsidRDefault="00C37C37">
            <w:pPr>
              <w:pStyle w:val="ConsPlusNormal"/>
            </w:pPr>
            <w:r>
              <w:t>127220,5</w:t>
            </w:r>
          </w:p>
        </w:tc>
        <w:tc>
          <w:tcPr>
            <w:tcW w:w="1417" w:type="dxa"/>
          </w:tcPr>
          <w:p w:rsidR="00C37C37" w:rsidRDefault="00C37C37">
            <w:pPr>
              <w:pStyle w:val="ConsPlusNormal"/>
            </w:pPr>
            <w:r>
              <w:t>134051,5</w:t>
            </w:r>
          </w:p>
        </w:tc>
        <w:tc>
          <w:tcPr>
            <w:tcW w:w="1361" w:type="dxa"/>
          </w:tcPr>
          <w:p w:rsidR="00C37C37" w:rsidRDefault="00C37C37">
            <w:pPr>
              <w:pStyle w:val="ConsPlusNormal"/>
            </w:pPr>
            <w:r>
              <w:t>1680333,6</w:t>
            </w:r>
          </w:p>
        </w:tc>
        <w:tc>
          <w:tcPr>
            <w:tcW w:w="1417" w:type="dxa"/>
          </w:tcPr>
          <w:p w:rsidR="00C37C37" w:rsidRDefault="00C37C37">
            <w:pPr>
              <w:pStyle w:val="ConsPlusNormal"/>
            </w:pPr>
            <w:r>
              <w:t>1680333,6</w:t>
            </w:r>
          </w:p>
        </w:tc>
        <w:tc>
          <w:tcPr>
            <w:tcW w:w="1361" w:type="dxa"/>
          </w:tcPr>
          <w:p w:rsidR="00C37C37" w:rsidRDefault="00C37C37">
            <w:pPr>
              <w:pStyle w:val="ConsPlusNormal"/>
            </w:pPr>
            <w:r>
              <w:t>1547762,6</w:t>
            </w:r>
          </w:p>
        </w:tc>
        <w:tc>
          <w:tcPr>
            <w:tcW w:w="1361" w:type="dxa"/>
          </w:tcPr>
          <w:p w:rsidR="00C37C37" w:rsidRDefault="00C37C37">
            <w:pPr>
              <w:pStyle w:val="ConsPlusNormal"/>
            </w:pPr>
            <w:r>
              <w:t>1547762,6</w:t>
            </w:r>
          </w:p>
        </w:tc>
        <w:tc>
          <w:tcPr>
            <w:tcW w:w="1361" w:type="dxa"/>
          </w:tcPr>
          <w:p w:rsidR="00C37C37" w:rsidRDefault="00C37C37">
            <w:pPr>
              <w:pStyle w:val="ConsPlusNormal"/>
            </w:pPr>
            <w:r>
              <w:t>1547762,6</w:t>
            </w:r>
          </w:p>
        </w:tc>
        <w:tc>
          <w:tcPr>
            <w:tcW w:w="1531" w:type="dxa"/>
          </w:tcPr>
          <w:p w:rsidR="00C37C37" w:rsidRDefault="00C37C37">
            <w:pPr>
              <w:pStyle w:val="ConsPlusNormal"/>
            </w:pPr>
            <w:r>
              <w:t>7738813,0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16004040,0</w:t>
            </w:r>
          </w:p>
        </w:tc>
        <w:tc>
          <w:tcPr>
            <w:tcW w:w="1361" w:type="dxa"/>
          </w:tcPr>
          <w:p w:rsidR="00C37C37" w:rsidRDefault="00C37C37">
            <w:pPr>
              <w:pStyle w:val="ConsPlusNormal"/>
            </w:pPr>
            <w:r>
              <w:t>127220,5</w:t>
            </w:r>
          </w:p>
        </w:tc>
        <w:tc>
          <w:tcPr>
            <w:tcW w:w="1417" w:type="dxa"/>
          </w:tcPr>
          <w:p w:rsidR="00C37C37" w:rsidRDefault="00C37C37">
            <w:pPr>
              <w:pStyle w:val="ConsPlusNormal"/>
            </w:pPr>
            <w:r>
              <w:t>134051,5</w:t>
            </w:r>
          </w:p>
        </w:tc>
        <w:tc>
          <w:tcPr>
            <w:tcW w:w="1361" w:type="dxa"/>
          </w:tcPr>
          <w:p w:rsidR="00C37C37" w:rsidRDefault="00C37C37">
            <w:pPr>
              <w:pStyle w:val="ConsPlusNormal"/>
            </w:pPr>
            <w:r>
              <w:t>1680333,6</w:t>
            </w:r>
          </w:p>
        </w:tc>
        <w:tc>
          <w:tcPr>
            <w:tcW w:w="1417" w:type="dxa"/>
          </w:tcPr>
          <w:p w:rsidR="00C37C37" w:rsidRDefault="00C37C37">
            <w:pPr>
              <w:pStyle w:val="ConsPlusNormal"/>
            </w:pPr>
            <w:r>
              <w:t>1680333,6</w:t>
            </w:r>
          </w:p>
        </w:tc>
        <w:tc>
          <w:tcPr>
            <w:tcW w:w="1361" w:type="dxa"/>
          </w:tcPr>
          <w:p w:rsidR="00C37C37" w:rsidRDefault="00C37C37">
            <w:pPr>
              <w:pStyle w:val="ConsPlusNormal"/>
            </w:pPr>
            <w:r>
              <w:t>1547762,6</w:t>
            </w:r>
          </w:p>
        </w:tc>
        <w:tc>
          <w:tcPr>
            <w:tcW w:w="1361" w:type="dxa"/>
          </w:tcPr>
          <w:p w:rsidR="00C37C37" w:rsidRDefault="00C37C37">
            <w:pPr>
              <w:pStyle w:val="ConsPlusNormal"/>
            </w:pPr>
            <w:r>
              <w:t>1547762,6</w:t>
            </w:r>
          </w:p>
        </w:tc>
        <w:tc>
          <w:tcPr>
            <w:tcW w:w="1361" w:type="dxa"/>
          </w:tcPr>
          <w:p w:rsidR="00C37C37" w:rsidRDefault="00C37C37">
            <w:pPr>
              <w:pStyle w:val="ConsPlusNormal"/>
            </w:pPr>
            <w:r>
              <w:t>1547762,6</w:t>
            </w:r>
          </w:p>
        </w:tc>
        <w:tc>
          <w:tcPr>
            <w:tcW w:w="1531" w:type="dxa"/>
          </w:tcPr>
          <w:p w:rsidR="00C37C37" w:rsidRDefault="00C37C37">
            <w:pPr>
              <w:pStyle w:val="ConsPlusNormal"/>
            </w:pPr>
            <w:r>
              <w:t>7738813,0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val="restart"/>
          </w:tcPr>
          <w:p w:rsidR="00C37C37" w:rsidRDefault="00C37C37">
            <w:pPr>
              <w:pStyle w:val="ConsPlusNormal"/>
            </w:pPr>
            <w:r>
              <w:t>Депэкономики Югры, муниципальные образования (по согласованию)</w:t>
            </w:r>
          </w:p>
        </w:tc>
        <w:tc>
          <w:tcPr>
            <w:tcW w:w="1587" w:type="dxa"/>
          </w:tcPr>
          <w:p w:rsidR="00C37C37" w:rsidRDefault="00C37C37">
            <w:pPr>
              <w:pStyle w:val="ConsPlusNormal"/>
            </w:pPr>
            <w:r>
              <w:t>всего</w:t>
            </w:r>
          </w:p>
        </w:tc>
        <w:tc>
          <w:tcPr>
            <w:tcW w:w="1531" w:type="dxa"/>
          </w:tcPr>
          <w:p w:rsidR="00C37C37" w:rsidRDefault="00C37C37">
            <w:pPr>
              <w:pStyle w:val="ConsPlusNormal"/>
            </w:pPr>
            <w:r>
              <w:t>2567539,4</w:t>
            </w:r>
          </w:p>
        </w:tc>
        <w:tc>
          <w:tcPr>
            <w:tcW w:w="1361" w:type="dxa"/>
          </w:tcPr>
          <w:p w:rsidR="00C37C37" w:rsidRDefault="00C37C37">
            <w:pPr>
              <w:pStyle w:val="ConsPlusNormal"/>
            </w:pPr>
            <w:r>
              <w:t>1284560,5</w:t>
            </w:r>
          </w:p>
        </w:tc>
        <w:tc>
          <w:tcPr>
            <w:tcW w:w="1417" w:type="dxa"/>
          </w:tcPr>
          <w:p w:rsidR="00C37C37" w:rsidRDefault="00C37C37">
            <w:pPr>
              <w:pStyle w:val="ConsPlusNormal"/>
            </w:pPr>
            <w:r>
              <w:t>1282978,9</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2439162,5</w:t>
            </w:r>
          </w:p>
        </w:tc>
        <w:tc>
          <w:tcPr>
            <w:tcW w:w="1361" w:type="dxa"/>
          </w:tcPr>
          <w:p w:rsidR="00C37C37" w:rsidRDefault="00C37C37">
            <w:pPr>
              <w:pStyle w:val="ConsPlusNormal"/>
            </w:pPr>
            <w:r>
              <w:t>1220332,5</w:t>
            </w:r>
          </w:p>
        </w:tc>
        <w:tc>
          <w:tcPr>
            <w:tcW w:w="1417" w:type="dxa"/>
          </w:tcPr>
          <w:p w:rsidR="00C37C37" w:rsidRDefault="00C37C37">
            <w:pPr>
              <w:pStyle w:val="ConsPlusNormal"/>
            </w:pPr>
            <w:r>
              <w:t>1218830,0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128376,9</w:t>
            </w:r>
          </w:p>
        </w:tc>
        <w:tc>
          <w:tcPr>
            <w:tcW w:w="1361" w:type="dxa"/>
          </w:tcPr>
          <w:p w:rsidR="00C37C37" w:rsidRDefault="00C37C37">
            <w:pPr>
              <w:pStyle w:val="ConsPlusNormal"/>
            </w:pPr>
            <w:r>
              <w:t>64228,0</w:t>
            </w:r>
          </w:p>
        </w:tc>
        <w:tc>
          <w:tcPr>
            <w:tcW w:w="1417" w:type="dxa"/>
          </w:tcPr>
          <w:p w:rsidR="00C37C37" w:rsidRDefault="00C37C37">
            <w:pPr>
              <w:pStyle w:val="ConsPlusNormal"/>
            </w:pPr>
            <w:r>
              <w:t>64148,9</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r>
              <w:t>2.2.</w:t>
            </w:r>
          </w:p>
        </w:tc>
        <w:tc>
          <w:tcPr>
            <w:tcW w:w="2211" w:type="dxa"/>
            <w:vMerge w:val="restart"/>
          </w:tcPr>
          <w:p w:rsidR="00C37C37" w:rsidRDefault="00C37C37">
            <w:pPr>
              <w:pStyle w:val="ConsPlusNormal"/>
            </w:pPr>
            <w:r>
              <w:t>Повышение качества государственных и муниципальных услуг (1)</w:t>
            </w:r>
          </w:p>
        </w:tc>
        <w:tc>
          <w:tcPr>
            <w:tcW w:w="1814" w:type="dxa"/>
            <w:vMerge w:val="restart"/>
          </w:tcPr>
          <w:p w:rsidR="00C37C37" w:rsidRDefault="00C37C37">
            <w:pPr>
              <w:pStyle w:val="ConsPlusNormal"/>
            </w:pPr>
            <w:r>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540,4</w:t>
            </w:r>
          </w:p>
        </w:tc>
        <w:tc>
          <w:tcPr>
            <w:tcW w:w="1361" w:type="dxa"/>
          </w:tcPr>
          <w:p w:rsidR="00C37C37" w:rsidRDefault="00C37C37">
            <w:pPr>
              <w:pStyle w:val="ConsPlusNormal"/>
            </w:pPr>
            <w:r>
              <w:t>540,4</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540,4</w:t>
            </w:r>
          </w:p>
        </w:tc>
        <w:tc>
          <w:tcPr>
            <w:tcW w:w="1361" w:type="dxa"/>
          </w:tcPr>
          <w:p w:rsidR="00C37C37" w:rsidRDefault="00C37C37">
            <w:pPr>
              <w:pStyle w:val="ConsPlusNormal"/>
            </w:pPr>
            <w:r>
              <w:t>540,4</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r>
              <w:t>2.3.</w:t>
            </w:r>
          </w:p>
        </w:tc>
        <w:tc>
          <w:tcPr>
            <w:tcW w:w="2211" w:type="dxa"/>
            <w:vMerge w:val="restart"/>
          </w:tcPr>
          <w:p w:rsidR="00C37C37" w:rsidRDefault="00C37C37">
            <w:pPr>
              <w:pStyle w:val="ConsPlusNormal"/>
            </w:pPr>
            <w:r>
              <w:t>Развитие многофункциональных центров предоставления государственных и муниципальных услуг (1)</w:t>
            </w:r>
          </w:p>
        </w:tc>
        <w:tc>
          <w:tcPr>
            <w:tcW w:w="1814" w:type="dxa"/>
            <w:vMerge w:val="restart"/>
          </w:tcPr>
          <w:p w:rsidR="00C37C37" w:rsidRDefault="00C37C37">
            <w:pPr>
              <w:pStyle w:val="ConsPlusNormal"/>
            </w:pPr>
            <w:r>
              <w:t>Депэкономики Югры, муниципальные образования (по согласованию)</w:t>
            </w:r>
          </w:p>
        </w:tc>
        <w:tc>
          <w:tcPr>
            <w:tcW w:w="1587" w:type="dxa"/>
          </w:tcPr>
          <w:p w:rsidR="00C37C37" w:rsidRDefault="00C37C37">
            <w:pPr>
              <w:pStyle w:val="ConsPlusNormal"/>
            </w:pPr>
            <w:r>
              <w:t>всего</w:t>
            </w:r>
          </w:p>
        </w:tc>
        <w:tc>
          <w:tcPr>
            <w:tcW w:w="1531" w:type="dxa"/>
          </w:tcPr>
          <w:p w:rsidR="00C37C37" w:rsidRDefault="00C37C37">
            <w:pPr>
              <w:pStyle w:val="ConsPlusNormal"/>
            </w:pPr>
            <w:r>
              <w:t>14126,0</w:t>
            </w:r>
          </w:p>
        </w:tc>
        <w:tc>
          <w:tcPr>
            <w:tcW w:w="1361" w:type="dxa"/>
          </w:tcPr>
          <w:p w:rsidR="00C37C37" w:rsidRDefault="00C37C37">
            <w:pPr>
              <w:pStyle w:val="ConsPlusNormal"/>
            </w:pPr>
            <w:r>
              <w:t>14126,0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10601,4</w:t>
            </w:r>
          </w:p>
        </w:tc>
        <w:tc>
          <w:tcPr>
            <w:tcW w:w="1361" w:type="dxa"/>
          </w:tcPr>
          <w:p w:rsidR="00C37C37" w:rsidRDefault="00C37C37">
            <w:pPr>
              <w:pStyle w:val="ConsPlusNormal"/>
            </w:pPr>
            <w:r>
              <w:t>10601,4</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3524,6</w:t>
            </w:r>
          </w:p>
        </w:tc>
        <w:tc>
          <w:tcPr>
            <w:tcW w:w="1361" w:type="dxa"/>
          </w:tcPr>
          <w:p w:rsidR="00C37C37" w:rsidRDefault="00C37C37">
            <w:pPr>
              <w:pStyle w:val="ConsPlusNormal"/>
            </w:pPr>
            <w:r>
              <w:t>3524,6</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 xml:space="preserve">иные источники </w:t>
            </w:r>
            <w:r>
              <w:lastRenderedPageBreak/>
              <w:t>финансирования</w:t>
            </w:r>
          </w:p>
        </w:tc>
        <w:tc>
          <w:tcPr>
            <w:tcW w:w="1531" w:type="dxa"/>
          </w:tcPr>
          <w:p w:rsidR="00C37C37" w:rsidRDefault="00C37C37">
            <w:pPr>
              <w:pStyle w:val="ConsPlusNormal"/>
            </w:pPr>
            <w:r>
              <w:lastRenderedPageBreak/>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p>
        </w:tc>
        <w:tc>
          <w:tcPr>
            <w:tcW w:w="2211" w:type="dxa"/>
            <w:vMerge w:val="restart"/>
          </w:tcPr>
          <w:p w:rsidR="00C37C37" w:rsidRDefault="00C37C37">
            <w:pPr>
              <w:pStyle w:val="ConsPlusNormal"/>
            </w:pPr>
            <w:r>
              <w:t>Итого по подпрограмме 2</w:t>
            </w:r>
          </w:p>
        </w:tc>
        <w:tc>
          <w:tcPr>
            <w:tcW w:w="1814" w:type="dxa"/>
            <w:vMerge w:val="restart"/>
          </w:tcPr>
          <w:p w:rsidR="00C37C37" w:rsidRDefault="00C37C37">
            <w:pPr>
              <w:pStyle w:val="ConsPlusNormal"/>
            </w:pPr>
          </w:p>
        </w:tc>
        <w:tc>
          <w:tcPr>
            <w:tcW w:w="1587" w:type="dxa"/>
          </w:tcPr>
          <w:p w:rsidR="00C37C37" w:rsidRDefault="00C37C37">
            <w:pPr>
              <w:pStyle w:val="ConsPlusNormal"/>
            </w:pPr>
            <w:r>
              <w:t>всего</w:t>
            </w:r>
          </w:p>
        </w:tc>
        <w:tc>
          <w:tcPr>
            <w:tcW w:w="1531" w:type="dxa"/>
          </w:tcPr>
          <w:p w:rsidR="00C37C37" w:rsidRDefault="00C37C37">
            <w:pPr>
              <w:pStyle w:val="ConsPlusNormal"/>
            </w:pPr>
            <w:r>
              <w:t>18586245,8</w:t>
            </w:r>
          </w:p>
        </w:tc>
        <w:tc>
          <w:tcPr>
            <w:tcW w:w="1361" w:type="dxa"/>
          </w:tcPr>
          <w:p w:rsidR="00C37C37" w:rsidRDefault="00C37C37">
            <w:pPr>
              <w:pStyle w:val="ConsPlusNormal"/>
            </w:pPr>
            <w:r>
              <w:t>1426447,4</w:t>
            </w:r>
          </w:p>
        </w:tc>
        <w:tc>
          <w:tcPr>
            <w:tcW w:w="1417" w:type="dxa"/>
          </w:tcPr>
          <w:p w:rsidR="00C37C37" w:rsidRDefault="00C37C37">
            <w:pPr>
              <w:pStyle w:val="ConsPlusNormal"/>
            </w:pPr>
            <w:r>
              <w:t>1417030,4</w:t>
            </w:r>
          </w:p>
        </w:tc>
        <w:tc>
          <w:tcPr>
            <w:tcW w:w="1361" w:type="dxa"/>
          </w:tcPr>
          <w:p w:rsidR="00C37C37" w:rsidRDefault="00C37C37">
            <w:pPr>
              <w:pStyle w:val="ConsPlusNormal"/>
            </w:pPr>
            <w:r>
              <w:t>1680333,6</w:t>
            </w:r>
          </w:p>
        </w:tc>
        <w:tc>
          <w:tcPr>
            <w:tcW w:w="1417" w:type="dxa"/>
          </w:tcPr>
          <w:p w:rsidR="00C37C37" w:rsidRDefault="00C37C37">
            <w:pPr>
              <w:pStyle w:val="ConsPlusNormal"/>
            </w:pPr>
            <w:r>
              <w:t>1680333,6</w:t>
            </w:r>
          </w:p>
        </w:tc>
        <w:tc>
          <w:tcPr>
            <w:tcW w:w="1361" w:type="dxa"/>
          </w:tcPr>
          <w:p w:rsidR="00C37C37" w:rsidRDefault="00C37C37">
            <w:pPr>
              <w:pStyle w:val="ConsPlusNormal"/>
            </w:pPr>
            <w:r>
              <w:t>1547762,6</w:t>
            </w:r>
          </w:p>
        </w:tc>
        <w:tc>
          <w:tcPr>
            <w:tcW w:w="1361" w:type="dxa"/>
          </w:tcPr>
          <w:p w:rsidR="00C37C37" w:rsidRDefault="00C37C37">
            <w:pPr>
              <w:pStyle w:val="ConsPlusNormal"/>
            </w:pPr>
            <w:r>
              <w:t>1547762,6</w:t>
            </w:r>
          </w:p>
        </w:tc>
        <w:tc>
          <w:tcPr>
            <w:tcW w:w="1361" w:type="dxa"/>
          </w:tcPr>
          <w:p w:rsidR="00C37C37" w:rsidRDefault="00C37C37">
            <w:pPr>
              <w:pStyle w:val="ConsPlusNormal"/>
            </w:pPr>
            <w:r>
              <w:t>1547762,6</w:t>
            </w:r>
          </w:p>
        </w:tc>
        <w:tc>
          <w:tcPr>
            <w:tcW w:w="1531" w:type="dxa"/>
          </w:tcPr>
          <w:p w:rsidR="00C37C37" w:rsidRDefault="00C37C37">
            <w:pPr>
              <w:pStyle w:val="ConsPlusNormal"/>
            </w:pPr>
            <w:r>
              <w:t>7738813,0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18454344,3</w:t>
            </w:r>
          </w:p>
        </w:tc>
        <w:tc>
          <w:tcPr>
            <w:tcW w:w="1361" w:type="dxa"/>
          </w:tcPr>
          <w:p w:rsidR="00C37C37" w:rsidRDefault="00C37C37">
            <w:pPr>
              <w:pStyle w:val="ConsPlusNormal"/>
            </w:pPr>
            <w:r>
              <w:t>1358694,8</w:t>
            </w:r>
          </w:p>
        </w:tc>
        <w:tc>
          <w:tcPr>
            <w:tcW w:w="1417" w:type="dxa"/>
          </w:tcPr>
          <w:p w:rsidR="00C37C37" w:rsidRDefault="00C37C37">
            <w:pPr>
              <w:pStyle w:val="ConsPlusNormal"/>
            </w:pPr>
            <w:r>
              <w:t>1352881,5</w:t>
            </w:r>
          </w:p>
        </w:tc>
        <w:tc>
          <w:tcPr>
            <w:tcW w:w="1361" w:type="dxa"/>
          </w:tcPr>
          <w:p w:rsidR="00C37C37" w:rsidRDefault="00C37C37">
            <w:pPr>
              <w:pStyle w:val="ConsPlusNormal"/>
            </w:pPr>
            <w:r>
              <w:t>1680333,6</w:t>
            </w:r>
          </w:p>
        </w:tc>
        <w:tc>
          <w:tcPr>
            <w:tcW w:w="1417" w:type="dxa"/>
          </w:tcPr>
          <w:p w:rsidR="00C37C37" w:rsidRDefault="00C37C37">
            <w:pPr>
              <w:pStyle w:val="ConsPlusNormal"/>
            </w:pPr>
            <w:r>
              <w:t>1680333,6</w:t>
            </w:r>
          </w:p>
        </w:tc>
        <w:tc>
          <w:tcPr>
            <w:tcW w:w="1361" w:type="dxa"/>
          </w:tcPr>
          <w:p w:rsidR="00C37C37" w:rsidRDefault="00C37C37">
            <w:pPr>
              <w:pStyle w:val="ConsPlusNormal"/>
            </w:pPr>
            <w:r>
              <w:t>1547762,6</w:t>
            </w:r>
          </w:p>
        </w:tc>
        <w:tc>
          <w:tcPr>
            <w:tcW w:w="1361" w:type="dxa"/>
          </w:tcPr>
          <w:p w:rsidR="00C37C37" w:rsidRDefault="00C37C37">
            <w:pPr>
              <w:pStyle w:val="ConsPlusNormal"/>
            </w:pPr>
            <w:r>
              <w:t>1547762,6</w:t>
            </w:r>
          </w:p>
        </w:tc>
        <w:tc>
          <w:tcPr>
            <w:tcW w:w="1361" w:type="dxa"/>
          </w:tcPr>
          <w:p w:rsidR="00C37C37" w:rsidRDefault="00C37C37">
            <w:pPr>
              <w:pStyle w:val="ConsPlusNormal"/>
            </w:pPr>
            <w:r>
              <w:t>1547762,6</w:t>
            </w:r>
          </w:p>
        </w:tc>
        <w:tc>
          <w:tcPr>
            <w:tcW w:w="1531" w:type="dxa"/>
          </w:tcPr>
          <w:p w:rsidR="00C37C37" w:rsidRDefault="00C37C37">
            <w:pPr>
              <w:pStyle w:val="ConsPlusNormal"/>
            </w:pPr>
            <w:r>
              <w:t>7738813,0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131901,5</w:t>
            </w:r>
          </w:p>
        </w:tc>
        <w:tc>
          <w:tcPr>
            <w:tcW w:w="1361" w:type="dxa"/>
          </w:tcPr>
          <w:p w:rsidR="00C37C37" w:rsidRDefault="00C37C37">
            <w:pPr>
              <w:pStyle w:val="ConsPlusNormal"/>
            </w:pPr>
            <w:r>
              <w:t>67752,6</w:t>
            </w:r>
          </w:p>
        </w:tc>
        <w:tc>
          <w:tcPr>
            <w:tcW w:w="1417" w:type="dxa"/>
          </w:tcPr>
          <w:p w:rsidR="00C37C37" w:rsidRDefault="00C37C37">
            <w:pPr>
              <w:pStyle w:val="ConsPlusNormal"/>
            </w:pPr>
            <w:r>
              <w:t>64148,9</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19220" w:type="dxa"/>
            <w:gridSpan w:val="13"/>
          </w:tcPr>
          <w:p w:rsidR="00C37C37" w:rsidRDefault="00C37C37">
            <w:pPr>
              <w:pStyle w:val="ConsPlusNormal"/>
              <w:outlineLvl w:val="2"/>
            </w:pPr>
            <w:bookmarkStart w:id="14" w:name="P910"/>
            <w:bookmarkEnd w:id="14"/>
            <w:r>
              <w:t>Подпрограмма 3 "Дополнительное пенсионное обеспечение отдельных категорий граждан"</w:t>
            </w:r>
          </w:p>
        </w:tc>
      </w:tr>
      <w:tr w:rsidR="00C37C37">
        <w:tc>
          <w:tcPr>
            <w:tcW w:w="907" w:type="dxa"/>
            <w:vMerge w:val="restart"/>
          </w:tcPr>
          <w:p w:rsidR="00C37C37" w:rsidRDefault="00C37C37">
            <w:pPr>
              <w:pStyle w:val="ConsPlusNormal"/>
            </w:pPr>
            <w:r>
              <w:t>3.1.</w:t>
            </w:r>
          </w:p>
        </w:tc>
        <w:tc>
          <w:tcPr>
            <w:tcW w:w="2211" w:type="dxa"/>
            <w:vMerge w:val="restart"/>
          </w:tcPr>
          <w:p w:rsidR="00C37C37" w:rsidRDefault="00C37C37">
            <w:pPr>
              <w:pStyle w:val="ConsPlusNormal"/>
            </w:pPr>
            <w:r>
              <w:t>Дополнительное пенсионное обеспечение отдельных категорий граждан (3)</w:t>
            </w:r>
          </w:p>
        </w:tc>
        <w:tc>
          <w:tcPr>
            <w:tcW w:w="1814" w:type="dxa"/>
            <w:vMerge w:val="restart"/>
          </w:tcPr>
          <w:p w:rsidR="00C37C37" w:rsidRDefault="00C37C37">
            <w:pPr>
              <w:pStyle w:val="ConsPlusNormal"/>
            </w:pPr>
            <w:r>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7795248,5</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971420,5</w:t>
            </w:r>
          </w:p>
        </w:tc>
        <w:tc>
          <w:tcPr>
            <w:tcW w:w="1361" w:type="dxa"/>
          </w:tcPr>
          <w:p w:rsidR="00C37C37" w:rsidRDefault="00C37C37">
            <w:pPr>
              <w:pStyle w:val="ConsPlusNormal"/>
            </w:pPr>
            <w:r>
              <w:t>852933,5</w:t>
            </w:r>
          </w:p>
        </w:tc>
        <w:tc>
          <w:tcPr>
            <w:tcW w:w="1361" w:type="dxa"/>
          </w:tcPr>
          <w:p w:rsidR="00C37C37" w:rsidRDefault="00C37C37">
            <w:pPr>
              <w:pStyle w:val="ConsPlusNormal"/>
            </w:pPr>
            <w:r>
              <w:t>852933,5</w:t>
            </w:r>
          </w:p>
        </w:tc>
        <w:tc>
          <w:tcPr>
            <w:tcW w:w="1361" w:type="dxa"/>
          </w:tcPr>
          <w:p w:rsidR="00C37C37" w:rsidRDefault="00C37C37">
            <w:pPr>
              <w:pStyle w:val="ConsPlusNormal"/>
            </w:pPr>
            <w:r>
              <w:t>852993,5</w:t>
            </w:r>
          </w:p>
        </w:tc>
        <w:tc>
          <w:tcPr>
            <w:tcW w:w="1531" w:type="dxa"/>
          </w:tcPr>
          <w:p w:rsidR="00C37C37" w:rsidRDefault="00C37C37">
            <w:pPr>
              <w:pStyle w:val="ConsPlusNormal"/>
            </w:pPr>
            <w:r>
              <w:t>4264967,5</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7795248,5</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971420,5</w:t>
            </w:r>
          </w:p>
        </w:tc>
        <w:tc>
          <w:tcPr>
            <w:tcW w:w="1361" w:type="dxa"/>
          </w:tcPr>
          <w:p w:rsidR="00C37C37" w:rsidRDefault="00C37C37">
            <w:pPr>
              <w:pStyle w:val="ConsPlusNormal"/>
            </w:pPr>
            <w:r>
              <w:t>852933,5</w:t>
            </w:r>
          </w:p>
        </w:tc>
        <w:tc>
          <w:tcPr>
            <w:tcW w:w="1361" w:type="dxa"/>
          </w:tcPr>
          <w:p w:rsidR="00C37C37" w:rsidRDefault="00C37C37">
            <w:pPr>
              <w:pStyle w:val="ConsPlusNormal"/>
            </w:pPr>
            <w:r>
              <w:t>852933,5</w:t>
            </w:r>
          </w:p>
        </w:tc>
        <w:tc>
          <w:tcPr>
            <w:tcW w:w="1361" w:type="dxa"/>
          </w:tcPr>
          <w:p w:rsidR="00C37C37" w:rsidRDefault="00C37C37">
            <w:pPr>
              <w:pStyle w:val="ConsPlusNormal"/>
            </w:pPr>
            <w:r>
              <w:t>852993,5</w:t>
            </w:r>
          </w:p>
        </w:tc>
        <w:tc>
          <w:tcPr>
            <w:tcW w:w="1531" w:type="dxa"/>
          </w:tcPr>
          <w:p w:rsidR="00C37C37" w:rsidRDefault="00C37C37">
            <w:pPr>
              <w:pStyle w:val="ConsPlusNormal"/>
            </w:pPr>
            <w:r>
              <w:t>4264967,5</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 xml:space="preserve">иные источники </w:t>
            </w:r>
            <w:r>
              <w:lastRenderedPageBreak/>
              <w:t>финансирования</w:t>
            </w:r>
          </w:p>
        </w:tc>
        <w:tc>
          <w:tcPr>
            <w:tcW w:w="1531" w:type="dxa"/>
          </w:tcPr>
          <w:p w:rsidR="00C37C37" w:rsidRDefault="00C37C37">
            <w:pPr>
              <w:pStyle w:val="ConsPlusNormal"/>
            </w:pPr>
            <w:r>
              <w:lastRenderedPageBreak/>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r>
              <w:lastRenderedPageBreak/>
              <w:t>3.2.</w:t>
            </w:r>
          </w:p>
        </w:tc>
        <w:tc>
          <w:tcPr>
            <w:tcW w:w="2211" w:type="dxa"/>
            <w:vMerge w:val="restart"/>
          </w:tcPr>
          <w:p w:rsidR="00C37C37" w:rsidRDefault="00C37C37">
            <w:pPr>
              <w:pStyle w:val="ConsPlusNormal"/>
            </w:pPr>
            <w:r>
              <w:t>Развитие дополнительного пенсионного обеспечения отдельных категорий граждан (3)</w:t>
            </w:r>
          </w:p>
        </w:tc>
        <w:tc>
          <w:tcPr>
            <w:tcW w:w="1814" w:type="dxa"/>
            <w:vMerge w:val="restart"/>
          </w:tcPr>
          <w:p w:rsidR="00C37C37" w:rsidRDefault="00C37C37">
            <w:pPr>
              <w:pStyle w:val="ConsPlusNormal"/>
            </w:pPr>
            <w:r>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3213,1</w:t>
            </w:r>
          </w:p>
        </w:tc>
        <w:tc>
          <w:tcPr>
            <w:tcW w:w="1361" w:type="dxa"/>
          </w:tcPr>
          <w:p w:rsidR="00C37C37" w:rsidRDefault="00C37C37">
            <w:pPr>
              <w:pStyle w:val="ConsPlusNormal"/>
            </w:pPr>
            <w:r>
              <w:t>0,0</w:t>
            </w:r>
          </w:p>
        </w:tc>
        <w:tc>
          <w:tcPr>
            <w:tcW w:w="1417" w:type="dxa"/>
          </w:tcPr>
          <w:p w:rsidR="00C37C37" w:rsidRDefault="00C37C37">
            <w:pPr>
              <w:pStyle w:val="ConsPlusNormal"/>
            </w:pPr>
            <w:r>
              <w:t>3213,1</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3213,1</w:t>
            </w:r>
          </w:p>
        </w:tc>
        <w:tc>
          <w:tcPr>
            <w:tcW w:w="1361" w:type="dxa"/>
          </w:tcPr>
          <w:p w:rsidR="00C37C37" w:rsidRDefault="00C37C37">
            <w:pPr>
              <w:pStyle w:val="ConsPlusNormal"/>
            </w:pPr>
            <w:r>
              <w:t>0,0</w:t>
            </w:r>
          </w:p>
        </w:tc>
        <w:tc>
          <w:tcPr>
            <w:tcW w:w="1417" w:type="dxa"/>
          </w:tcPr>
          <w:p w:rsidR="00C37C37" w:rsidRDefault="00C37C37">
            <w:pPr>
              <w:pStyle w:val="ConsPlusNormal"/>
            </w:pPr>
            <w:r>
              <w:t>3213,1</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p>
        </w:tc>
        <w:tc>
          <w:tcPr>
            <w:tcW w:w="2211" w:type="dxa"/>
            <w:vMerge w:val="restart"/>
          </w:tcPr>
          <w:p w:rsidR="00C37C37" w:rsidRDefault="00C37C37">
            <w:pPr>
              <w:pStyle w:val="ConsPlusNormal"/>
            </w:pPr>
            <w:r>
              <w:t>Итого по подпрограмме 3</w:t>
            </w:r>
          </w:p>
        </w:tc>
        <w:tc>
          <w:tcPr>
            <w:tcW w:w="1814" w:type="dxa"/>
            <w:vMerge w:val="restart"/>
          </w:tcPr>
          <w:p w:rsidR="00C37C37" w:rsidRDefault="00C37C37">
            <w:pPr>
              <w:pStyle w:val="ConsPlusNormal"/>
            </w:pPr>
          </w:p>
        </w:tc>
        <w:tc>
          <w:tcPr>
            <w:tcW w:w="1587" w:type="dxa"/>
          </w:tcPr>
          <w:p w:rsidR="00C37C37" w:rsidRDefault="00C37C37">
            <w:pPr>
              <w:pStyle w:val="ConsPlusNormal"/>
            </w:pPr>
            <w:r>
              <w:t>всего</w:t>
            </w:r>
          </w:p>
        </w:tc>
        <w:tc>
          <w:tcPr>
            <w:tcW w:w="1531" w:type="dxa"/>
          </w:tcPr>
          <w:p w:rsidR="00C37C37" w:rsidRDefault="00C37C37">
            <w:pPr>
              <w:pStyle w:val="ConsPlusNormal"/>
            </w:pPr>
            <w:r>
              <w:t>7798461,6</w:t>
            </w:r>
          </w:p>
        </w:tc>
        <w:tc>
          <w:tcPr>
            <w:tcW w:w="1361" w:type="dxa"/>
          </w:tcPr>
          <w:p w:rsidR="00C37C37" w:rsidRDefault="00C37C37">
            <w:pPr>
              <w:pStyle w:val="ConsPlusNormal"/>
            </w:pPr>
            <w:r>
              <w:t>0,0</w:t>
            </w:r>
          </w:p>
        </w:tc>
        <w:tc>
          <w:tcPr>
            <w:tcW w:w="1417" w:type="dxa"/>
          </w:tcPr>
          <w:p w:rsidR="00C37C37" w:rsidRDefault="00C37C37">
            <w:pPr>
              <w:pStyle w:val="ConsPlusNormal"/>
            </w:pPr>
            <w:r>
              <w:t>3213,1</w:t>
            </w:r>
          </w:p>
        </w:tc>
        <w:tc>
          <w:tcPr>
            <w:tcW w:w="1361" w:type="dxa"/>
          </w:tcPr>
          <w:p w:rsidR="00C37C37" w:rsidRDefault="00C37C37">
            <w:pPr>
              <w:pStyle w:val="ConsPlusNormal"/>
            </w:pPr>
            <w:r>
              <w:t>0,0</w:t>
            </w:r>
          </w:p>
        </w:tc>
        <w:tc>
          <w:tcPr>
            <w:tcW w:w="1417" w:type="dxa"/>
          </w:tcPr>
          <w:p w:rsidR="00C37C37" w:rsidRDefault="00C37C37">
            <w:pPr>
              <w:pStyle w:val="ConsPlusNormal"/>
            </w:pPr>
            <w:r>
              <w:t>971420,5</w:t>
            </w:r>
          </w:p>
        </w:tc>
        <w:tc>
          <w:tcPr>
            <w:tcW w:w="1361" w:type="dxa"/>
          </w:tcPr>
          <w:p w:rsidR="00C37C37" w:rsidRDefault="00C37C37">
            <w:pPr>
              <w:pStyle w:val="ConsPlusNormal"/>
            </w:pPr>
            <w:r>
              <w:t>852933,5</w:t>
            </w:r>
          </w:p>
        </w:tc>
        <w:tc>
          <w:tcPr>
            <w:tcW w:w="1361" w:type="dxa"/>
          </w:tcPr>
          <w:p w:rsidR="00C37C37" w:rsidRDefault="00C37C37">
            <w:pPr>
              <w:pStyle w:val="ConsPlusNormal"/>
            </w:pPr>
            <w:r>
              <w:t>852933,5</w:t>
            </w:r>
          </w:p>
        </w:tc>
        <w:tc>
          <w:tcPr>
            <w:tcW w:w="1361" w:type="dxa"/>
          </w:tcPr>
          <w:p w:rsidR="00C37C37" w:rsidRDefault="00C37C37">
            <w:pPr>
              <w:pStyle w:val="ConsPlusNormal"/>
            </w:pPr>
            <w:r>
              <w:t>852993,5</w:t>
            </w:r>
          </w:p>
        </w:tc>
        <w:tc>
          <w:tcPr>
            <w:tcW w:w="1531" w:type="dxa"/>
          </w:tcPr>
          <w:p w:rsidR="00C37C37" w:rsidRDefault="00C37C37">
            <w:pPr>
              <w:pStyle w:val="ConsPlusNormal"/>
            </w:pPr>
            <w:r>
              <w:t>4264967,5</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7798461,6</w:t>
            </w:r>
          </w:p>
        </w:tc>
        <w:tc>
          <w:tcPr>
            <w:tcW w:w="1361" w:type="dxa"/>
          </w:tcPr>
          <w:p w:rsidR="00C37C37" w:rsidRDefault="00C37C37">
            <w:pPr>
              <w:pStyle w:val="ConsPlusNormal"/>
            </w:pPr>
            <w:r>
              <w:t>0,0</w:t>
            </w:r>
          </w:p>
        </w:tc>
        <w:tc>
          <w:tcPr>
            <w:tcW w:w="1417" w:type="dxa"/>
          </w:tcPr>
          <w:p w:rsidR="00C37C37" w:rsidRDefault="00C37C37">
            <w:pPr>
              <w:pStyle w:val="ConsPlusNormal"/>
            </w:pPr>
            <w:r>
              <w:t>3213,1</w:t>
            </w:r>
          </w:p>
        </w:tc>
        <w:tc>
          <w:tcPr>
            <w:tcW w:w="1361" w:type="dxa"/>
          </w:tcPr>
          <w:p w:rsidR="00C37C37" w:rsidRDefault="00C37C37">
            <w:pPr>
              <w:pStyle w:val="ConsPlusNormal"/>
            </w:pPr>
            <w:r>
              <w:t>0,0</w:t>
            </w:r>
          </w:p>
        </w:tc>
        <w:tc>
          <w:tcPr>
            <w:tcW w:w="1417" w:type="dxa"/>
          </w:tcPr>
          <w:p w:rsidR="00C37C37" w:rsidRDefault="00C37C37">
            <w:pPr>
              <w:pStyle w:val="ConsPlusNormal"/>
            </w:pPr>
            <w:r>
              <w:t>971420,5</w:t>
            </w:r>
          </w:p>
        </w:tc>
        <w:tc>
          <w:tcPr>
            <w:tcW w:w="1361" w:type="dxa"/>
          </w:tcPr>
          <w:p w:rsidR="00C37C37" w:rsidRDefault="00C37C37">
            <w:pPr>
              <w:pStyle w:val="ConsPlusNormal"/>
            </w:pPr>
            <w:r>
              <w:t>852933,5</w:t>
            </w:r>
          </w:p>
        </w:tc>
        <w:tc>
          <w:tcPr>
            <w:tcW w:w="1361" w:type="dxa"/>
          </w:tcPr>
          <w:p w:rsidR="00C37C37" w:rsidRDefault="00C37C37">
            <w:pPr>
              <w:pStyle w:val="ConsPlusNormal"/>
            </w:pPr>
            <w:r>
              <w:t>852933,5</w:t>
            </w:r>
          </w:p>
        </w:tc>
        <w:tc>
          <w:tcPr>
            <w:tcW w:w="1361" w:type="dxa"/>
          </w:tcPr>
          <w:p w:rsidR="00C37C37" w:rsidRDefault="00C37C37">
            <w:pPr>
              <w:pStyle w:val="ConsPlusNormal"/>
            </w:pPr>
            <w:r>
              <w:t>852993,5</w:t>
            </w:r>
          </w:p>
        </w:tc>
        <w:tc>
          <w:tcPr>
            <w:tcW w:w="1531" w:type="dxa"/>
          </w:tcPr>
          <w:p w:rsidR="00C37C37" w:rsidRDefault="00C37C37">
            <w:pPr>
              <w:pStyle w:val="ConsPlusNormal"/>
            </w:pPr>
            <w:r>
              <w:t>4264967,5</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19220" w:type="dxa"/>
            <w:gridSpan w:val="13"/>
          </w:tcPr>
          <w:p w:rsidR="00C37C37" w:rsidRDefault="00C37C37">
            <w:pPr>
              <w:pStyle w:val="ConsPlusNormal"/>
              <w:outlineLvl w:val="2"/>
            </w:pPr>
            <w:bookmarkStart w:id="15" w:name="P1070"/>
            <w:bookmarkEnd w:id="15"/>
            <w:r>
              <w:lastRenderedPageBreak/>
              <w:t>Подпрограмма 4 "Развитие малого и среднего предпринимательства"</w:t>
            </w:r>
          </w:p>
        </w:tc>
      </w:tr>
      <w:tr w:rsidR="00C37C37">
        <w:tc>
          <w:tcPr>
            <w:tcW w:w="907" w:type="dxa"/>
            <w:vMerge w:val="restart"/>
          </w:tcPr>
          <w:p w:rsidR="00C37C37" w:rsidRDefault="00C37C37">
            <w:pPr>
              <w:pStyle w:val="ConsPlusNormal"/>
            </w:pPr>
            <w:r>
              <w:t>4.1.</w:t>
            </w:r>
          </w:p>
        </w:tc>
        <w:tc>
          <w:tcPr>
            <w:tcW w:w="2211" w:type="dxa"/>
            <w:vMerge w:val="restart"/>
          </w:tcPr>
          <w:p w:rsidR="00C37C37" w:rsidRDefault="00C37C37">
            <w:pPr>
              <w:pStyle w:val="ConsPlusNormal"/>
            </w:pPr>
            <w:r>
              <w:t>Региональный проект "Акселерация субъектов малого и среднего предпринимательства" (2)</w:t>
            </w:r>
          </w:p>
        </w:tc>
        <w:tc>
          <w:tcPr>
            <w:tcW w:w="1814" w:type="dxa"/>
            <w:vMerge w:val="restart"/>
          </w:tcPr>
          <w:p w:rsidR="00C37C37" w:rsidRDefault="00C37C37">
            <w:pPr>
              <w:pStyle w:val="ConsPlusNormal"/>
            </w:pPr>
            <w:r>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6339720,1</w:t>
            </w:r>
          </w:p>
        </w:tc>
        <w:tc>
          <w:tcPr>
            <w:tcW w:w="1361" w:type="dxa"/>
          </w:tcPr>
          <w:p w:rsidR="00C37C37" w:rsidRDefault="00C37C37">
            <w:pPr>
              <w:pStyle w:val="ConsPlusNormal"/>
            </w:pPr>
            <w:r>
              <w:t>153577,5</w:t>
            </w:r>
          </w:p>
        </w:tc>
        <w:tc>
          <w:tcPr>
            <w:tcW w:w="1417" w:type="dxa"/>
          </w:tcPr>
          <w:p w:rsidR="00C37C37" w:rsidRDefault="00C37C37">
            <w:pPr>
              <w:pStyle w:val="ConsPlusNormal"/>
            </w:pPr>
            <w:r>
              <w:t>220846,2</w:t>
            </w:r>
          </w:p>
        </w:tc>
        <w:tc>
          <w:tcPr>
            <w:tcW w:w="1361" w:type="dxa"/>
          </w:tcPr>
          <w:p w:rsidR="00C37C37" w:rsidRDefault="00C37C37">
            <w:pPr>
              <w:pStyle w:val="ConsPlusNormal"/>
            </w:pPr>
            <w:r>
              <w:t>1481705,5</w:t>
            </w:r>
          </w:p>
        </w:tc>
        <w:tc>
          <w:tcPr>
            <w:tcW w:w="1417" w:type="dxa"/>
          </w:tcPr>
          <w:p w:rsidR="00C37C37" w:rsidRDefault="00C37C37">
            <w:pPr>
              <w:pStyle w:val="ConsPlusNormal"/>
            </w:pPr>
            <w:r>
              <w:t>1461150,9</w:t>
            </w:r>
          </w:p>
        </w:tc>
        <w:tc>
          <w:tcPr>
            <w:tcW w:w="1361" w:type="dxa"/>
          </w:tcPr>
          <w:p w:rsidR="00C37C37" w:rsidRDefault="00C37C37">
            <w:pPr>
              <w:pStyle w:val="ConsPlusNormal"/>
            </w:pPr>
            <w:r>
              <w:t>1475530,0</w:t>
            </w:r>
          </w:p>
        </w:tc>
        <w:tc>
          <w:tcPr>
            <w:tcW w:w="1361" w:type="dxa"/>
          </w:tcPr>
          <w:p w:rsidR="00C37C37" w:rsidRDefault="00C37C37">
            <w:pPr>
              <w:pStyle w:val="ConsPlusNormal"/>
            </w:pPr>
            <w:r>
              <w:t>1546910,0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157705,1</w:t>
            </w:r>
          </w:p>
        </w:tc>
        <w:tc>
          <w:tcPr>
            <w:tcW w:w="1361" w:type="dxa"/>
          </w:tcPr>
          <w:p w:rsidR="00C37C37" w:rsidRDefault="00C37C37">
            <w:pPr>
              <w:pStyle w:val="ConsPlusNormal"/>
            </w:pPr>
            <w:r>
              <w:t>39962,3</w:t>
            </w:r>
          </w:p>
        </w:tc>
        <w:tc>
          <w:tcPr>
            <w:tcW w:w="1417" w:type="dxa"/>
          </w:tcPr>
          <w:p w:rsidR="00C37C37" w:rsidRDefault="00C37C37">
            <w:pPr>
              <w:pStyle w:val="ConsPlusNormal"/>
            </w:pPr>
            <w:r>
              <w:t>58394,8</w:t>
            </w:r>
          </w:p>
        </w:tc>
        <w:tc>
          <w:tcPr>
            <w:tcW w:w="1361" w:type="dxa"/>
          </w:tcPr>
          <w:p w:rsidR="00C37C37" w:rsidRDefault="00C37C37">
            <w:pPr>
              <w:pStyle w:val="ConsPlusNormal"/>
            </w:pPr>
            <w:r>
              <w:t>22362,5</w:t>
            </w:r>
          </w:p>
        </w:tc>
        <w:tc>
          <w:tcPr>
            <w:tcW w:w="1417" w:type="dxa"/>
          </w:tcPr>
          <w:p w:rsidR="00C37C37" w:rsidRDefault="00C37C37">
            <w:pPr>
              <w:pStyle w:val="ConsPlusNormal"/>
            </w:pPr>
            <w:r>
              <w:t>14483,4</w:t>
            </w:r>
          </w:p>
        </w:tc>
        <w:tc>
          <w:tcPr>
            <w:tcW w:w="1361" w:type="dxa"/>
          </w:tcPr>
          <w:p w:rsidR="00C37C37" w:rsidRDefault="00C37C37">
            <w:pPr>
              <w:pStyle w:val="ConsPlusNormal"/>
            </w:pPr>
            <w:r>
              <w:t>22502,1</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758405,0</w:t>
            </w:r>
          </w:p>
        </w:tc>
        <w:tc>
          <w:tcPr>
            <w:tcW w:w="1361" w:type="dxa"/>
          </w:tcPr>
          <w:p w:rsidR="00C37C37" w:rsidRDefault="00C37C37">
            <w:pPr>
              <w:pStyle w:val="ConsPlusNormal"/>
            </w:pPr>
            <w:r>
              <w:t>113615,2</w:t>
            </w:r>
          </w:p>
        </w:tc>
        <w:tc>
          <w:tcPr>
            <w:tcW w:w="1417" w:type="dxa"/>
          </w:tcPr>
          <w:p w:rsidR="00C37C37" w:rsidRDefault="00C37C37">
            <w:pPr>
              <w:pStyle w:val="ConsPlusNormal"/>
            </w:pPr>
            <w:r>
              <w:t>162451,4</w:t>
            </w:r>
          </w:p>
        </w:tc>
        <w:tc>
          <w:tcPr>
            <w:tcW w:w="1361" w:type="dxa"/>
          </w:tcPr>
          <w:p w:rsidR="00C37C37" w:rsidRDefault="00C37C37">
            <w:pPr>
              <w:pStyle w:val="ConsPlusNormal"/>
            </w:pPr>
            <w:r>
              <w:t>103443,0</w:t>
            </w:r>
          </w:p>
        </w:tc>
        <w:tc>
          <w:tcPr>
            <w:tcW w:w="1417" w:type="dxa"/>
          </w:tcPr>
          <w:p w:rsidR="00C37C37" w:rsidRDefault="00C37C37">
            <w:pPr>
              <w:pStyle w:val="ConsPlusNormal"/>
            </w:pPr>
            <w:r>
              <w:t>90767,5</w:t>
            </w:r>
          </w:p>
        </w:tc>
        <w:tc>
          <w:tcPr>
            <w:tcW w:w="1361" w:type="dxa"/>
          </w:tcPr>
          <w:p w:rsidR="00C37C37" w:rsidRDefault="00C37C37">
            <w:pPr>
              <w:pStyle w:val="ConsPlusNormal"/>
            </w:pPr>
            <w:r>
              <w:t>97127,9</w:t>
            </w:r>
          </w:p>
        </w:tc>
        <w:tc>
          <w:tcPr>
            <w:tcW w:w="1361" w:type="dxa"/>
          </w:tcPr>
          <w:p w:rsidR="00C37C37" w:rsidRDefault="00C37C37">
            <w:pPr>
              <w:pStyle w:val="ConsPlusNormal"/>
            </w:pPr>
            <w:r>
              <w:t>191000,0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5423610,0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1355900,0</w:t>
            </w:r>
          </w:p>
        </w:tc>
        <w:tc>
          <w:tcPr>
            <w:tcW w:w="1417" w:type="dxa"/>
          </w:tcPr>
          <w:p w:rsidR="00C37C37" w:rsidRDefault="00C37C37">
            <w:pPr>
              <w:pStyle w:val="ConsPlusNormal"/>
            </w:pPr>
            <w:r>
              <w:t>1355900,0</w:t>
            </w:r>
          </w:p>
        </w:tc>
        <w:tc>
          <w:tcPr>
            <w:tcW w:w="1361" w:type="dxa"/>
          </w:tcPr>
          <w:p w:rsidR="00C37C37" w:rsidRDefault="00C37C37">
            <w:pPr>
              <w:pStyle w:val="ConsPlusNormal"/>
            </w:pPr>
            <w:r>
              <w:t>1355900,0</w:t>
            </w:r>
          </w:p>
        </w:tc>
        <w:tc>
          <w:tcPr>
            <w:tcW w:w="1361" w:type="dxa"/>
          </w:tcPr>
          <w:p w:rsidR="00C37C37" w:rsidRDefault="00C37C37">
            <w:pPr>
              <w:pStyle w:val="ConsPlusNormal"/>
            </w:pPr>
            <w:r>
              <w:t>1355910,0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r>
              <w:t>4.2.</w:t>
            </w:r>
          </w:p>
        </w:tc>
        <w:tc>
          <w:tcPr>
            <w:tcW w:w="2211" w:type="dxa"/>
            <w:vMerge w:val="restart"/>
          </w:tcPr>
          <w:p w:rsidR="00C37C37" w:rsidRDefault="00C37C37">
            <w:pPr>
              <w:pStyle w:val="ConsPlusNormal"/>
            </w:pPr>
            <w:r>
              <w:t>Региональный проект "Популяризация предпринимательства" (2)</w:t>
            </w:r>
          </w:p>
        </w:tc>
        <w:tc>
          <w:tcPr>
            <w:tcW w:w="1814" w:type="dxa"/>
            <w:vMerge w:val="restart"/>
          </w:tcPr>
          <w:p w:rsidR="00C37C37" w:rsidRDefault="00C37C37">
            <w:pPr>
              <w:pStyle w:val="ConsPlusNormal"/>
            </w:pPr>
            <w:r>
              <w:t>Депэкономики Югры, муниципальные образования (по согласованию), в том числе:</w:t>
            </w:r>
          </w:p>
        </w:tc>
        <w:tc>
          <w:tcPr>
            <w:tcW w:w="1587" w:type="dxa"/>
          </w:tcPr>
          <w:p w:rsidR="00C37C37" w:rsidRDefault="00C37C37">
            <w:pPr>
              <w:pStyle w:val="ConsPlusNormal"/>
            </w:pPr>
            <w:r>
              <w:t>всего</w:t>
            </w:r>
          </w:p>
        </w:tc>
        <w:tc>
          <w:tcPr>
            <w:tcW w:w="1531" w:type="dxa"/>
          </w:tcPr>
          <w:p w:rsidR="00C37C37" w:rsidRDefault="00C37C37">
            <w:pPr>
              <w:pStyle w:val="ConsPlusNormal"/>
            </w:pPr>
            <w:r>
              <w:t>65263,5</w:t>
            </w:r>
          </w:p>
        </w:tc>
        <w:tc>
          <w:tcPr>
            <w:tcW w:w="1361" w:type="dxa"/>
          </w:tcPr>
          <w:p w:rsidR="00C37C37" w:rsidRDefault="00C37C37">
            <w:pPr>
              <w:pStyle w:val="ConsPlusNormal"/>
            </w:pPr>
            <w:r>
              <w:t>32117,4</w:t>
            </w:r>
          </w:p>
        </w:tc>
        <w:tc>
          <w:tcPr>
            <w:tcW w:w="1417" w:type="dxa"/>
          </w:tcPr>
          <w:p w:rsidR="00C37C37" w:rsidRDefault="00C37C37">
            <w:pPr>
              <w:pStyle w:val="ConsPlusNormal"/>
            </w:pPr>
            <w:r>
              <w:t>33146,1</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8374,3</w:t>
            </w:r>
          </w:p>
        </w:tc>
        <w:tc>
          <w:tcPr>
            <w:tcW w:w="1361" w:type="dxa"/>
          </w:tcPr>
          <w:p w:rsidR="00C37C37" w:rsidRDefault="00C37C37">
            <w:pPr>
              <w:pStyle w:val="ConsPlusNormal"/>
            </w:pPr>
            <w:r>
              <w:t>2609,2</w:t>
            </w:r>
          </w:p>
        </w:tc>
        <w:tc>
          <w:tcPr>
            <w:tcW w:w="1417" w:type="dxa"/>
          </w:tcPr>
          <w:p w:rsidR="00C37C37" w:rsidRDefault="00C37C37">
            <w:pPr>
              <w:pStyle w:val="ConsPlusNormal"/>
            </w:pPr>
            <w:r>
              <w:t>5765,1</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43487,1</w:t>
            </w:r>
          </w:p>
        </w:tc>
        <w:tc>
          <w:tcPr>
            <w:tcW w:w="1361" w:type="dxa"/>
          </w:tcPr>
          <w:p w:rsidR="00C37C37" w:rsidRDefault="00C37C37">
            <w:pPr>
              <w:pStyle w:val="ConsPlusNormal"/>
            </w:pPr>
            <w:r>
              <w:t>27898,5</w:t>
            </w:r>
          </w:p>
        </w:tc>
        <w:tc>
          <w:tcPr>
            <w:tcW w:w="1417" w:type="dxa"/>
          </w:tcPr>
          <w:p w:rsidR="00C37C37" w:rsidRDefault="00C37C37">
            <w:pPr>
              <w:pStyle w:val="ConsPlusNormal"/>
            </w:pPr>
            <w:r>
              <w:t>15588,6</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13402,1</w:t>
            </w:r>
          </w:p>
        </w:tc>
        <w:tc>
          <w:tcPr>
            <w:tcW w:w="1361" w:type="dxa"/>
          </w:tcPr>
          <w:p w:rsidR="00C37C37" w:rsidRDefault="00C37C37">
            <w:pPr>
              <w:pStyle w:val="ConsPlusNormal"/>
            </w:pPr>
            <w:r>
              <w:t>1609,7</w:t>
            </w:r>
          </w:p>
        </w:tc>
        <w:tc>
          <w:tcPr>
            <w:tcW w:w="1417" w:type="dxa"/>
          </w:tcPr>
          <w:p w:rsidR="00C37C37" w:rsidRDefault="00C37C37">
            <w:pPr>
              <w:pStyle w:val="ConsPlusNormal"/>
            </w:pPr>
            <w:r>
              <w:t>11792,4</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val="restart"/>
          </w:tcPr>
          <w:p w:rsidR="00C37C37" w:rsidRDefault="00C37C37">
            <w:pPr>
              <w:pStyle w:val="ConsPlusNormal"/>
            </w:pPr>
            <w:r>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33472,8</w:t>
            </w:r>
          </w:p>
        </w:tc>
        <w:tc>
          <w:tcPr>
            <w:tcW w:w="1361" w:type="dxa"/>
          </w:tcPr>
          <w:p w:rsidR="00C37C37" w:rsidRDefault="00C37C37">
            <w:pPr>
              <w:pStyle w:val="ConsPlusNormal"/>
            </w:pPr>
            <w:r>
              <w:t>18690,4</w:t>
            </w:r>
          </w:p>
        </w:tc>
        <w:tc>
          <w:tcPr>
            <w:tcW w:w="1417" w:type="dxa"/>
          </w:tcPr>
          <w:p w:rsidR="00C37C37" w:rsidRDefault="00C37C37">
            <w:pPr>
              <w:pStyle w:val="ConsPlusNormal"/>
            </w:pPr>
            <w:r>
              <w:t>14782,4</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8374,3</w:t>
            </w:r>
          </w:p>
        </w:tc>
        <w:tc>
          <w:tcPr>
            <w:tcW w:w="1361" w:type="dxa"/>
          </w:tcPr>
          <w:p w:rsidR="00C37C37" w:rsidRDefault="00C37C37">
            <w:pPr>
              <w:pStyle w:val="ConsPlusNormal"/>
            </w:pPr>
            <w:r>
              <w:t>2609,2</w:t>
            </w:r>
          </w:p>
        </w:tc>
        <w:tc>
          <w:tcPr>
            <w:tcW w:w="1417" w:type="dxa"/>
          </w:tcPr>
          <w:p w:rsidR="00C37C37" w:rsidRDefault="00C37C37">
            <w:pPr>
              <w:pStyle w:val="ConsPlusNormal"/>
            </w:pPr>
            <w:r>
              <w:t>5765,1</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25098,5</w:t>
            </w:r>
          </w:p>
        </w:tc>
        <w:tc>
          <w:tcPr>
            <w:tcW w:w="1361" w:type="dxa"/>
          </w:tcPr>
          <w:p w:rsidR="00C37C37" w:rsidRDefault="00C37C37">
            <w:pPr>
              <w:pStyle w:val="ConsPlusNormal"/>
            </w:pPr>
            <w:r>
              <w:t>16081,2</w:t>
            </w:r>
          </w:p>
        </w:tc>
        <w:tc>
          <w:tcPr>
            <w:tcW w:w="1417" w:type="dxa"/>
          </w:tcPr>
          <w:p w:rsidR="00C37C37" w:rsidRDefault="00C37C37">
            <w:pPr>
              <w:pStyle w:val="ConsPlusNormal"/>
            </w:pPr>
            <w:r>
              <w:t>9017,3</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val="restart"/>
          </w:tcPr>
          <w:p w:rsidR="00C37C37" w:rsidRDefault="00C37C37">
            <w:pPr>
              <w:pStyle w:val="ConsPlusNormal"/>
            </w:pPr>
            <w:r>
              <w:t>Депэкономики Югры, муниципальные образования (по согласованию)</w:t>
            </w:r>
          </w:p>
        </w:tc>
        <w:tc>
          <w:tcPr>
            <w:tcW w:w="1587" w:type="dxa"/>
          </w:tcPr>
          <w:p w:rsidR="00C37C37" w:rsidRDefault="00C37C37">
            <w:pPr>
              <w:pStyle w:val="ConsPlusNormal"/>
            </w:pPr>
            <w:r>
              <w:t>всего</w:t>
            </w:r>
          </w:p>
        </w:tc>
        <w:tc>
          <w:tcPr>
            <w:tcW w:w="1531" w:type="dxa"/>
          </w:tcPr>
          <w:p w:rsidR="00C37C37" w:rsidRDefault="00C37C37">
            <w:pPr>
              <w:pStyle w:val="ConsPlusNormal"/>
            </w:pPr>
            <w:r>
              <w:t>31790,7</w:t>
            </w:r>
          </w:p>
        </w:tc>
        <w:tc>
          <w:tcPr>
            <w:tcW w:w="1361" w:type="dxa"/>
          </w:tcPr>
          <w:p w:rsidR="00C37C37" w:rsidRDefault="00C37C37">
            <w:pPr>
              <w:pStyle w:val="ConsPlusNormal"/>
            </w:pPr>
            <w:r>
              <w:t>13427,0</w:t>
            </w:r>
          </w:p>
        </w:tc>
        <w:tc>
          <w:tcPr>
            <w:tcW w:w="1417" w:type="dxa"/>
          </w:tcPr>
          <w:p w:rsidR="00C37C37" w:rsidRDefault="00C37C37">
            <w:pPr>
              <w:pStyle w:val="ConsPlusNormal"/>
            </w:pPr>
            <w:r>
              <w:t>18363,7</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18388,6</w:t>
            </w:r>
          </w:p>
        </w:tc>
        <w:tc>
          <w:tcPr>
            <w:tcW w:w="1361" w:type="dxa"/>
          </w:tcPr>
          <w:p w:rsidR="00C37C37" w:rsidRDefault="00C37C37">
            <w:pPr>
              <w:pStyle w:val="ConsPlusNormal"/>
            </w:pPr>
            <w:r>
              <w:t>11817,3</w:t>
            </w:r>
          </w:p>
        </w:tc>
        <w:tc>
          <w:tcPr>
            <w:tcW w:w="1417" w:type="dxa"/>
          </w:tcPr>
          <w:p w:rsidR="00C37C37" w:rsidRDefault="00C37C37">
            <w:pPr>
              <w:pStyle w:val="ConsPlusNormal"/>
            </w:pPr>
            <w:r>
              <w:t>6571,3</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13402,1</w:t>
            </w:r>
          </w:p>
        </w:tc>
        <w:tc>
          <w:tcPr>
            <w:tcW w:w="1361" w:type="dxa"/>
          </w:tcPr>
          <w:p w:rsidR="00C37C37" w:rsidRDefault="00C37C37">
            <w:pPr>
              <w:pStyle w:val="ConsPlusNormal"/>
            </w:pPr>
            <w:r>
              <w:t>1609,7</w:t>
            </w:r>
          </w:p>
        </w:tc>
        <w:tc>
          <w:tcPr>
            <w:tcW w:w="1417" w:type="dxa"/>
          </w:tcPr>
          <w:p w:rsidR="00C37C37" w:rsidRDefault="00C37C37">
            <w:pPr>
              <w:pStyle w:val="ConsPlusNormal"/>
            </w:pPr>
            <w:r>
              <w:t>11792,4</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r>
              <w:t>4.3.</w:t>
            </w:r>
          </w:p>
        </w:tc>
        <w:tc>
          <w:tcPr>
            <w:tcW w:w="2211" w:type="dxa"/>
            <w:vMerge w:val="restart"/>
          </w:tcPr>
          <w:p w:rsidR="00C37C37" w:rsidRDefault="00C37C37">
            <w:pPr>
              <w:pStyle w:val="ConsPlusNormal"/>
            </w:pPr>
            <w:r>
              <w:t xml:space="preserve">Региональный проект </w:t>
            </w:r>
            <w:r>
              <w:lastRenderedPageBreak/>
              <w:t>"Расширение доступа субъектов МСП к финансовой поддержке, в том числе к льготному финансированию" (2, 5)</w:t>
            </w:r>
          </w:p>
        </w:tc>
        <w:tc>
          <w:tcPr>
            <w:tcW w:w="1814" w:type="dxa"/>
            <w:vMerge w:val="restart"/>
          </w:tcPr>
          <w:p w:rsidR="00C37C37" w:rsidRDefault="00C37C37">
            <w:pPr>
              <w:pStyle w:val="ConsPlusNormal"/>
            </w:pPr>
            <w:r>
              <w:lastRenderedPageBreak/>
              <w:t xml:space="preserve">Депэкономики </w:t>
            </w:r>
            <w:r>
              <w:lastRenderedPageBreak/>
              <w:t>Югры, муниципальные образования (по согласованию), в том числе:</w:t>
            </w:r>
          </w:p>
        </w:tc>
        <w:tc>
          <w:tcPr>
            <w:tcW w:w="1587" w:type="dxa"/>
          </w:tcPr>
          <w:p w:rsidR="00C37C37" w:rsidRDefault="00C37C37">
            <w:pPr>
              <w:pStyle w:val="ConsPlusNormal"/>
            </w:pPr>
            <w:r>
              <w:lastRenderedPageBreak/>
              <w:t>всего</w:t>
            </w:r>
          </w:p>
        </w:tc>
        <w:tc>
          <w:tcPr>
            <w:tcW w:w="1531" w:type="dxa"/>
          </w:tcPr>
          <w:p w:rsidR="00C37C37" w:rsidRDefault="00C37C37">
            <w:pPr>
              <w:pStyle w:val="ConsPlusNormal"/>
            </w:pPr>
            <w:r>
              <w:t>5273211,2</w:t>
            </w:r>
          </w:p>
        </w:tc>
        <w:tc>
          <w:tcPr>
            <w:tcW w:w="1361" w:type="dxa"/>
          </w:tcPr>
          <w:p w:rsidR="00C37C37" w:rsidRDefault="00C37C37">
            <w:pPr>
              <w:pStyle w:val="ConsPlusNormal"/>
            </w:pPr>
            <w:r>
              <w:t>2407052,1</w:t>
            </w:r>
          </w:p>
        </w:tc>
        <w:tc>
          <w:tcPr>
            <w:tcW w:w="1417" w:type="dxa"/>
          </w:tcPr>
          <w:p w:rsidR="00C37C37" w:rsidRDefault="00C37C37">
            <w:pPr>
              <w:pStyle w:val="ConsPlusNormal"/>
            </w:pPr>
            <w:r>
              <w:t>1986725,0</w:t>
            </w:r>
          </w:p>
        </w:tc>
        <w:tc>
          <w:tcPr>
            <w:tcW w:w="1361" w:type="dxa"/>
          </w:tcPr>
          <w:p w:rsidR="00C37C37" w:rsidRDefault="00C37C37">
            <w:pPr>
              <w:pStyle w:val="ConsPlusNormal"/>
            </w:pPr>
            <w:r>
              <w:t>178568,5</w:t>
            </w:r>
          </w:p>
        </w:tc>
        <w:tc>
          <w:tcPr>
            <w:tcW w:w="1417" w:type="dxa"/>
          </w:tcPr>
          <w:p w:rsidR="00C37C37" w:rsidRDefault="00C37C37">
            <w:pPr>
              <w:pStyle w:val="ConsPlusNormal"/>
            </w:pPr>
            <w:r>
              <w:t>313403,7</w:t>
            </w:r>
          </w:p>
        </w:tc>
        <w:tc>
          <w:tcPr>
            <w:tcW w:w="1361" w:type="dxa"/>
          </w:tcPr>
          <w:p w:rsidR="00C37C37" w:rsidRDefault="00C37C37">
            <w:pPr>
              <w:pStyle w:val="ConsPlusNormal"/>
            </w:pPr>
            <w:r>
              <w:t>357461,9</w:t>
            </w:r>
          </w:p>
        </w:tc>
        <w:tc>
          <w:tcPr>
            <w:tcW w:w="1361" w:type="dxa"/>
          </w:tcPr>
          <w:p w:rsidR="00C37C37" w:rsidRDefault="00C37C37">
            <w:pPr>
              <w:pStyle w:val="ConsPlusNormal"/>
            </w:pPr>
            <w:r>
              <w:t>30000,0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358542,4</w:t>
            </w:r>
          </w:p>
        </w:tc>
        <w:tc>
          <w:tcPr>
            <w:tcW w:w="1361" w:type="dxa"/>
          </w:tcPr>
          <w:p w:rsidR="00C37C37" w:rsidRDefault="00C37C37">
            <w:pPr>
              <w:pStyle w:val="ConsPlusNormal"/>
            </w:pPr>
            <w:r>
              <w:t>68394,3</w:t>
            </w:r>
          </w:p>
        </w:tc>
        <w:tc>
          <w:tcPr>
            <w:tcW w:w="1417" w:type="dxa"/>
          </w:tcPr>
          <w:p w:rsidR="00C37C37" w:rsidRDefault="00C37C37">
            <w:pPr>
              <w:pStyle w:val="ConsPlusNormal"/>
            </w:pPr>
            <w:r>
              <w:t>79581,1</w:t>
            </w:r>
          </w:p>
        </w:tc>
        <w:tc>
          <w:tcPr>
            <w:tcW w:w="1361" w:type="dxa"/>
          </w:tcPr>
          <w:p w:rsidR="00C37C37" w:rsidRDefault="00C37C37">
            <w:pPr>
              <w:pStyle w:val="ConsPlusNormal"/>
            </w:pPr>
            <w:r>
              <w:t>34604,3</w:t>
            </w:r>
          </w:p>
        </w:tc>
        <w:tc>
          <w:tcPr>
            <w:tcW w:w="1417" w:type="dxa"/>
          </w:tcPr>
          <w:p w:rsidR="00C37C37" w:rsidRDefault="00C37C37">
            <w:pPr>
              <w:pStyle w:val="ConsPlusNormal"/>
            </w:pPr>
            <w:r>
              <w:t>79390,0</w:t>
            </w:r>
          </w:p>
        </w:tc>
        <w:tc>
          <w:tcPr>
            <w:tcW w:w="1361" w:type="dxa"/>
          </w:tcPr>
          <w:p w:rsidR="00C37C37" w:rsidRDefault="00C37C37">
            <w:pPr>
              <w:pStyle w:val="ConsPlusNormal"/>
            </w:pPr>
            <w:r>
              <w:t>96572,7</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1098908,9</w:t>
            </w:r>
          </w:p>
        </w:tc>
        <w:tc>
          <w:tcPr>
            <w:tcW w:w="1361" w:type="dxa"/>
          </w:tcPr>
          <w:p w:rsidR="00C37C37" w:rsidRDefault="00C37C37">
            <w:pPr>
              <w:pStyle w:val="ConsPlusNormal"/>
            </w:pPr>
            <w:r>
              <w:t>221658,5</w:t>
            </w:r>
          </w:p>
        </w:tc>
        <w:tc>
          <w:tcPr>
            <w:tcW w:w="1417" w:type="dxa"/>
          </w:tcPr>
          <w:p w:rsidR="00C37C37" w:rsidRDefault="00C37C37">
            <w:pPr>
              <w:pStyle w:val="ConsPlusNormal"/>
            </w:pPr>
            <w:r>
              <w:t xml:space="preserve">225901,8 </w:t>
            </w:r>
            <w:hyperlink w:anchor="P2164" w:history="1">
              <w:r>
                <w:rPr>
                  <w:color w:val="0000FF"/>
                </w:rPr>
                <w:t>&lt;**&gt;</w:t>
              </w:r>
            </w:hyperlink>
          </w:p>
        </w:tc>
        <w:tc>
          <w:tcPr>
            <w:tcW w:w="1361" w:type="dxa"/>
          </w:tcPr>
          <w:p w:rsidR="00C37C37" w:rsidRDefault="00C37C37">
            <w:pPr>
              <w:pStyle w:val="ConsPlusNormal"/>
            </w:pPr>
            <w:r>
              <w:t>138124,7</w:t>
            </w:r>
          </w:p>
        </w:tc>
        <w:tc>
          <w:tcPr>
            <w:tcW w:w="1417" w:type="dxa"/>
          </w:tcPr>
          <w:p w:rsidR="00C37C37" w:rsidRDefault="00C37C37">
            <w:pPr>
              <w:pStyle w:val="ConsPlusNormal"/>
            </w:pPr>
            <w:r>
              <w:t>228174,2</w:t>
            </w:r>
          </w:p>
        </w:tc>
        <w:tc>
          <w:tcPr>
            <w:tcW w:w="1361" w:type="dxa"/>
          </w:tcPr>
          <w:p w:rsidR="00C37C37" w:rsidRDefault="00C37C37">
            <w:pPr>
              <w:pStyle w:val="ConsPlusNormal"/>
            </w:pPr>
            <w:r>
              <w:t>255049,7</w:t>
            </w:r>
          </w:p>
        </w:tc>
        <w:tc>
          <w:tcPr>
            <w:tcW w:w="1361" w:type="dxa"/>
          </w:tcPr>
          <w:p w:rsidR="00C37C37" w:rsidRDefault="00C37C37">
            <w:pPr>
              <w:pStyle w:val="ConsPlusNormal"/>
            </w:pPr>
            <w:r>
              <w:t>30000,0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99182,4</w:t>
            </w:r>
          </w:p>
        </w:tc>
        <w:tc>
          <w:tcPr>
            <w:tcW w:w="1361" w:type="dxa"/>
          </w:tcPr>
          <w:p w:rsidR="00C37C37" w:rsidRDefault="00C37C37">
            <w:pPr>
              <w:pStyle w:val="ConsPlusNormal"/>
            </w:pPr>
            <w:r>
              <w:t>16321,8</w:t>
            </w:r>
          </w:p>
        </w:tc>
        <w:tc>
          <w:tcPr>
            <w:tcW w:w="1417" w:type="dxa"/>
          </w:tcPr>
          <w:p w:rsidR="00C37C37" w:rsidRDefault="00C37C37">
            <w:pPr>
              <w:pStyle w:val="ConsPlusNormal"/>
            </w:pPr>
            <w:r>
              <w:t>65342,1</w:t>
            </w:r>
          </w:p>
        </w:tc>
        <w:tc>
          <w:tcPr>
            <w:tcW w:w="1361" w:type="dxa"/>
          </w:tcPr>
          <w:p w:rsidR="00C37C37" w:rsidRDefault="00C37C37">
            <w:pPr>
              <w:pStyle w:val="ConsPlusNormal"/>
            </w:pPr>
            <w:r>
              <w:t>5839,5</w:t>
            </w:r>
          </w:p>
        </w:tc>
        <w:tc>
          <w:tcPr>
            <w:tcW w:w="1417" w:type="dxa"/>
          </w:tcPr>
          <w:p w:rsidR="00C37C37" w:rsidRDefault="00C37C37">
            <w:pPr>
              <w:pStyle w:val="ConsPlusNormal"/>
            </w:pPr>
            <w:r>
              <w:t>5839,5</w:t>
            </w:r>
          </w:p>
        </w:tc>
        <w:tc>
          <w:tcPr>
            <w:tcW w:w="1361" w:type="dxa"/>
          </w:tcPr>
          <w:p w:rsidR="00C37C37" w:rsidRDefault="00C37C37">
            <w:pPr>
              <w:pStyle w:val="ConsPlusNormal"/>
            </w:pPr>
            <w:r>
              <w:t>5839,5</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3716577,5</w:t>
            </w:r>
          </w:p>
        </w:tc>
        <w:tc>
          <w:tcPr>
            <w:tcW w:w="1361" w:type="dxa"/>
          </w:tcPr>
          <w:p w:rsidR="00C37C37" w:rsidRDefault="00C37C37">
            <w:pPr>
              <w:pStyle w:val="ConsPlusNormal"/>
            </w:pPr>
            <w:r>
              <w:t>2100677,5</w:t>
            </w:r>
          </w:p>
        </w:tc>
        <w:tc>
          <w:tcPr>
            <w:tcW w:w="1417" w:type="dxa"/>
          </w:tcPr>
          <w:p w:rsidR="00C37C37" w:rsidRDefault="00C37C37">
            <w:pPr>
              <w:pStyle w:val="ConsPlusNormal"/>
            </w:pPr>
            <w:r>
              <w:t>1615900,0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val="restart"/>
          </w:tcPr>
          <w:p w:rsidR="00C37C37" w:rsidRDefault="00C37C37">
            <w:pPr>
              <w:pStyle w:val="ConsPlusNormal"/>
            </w:pPr>
            <w:r>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4756917,4</w:t>
            </w:r>
          </w:p>
        </w:tc>
        <w:tc>
          <w:tcPr>
            <w:tcW w:w="1361" w:type="dxa"/>
          </w:tcPr>
          <w:p w:rsidR="00C37C37" w:rsidRDefault="00C37C37">
            <w:pPr>
              <w:pStyle w:val="ConsPlusNormal"/>
            </w:pPr>
            <w:r>
              <w:t>2292047,6</w:t>
            </w:r>
          </w:p>
        </w:tc>
        <w:tc>
          <w:tcPr>
            <w:tcW w:w="1417" w:type="dxa"/>
          </w:tcPr>
          <w:p w:rsidR="00C37C37" w:rsidRDefault="00C37C37">
            <w:pPr>
              <w:pStyle w:val="ConsPlusNormal"/>
            </w:pPr>
            <w:r>
              <w:t>1836954,2</w:t>
            </w:r>
          </w:p>
        </w:tc>
        <w:tc>
          <w:tcPr>
            <w:tcW w:w="1361" w:type="dxa"/>
          </w:tcPr>
          <w:p w:rsidR="00C37C37" w:rsidRDefault="00C37C37">
            <w:pPr>
              <w:pStyle w:val="ConsPlusNormal"/>
            </w:pPr>
            <w:r>
              <w:t>94729,0</w:t>
            </w:r>
          </w:p>
        </w:tc>
        <w:tc>
          <w:tcPr>
            <w:tcW w:w="1417" w:type="dxa"/>
          </w:tcPr>
          <w:p w:rsidR="00C37C37" w:rsidRDefault="00C37C37">
            <w:pPr>
              <w:pStyle w:val="ConsPlusNormal"/>
            </w:pPr>
            <w:r>
              <w:t>229564,2</w:t>
            </w:r>
          </w:p>
        </w:tc>
        <w:tc>
          <w:tcPr>
            <w:tcW w:w="1361" w:type="dxa"/>
          </w:tcPr>
          <w:p w:rsidR="00C37C37" w:rsidRDefault="00C37C37">
            <w:pPr>
              <w:pStyle w:val="ConsPlusNormal"/>
            </w:pPr>
            <w:r>
              <w:t>273622,4</w:t>
            </w:r>
          </w:p>
        </w:tc>
        <w:tc>
          <w:tcPr>
            <w:tcW w:w="1361" w:type="dxa"/>
          </w:tcPr>
          <w:p w:rsidR="00C37C37" w:rsidRDefault="00C37C37">
            <w:pPr>
              <w:pStyle w:val="ConsPlusNormal"/>
            </w:pPr>
            <w:r>
              <w:t>30000,0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358542,4</w:t>
            </w:r>
          </w:p>
        </w:tc>
        <w:tc>
          <w:tcPr>
            <w:tcW w:w="1361" w:type="dxa"/>
          </w:tcPr>
          <w:p w:rsidR="00C37C37" w:rsidRDefault="00C37C37">
            <w:pPr>
              <w:pStyle w:val="ConsPlusNormal"/>
            </w:pPr>
            <w:r>
              <w:t>68394,3</w:t>
            </w:r>
          </w:p>
        </w:tc>
        <w:tc>
          <w:tcPr>
            <w:tcW w:w="1417" w:type="dxa"/>
          </w:tcPr>
          <w:p w:rsidR="00C37C37" w:rsidRDefault="00C37C37">
            <w:pPr>
              <w:pStyle w:val="ConsPlusNormal"/>
            </w:pPr>
            <w:r>
              <w:t>79581,1</w:t>
            </w:r>
          </w:p>
        </w:tc>
        <w:tc>
          <w:tcPr>
            <w:tcW w:w="1361" w:type="dxa"/>
          </w:tcPr>
          <w:p w:rsidR="00C37C37" w:rsidRDefault="00C37C37">
            <w:pPr>
              <w:pStyle w:val="ConsPlusNormal"/>
            </w:pPr>
            <w:r>
              <w:t>34604,3</w:t>
            </w:r>
          </w:p>
        </w:tc>
        <w:tc>
          <w:tcPr>
            <w:tcW w:w="1417" w:type="dxa"/>
          </w:tcPr>
          <w:p w:rsidR="00C37C37" w:rsidRDefault="00C37C37">
            <w:pPr>
              <w:pStyle w:val="ConsPlusNormal"/>
            </w:pPr>
            <w:r>
              <w:t>79390,0</w:t>
            </w:r>
          </w:p>
        </w:tc>
        <w:tc>
          <w:tcPr>
            <w:tcW w:w="1361" w:type="dxa"/>
          </w:tcPr>
          <w:p w:rsidR="00C37C37" w:rsidRDefault="00C37C37">
            <w:pPr>
              <w:pStyle w:val="ConsPlusNormal"/>
            </w:pPr>
            <w:r>
              <w:t>96572,7</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681797,5</w:t>
            </w:r>
          </w:p>
        </w:tc>
        <w:tc>
          <w:tcPr>
            <w:tcW w:w="1361" w:type="dxa"/>
          </w:tcPr>
          <w:p w:rsidR="00C37C37" w:rsidRDefault="00C37C37">
            <w:pPr>
              <w:pStyle w:val="ConsPlusNormal"/>
            </w:pPr>
            <w:r>
              <w:t>122975,8</w:t>
            </w:r>
          </w:p>
        </w:tc>
        <w:tc>
          <w:tcPr>
            <w:tcW w:w="1417" w:type="dxa"/>
          </w:tcPr>
          <w:p w:rsidR="00C37C37" w:rsidRDefault="00C37C37">
            <w:pPr>
              <w:pStyle w:val="ConsPlusNormal"/>
            </w:pPr>
            <w:r>
              <w:t>141473,1</w:t>
            </w:r>
          </w:p>
        </w:tc>
        <w:tc>
          <w:tcPr>
            <w:tcW w:w="1361" w:type="dxa"/>
          </w:tcPr>
          <w:p w:rsidR="00C37C37" w:rsidRDefault="00C37C37">
            <w:pPr>
              <w:pStyle w:val="ConsPlusNormal"/>
            </w:pPr>
            <w:r>
              <w:t>60124,7</w:t>
            </w:r>
          </w:p>
        </w:tc>
        <w:tc>
          <w:tcPr>
            <w:tcW w:w="1417" w:type="dxa"/>
          </w:tcPr>
          <w:p w:rsidR="00C37C37" w:rsidRDefault="00C37C37">
            <w:pPr>
              <w:pStyle w:val="ConsPlusNormal"/>
            </w:pPr>
            <w:r>
              <w:t>150174,2</w:t>
            </w:r>
          </w:p>
        </w:tc>
        <w:tc>
          <w:tcPr>
            <w:tcW w:w="1361" w:type="dxa"/>
          </w:tcPr>
          <w:p w:rsidR="00C37C37" w:rsidRDefault="00C37C37">
            <w:pPr>
              <w:pStyle w:val="ConsPlusNormal"/>
            </w:pPr>
            <w:r>
              <w:t>177049,7</w:t>
            </w:r>
          </w:p>
        </w:tc>
        <w:tc>
          <w:tcPr>
            <w:tcW w:w="1361" w:type="dxa"/>
          </w:tcPr>
          <w:p w:rsidR="00C37C37" w:rsidRDefault="00C37C37">
            <w:pPr>
              <w:pStyle w:val="ConsPlusNormal"/>
            </w:pPr>
            <w:r>
              <w:t>30000,0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3716577,5</w:t>
            </w:r>
          </w:p>
        </w:tc>
        <w:tc>
          <w:tcPr>
            <w:tcW w:w="1361" w:type="dxa"/>
          </w:tcPr>
          <w:p w:rsidR="00C37C37" w:rsidRDefault="00C37C37">
            <w:pPr>
              <w:pStyle w:val="ConsPlusNormal"/>
            </w:pPr>
            <w:r>
              <w:t>2100677,5</w:t>
            </w:r>
          </w:p>
        </w:tc>
        <w:tc>
          <w:tcPr>
            <w:tcW w:w="1417" w:type="dxa"/>
          </w:tcPr>
          <w:p w:rsidR="00C37C37" w:rsidRDefault="00C37C37">
            <w:pPr>
              <w:pStyle w:val="ConsPlusNormal"/>
            </w:pPr>
            <w:r>
              <w:t>1615900,0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val="restart"/>
          </w:tcPr>
          <w:p w:rsidR="00C37C37" w:rsidRDefault="00C37C37">
            <w:pPr>
              <w:pStyle w:val="ConsPlusNormal"/>
            </w:pPr>
            <w:r>
              <w:t xml:space="preserve">Депэкономики Югры, муниципальные </w:t>
            </w:r>
            <w:r>
              <w:lastRenderedPageBreak/>
              <w:t>образования (по согласованию)</w:t>
            </w:r>
          </w:p>
        </w:tc>
        <w:tc>
          <w:tcPr>
            <w:tcW w:w="1587" w:type="dxa"/>
          </w:tcPr>
          <w:p w:rsidR="00C37C37" w:rsidRDefault="00C37C37">
            <w:pPr>
              <w:pStyle w:val="ConsPlusNormal"/>
            </w:pPr>
            <w:r>
              <w:lastRenderedPageBreak/>
              <w:t>всего</w:t>
            </w:r>
          </w:p>
        </w:tc>
        <w:tc>
          <w:tcPr>
            <w:tcW w:w="1531" w:type="dxa"/>
          </w:tcPr>
          <w:p w:rsidR="00C37C37" w:rsidRDefault="00C37C37">
            <w:pPr>
              <w:pStyle w:val="ConsPlusNormal"/>
            </w:pPr>
            <w:r>
              <w:t>516293,8</w:t>
            </w:r>
          </w:p>
        </w:tc>
        <w:tc>
          <w:tcPr>
            <w:tcW w:w="1361" w:type="dxa"/>
          </w:tcPr>
          <w:p w:rsidR="00C37C37" w:rsidRDefault="00C37C37">
            <w:pPr>
              <w:pStyle w:val="ConsPlusNormal"/>
            </w:pPr>
            <w:r>
              <w:t>115004,5</w:t>
            </w:r>
          </w:p>
        </w:tc>
        <w:tc>
          <w:tcPr>
            <w:tcW w:w="1417" w:type="dxa"/>
          </w:tcPr>
          <w:p w:rsidR="00C37C37" w:rsidRDefault="00C37C37">
            <w:pPr>
              <w:pStyle w:val="ConsPlusNormal"/>
            </w:pPr>
            <w:r>
              <w:t>149770,8</w:t>
            </w:r>
          </w:p>
        </w:tc>
        <w:tc>
          <w:tcPr>
            <w:tcW w:w="1361" w:type="dxa"/>
          </w:tcPr>
          <w:p w:rsidR="00C37C37" w:rsidRDefault="00C37C37">
            <w:pPr>
              <w:pStyle w:val="ConsPlusNormal"/>
            </w:pPr>
            <w:r>
              <w:t>83839,5</w:t>
            </w:r>
          </w:p>
        </w:tc>
        <w:tc>
          <w:tcPr>
            <w:tcW w:w="1417" w:type="dxa"/>
          </w:tcPr>
          <w:p w:rsidR="00C37C37" w:rsidRDefault="00C37C37">
            <w:pPr>
              <w:pStyle w:val="ConsPlusNormal"/>
            </w:pPr>
            <w:r>
              <w:t>83839,5</w:t>
            </w:r>
          </w:p>
        </w:tc>
        <w:tc>
          <w:tcPr>
            <w:tcW w:w="1361" w:type="dxa"/>
          </w:tcPr>
          <w:p w:rsidR="00C37C37" w:rsidRDefault="00C37C37">
            <w:pPr>
              <w:pStyle w:val="ConsPlusNormal"/>
            </w:pPr>
            <w:r>
              <w:t>83839,5</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417111,4</w:t>
            </w:r>
          </w:p>
        </w:tc>
        <w:tc>
          <w:tcPr>
            <w:tcW w:w="1361" w:type="dxa"/>
          </w:tcPr>
          <w:p w:rsidR="00C37C37" w:rsidRDefault="00C37C37">
            <w:pPr>
              <w:pStyle w:val="ConsPlusNormal"/>
            </w:pPr>
            <w:r>
              <w:t>98682,7</w:t>
            </w:r>
          </w:p>
        </w:tc>
        <w:tc>
          <w:tcPr>
            <w:tcW w:w="1417" w:type="dxa"/>
          </w:tcPr>
          <w:p w:rsidR="00C37C37" w:rsidRDefault="00C37C37">
            <w:pPr>
              <w:pStyle w:val="ConsPlusNormal"/>
            </w:pPr>
            <w:r>
              <w:t>84428,7</w:t>
            </w:r>
          </w:p>
        </w:tc>
        <w:tc>
          <w:tcPr>
            <w:tcW w:w="1361" w:type="dxa"/>
          </w:tcPr>
          <w:p w:rsidR="00C37C37" w:rsidRDefault="00C37C37">
            <w:pPr>
              <w:pStyle w:val="ConsPlusNormal"/>
            </w:pPr>
            <w:r>
              <w:t>78000,0</w:t>
            </w:r>
          </w:p>
        </w:tc>
        <w:tc>
          <w:tcPr>
            <w:tcW w:w="1417" w:type="dxa"/>
          </w:tcPr>
          <w:p w:rsidR="00C37C37" w:rsidRDefault="00C37C37">
            <w:pPr>
              <w:pStyle w:val="ConsPlusNormal"/>
            </w:pPr>
            <w:r>
              <w:t>78000,0</w:t>
            </w:r>
          </w:p>
        </w:tc>
        <w:tc>
          <w:tcPr>
            <w:tcW w:w="1361" w:type="dxa"/>
          </w:tcPr>
          <w:p w:rsidR="00C37C37" w:rsidRDefault="00C37C37">
            <w:pPr>
              <w:pStyle w:val="ConsPlusNormal"/>
            </w:pPr>
            <w:r>
              <w:t>78000,0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99182,4</w:t>
            </w:r>
          </w:p>
        </w:tc>
        <w:tc>
          <w:tcPr>
            <w:tcW w:w="1361" w:type="dxa"/>
          </w:tcPr>
          <w:p w:rsidR="00C37C37" w:rsidRDefault="00C37C37">
            <w:pPr>
              <w:pStyle w:val="ConsPlusNormal"/>
            </w:pPr>
            <w:r>
              <w:t>16321,8</w:t>
            </w:r>
          </w:p>
        </w:tc>
        <w:tc>
          <w:tcPr>
            <w:tcW w:w="1417" w:type="dxa"/>
          </w:tcPr>
          <w:p w:rsidR="00C37C37" w:rsidRDefault="00C37C37">
            <w:pPr>
              <w:pStyle w:val="ConsPlusNormal"/>
            </w:pPr>
            <w:r>
              <w:t>65342,1</w:t>
            </w:r>
          </w:p>
        </w:tc>
        <w:tc>
          <w:tcPr>
            <w:tcW w:w="1361" w:type="dxa"/>
          </w:tcPr>
          <w:p w:rsidR="00C37C37" w:rsidRDefault="00C37C37">
            <w:pPr>
              <w:pStyle w:val="ConsPlusNormal"/>
            </w:pPr>
            <w:r>
              <w:t>5839,5</w:t>
            </w:r>
          </w:p>
        </w:tc>
        <w:tc>
          <w:tcPr>
            <w:tcW w:w="1417" w:type="dxa"/>
          </w:tcPr>
          <w:p w:rsidR="00C37C37" w:rsidRDefault="00C37C37">
            <w:pPr>
              <w:pStyle w:val="ConsPlusNormal"/>
            </w:pPr>
            <w:r>
              <w:t>5839,5</w:t>
            </w:r>
          </w:p>
        </w:tc>
        <w:tc>
          <w:tcPr>
            <w:tcW w:w="1361" w:type="dxa"/>
          </w:tcPr>
          <w:p w:rsidR="00C37C37" w:rsidRDefault="00C37C37">
            <w:pPr>
              <w:pStyle w:val="ConsPlusNormal"/>
            </w:pPr>
            <w:r>
              <w:t>5839,5</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r>
              <w:t>4.4.</w:t>
            </w:r>
          </w:p>
        </w:tc>
        <w:tc>
          <w:tcPr>
            <w:tcW w:w="2211" w:type="dxa"/>
            <w:vMerge w:val="restart"/>
          </w:tcPr>
          <w:p w:rsidR="00C37C37" w:rsidRDefault="00C37C37">
            <w:pPr>
              <w:pStyle w:val="ConsPlusNormal"/>
            </w:pPr>
            <w:r>
              <w:t>Региональный проект "Улучшение условий ведения предпринимательской деятельности" (2, 4)</w:t>
            </w:r>
          </w:p>
        </w:tc>
        <w:tc>
          <w:tcPr>
            <w:tcW w:w="1814" w:type="dxa"/>
            <w:vMerge w:val="restart"/>
          </w:tcPr>
          <w:p w:rsidR="00C37C37" w:rsidRDefault="00C37C37">
            <w:pPr>
              <w:pStyle w:val="ConsPlusNormal"/>
            </w:pPr>
            <w:r>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39775,1</w:t>
            </w:r>
          </w:p>
        </w:tc>
        <w:tc>
          <w:tcPr>
            <w:tcW w:w="1361" w:type="dxa"/>
          </w:tcPr>
          <w:p w:rsidR="00C37C37" w:rsidRDefault="00C37C37">
            <w:pPr>
              <w:pStyle w:val="ConsPlusNormal"/>
            </w:pPr>
            <w:r>
              <w:t>9432,7</w:t>
            </w:r>
          </w:p>
        </w:tc>
        <w:tc>
          <w:tcPr>
            <w:tcW w:w="1417" w:type="dxa"/>
          </w:tcPr>
          <w:p w:rsidR="00C37C37" w:rsidRDefault="00C37C37">
            <w:pPr>
              <w:pStyle w:val="ConsPlusNormal"/>
            </w:pPr>
            <w:r>
              <w:t>2000,0</w:t>
            </w:r>
          </w:p>
        </w:tc>
        <w:tc>
          <w:tcPr>
            <w:tcW w:w="1361" w:type="dxa"/>
          </w:tcPr>
          <w:p w:rsidR="00C37C37" w:rsidRDefault="00C37C37">
            <w:pPr>
              <w:pStyle w:val="ConsPlusNormal"/>
            </w:pPr>
            <w:r>
              <w:t>5623,6</w:t>
            </w:r>
          </w:p>
        </w:tc>
        <w:tc>
          <w:tcPr>
            <w:tcW w:w="1417" w:type="dxa"/>
          </w:tcPr>
          <w:p w:rsidR="00C37C37" w:rsidRDefault="00C37C37">
            <w:pPr>
              <w:pStyle w:val="ConsPlusNormal"/>
            </w:pPr>
            <w:r>
              <w:t>8113,4</w:t>
            </w:r>
          </w:p>
        </w:tc>
        <w:tc>
          <w:tcPr>
            <w:tcW w:w="1361" w:type="dxa"/>
          </w:tcPr>
          <w:p w:rsidR="00C37C37" w:rsidRDefault="00C37C37">
            <w:pPr>
              <w:pStyle w:val="ConsPlusNormal"/>
            </w:pPr>
            <w:r>
              <w:t>9605,4</w:t>
            </w:r>
          </w:p>
        </w:tc>
        <w:tc>
          <w:tcPr>
            <w:tcW w:w="1361" w:type="dxa"/>
          </w:tcPr>
          <w:p w:rsidR="00C37C37" w:rsidRDefault="00C37C37">
            <w:pPr>
              <w:pStyle w:val="ConsPlusNormal"/>
            </w:pPr>
            <w:r>
              <w:t>5000,0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9103,5</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2193,2</w:t>
            </w:r>
          </w:p>
        </w:tc>
        <w:tc>
          <w:tcPr>
            <w:tcW w:w="1417" w:type="dxa"/>
          </w:tcPr>
          <w:p w:rsidR="00C37C37" w:rsidRDefault="00C37C37">
            <w:pPr>
              <w:pStyle w:val="ConsPlusNormal"/>
            </w:pPr>
            <w:r>
              <w:t>3164,2</w:t>
            </w:r>
          </w:p>
        </w:tc>
        <w:tc>
          <w:tcPr>
            <w:tcW w:w="1361" w:type="dxa"/>
          </w:tcPr>
          <w:p w:rsidR="00C37C37" w:rsidRDefault="00C37C37">
            <w:pPr>
              <w:pStyle w:val="ConsPlusNormal"/>
            </w:pPr>
            <w:r>
              <w:t>3746,1</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30671,6</w:t>
            </w:r>
          </w:p>
        </w:tc>
        <w:tc>
          <w:tcPr>
            <w:tcW w:w="1361" w:type="dxa"/>
          </w:tcPr>
          <w:p w:rsidR="00C37C37" w:rsidRDefault="00C37C37">
            <w:pPr>
              <w:pStyle w:val="ConsPlusNormal"/>
            </w:pPr>
            <w:r>
              <w:t>9432,7</w:t>
            </w:r>
          </w:p>
        </w:tc>
        <w:tc>
          <w:tcPr>
            <w:tcW w:w="1417" w:type="dxa"/>
          </w:tcPr>
          <w:p w:rsidR="00C37C37" w:rsidRDefault="00C37C37">
            <w:pPr>
              <w:pStyle w:val="ConsPlusNormal"/>
            </w:pPr>
            <w:r>
              <w:t>2000,0</w:t>
            </w:r>
          </w:p>
        </w:tc>
        <w:tc>
          <w:tcPr>
            <w:tcW w:w="1361" w:type="dxa"/>
          </w:tcPr>
          <w:p w:rsidR="00C37C37" w:rsidRDefault="00C37C37">
            <w:pPr>
              <w:pStyle w:val="ConsPlusNormal"/>
            </w:pPr>
            <w:r>
              <w:t>3430,4</w:t>
            </w:r>
          </w:p>
        </w:tc>
        <w:tc>
          <w:tcPr>
            <w:tcW w:w="1417" w:type="dxa"/>
          </w:tcPr>
          <w:p w:rsidR="00C37C37" w:rsidRDefault="00C37C37">
            <w:pPr>
              <w:pStyle w:val="ConsPlusNormal"/>
            </w:pPr>
            <w:r>
              <w:t>4949,2</w:t>
            </w:r>
          </w:p>
        </w:tc>
        <w:tc>
          <w:tcPr>
            <w:tcW w:w="1361" w:type="dxa"/>
          </w:tcPr>
          <w:p w:rsidR="00C37C37" w:rsidRDefault="00C37C37">
            <w:pPr>
              <w:pStyle w:val="ConsPlusNormal"/>
            </w:pPr>
            <w:r>
              <w:t>5859,3</w:t>
            </w:r>
          </w:p>
        </w:tc>
        <w:tc>
          <w:tcPr>
            <w:tcW w:w="1361" w:type="dxa"/>
          </w:tcPr>
          <w:p w:rsidR="00C37C37" w:rsidRDefault="00C37C37">
            <w:pPr>
              <w:pStyle w:val="ConsPlusNormal"/>
            </w:pPr>
            <w:r>
              <w:t>5000,0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r>
              <w:t>4.5.</w:t>
            </w:r>
          </w:p>
        </w:tc>
        <w:tc>
          <w:tcPr>
            <w:tcW w:w="2211" w:type="dxa"/>
            <w:vMerge w:val="restart"/>
          </w:tcPr>
          <w:p w:rsidR="00C37C37" w:rsidRDefault="00C37C37">
            <w:pPr>
              <w:pStyle w:val="ConsPlusNormal"/>
            </w:pPr>
            <w:r>
              <w:t>Предоставление неотложных мер поддержки субъектам малого и среднего предпринимательств</w:t>
            </w:r>
            <w:r>
              <w:lastRenderedPageBreak/>
              <w:t>а, осуществляющим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(2)</w:t>
            </w:r>
          </w:p>
        </w:tc>
        <w:tc>
          <w:tcPr>
            <w:tcW w:w="1814" w:type="dxa"/>
            <w:vMerge w:val="restart"/>
          </w:tcPr>
          <w:p w:rsidR="00C37C37" w:rsidRDefault="00C37C37">
            <w:pPr>
              <w:pStyle w:val="ConsPlusNormal"/>
            </w:pPr>
            <w:r>
              <w:lastRenderedPageBreak/>
              <w:t>Депэкономики Югры, муниципальные образования (по согласованию), в том числе:</w:t>
            </w:r>
          </w:p>
        </w:tc>
        <w:tc>
          <w:tcPr>
            <w:tcW w:w="1587" w:type="dxa"/>
          </w:tcPr>
          <w:p w:rsidR="00C37C37" w:rsidRDefault="00C37C37">
            <w:pPr>
              <w:pStyle w:val="ConsPlusNormal"/>
            </w:pPr>
            <w:r>
              <w:t>всего</w:t>
            </w:r>
          </w:p>
        </w:tc>
        <w:tc>
          <w:tcPr>
            <w:tcW w:w="1531" w:type="dxa"/>
          </w:tcPr>
          <w:p w:rsidR="00C37C37" w:rsidRDefault="00C37C37">
            <w:pPr>
              <w:pStyle w:val="ConsPlusNormal"/>
            </w:pPr>
            <w:r>
              <w:t>139165,5</w:t>
            </w:r>
          </w:p>
        </w:tc>
        <w:tc>
          <w:tcPr>
            <w:tcW w:w="1361" w:type="dxa"/>
          </w:tcPr>
          <w:p w:rsidR="00C37C37" w:rsidRDefault="00C37C37">
            <w:pPr>
              <w:pStyle w:val="ConsPlusNormal"/>
            </w:pPr>
            <w:r>
              <w:t>0,0</w:t>
            </w:r>
          </w:p>
        </w:tc>
        <w:tc>
          <w:tcPr>
            <w:tcW w:w="1417" w:type="dxa"/>
          </w:tcPr>
          <w:p w:rsidR="00C37C37" w:rsidRDefault="00C37C37">
            <w:pPr>
              <w:pStyle w:val="ConsPlusNormal"/>
            </w:pPr>
            <w:r>
              <w:t>139165,5</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1521,2</w:t>
            </w:r>
          </w:p>
        </w:tc>
        <w:tc>
          <w:tcPr>
            <w:tcW w:w="1361" w:type="dxa"/>
          </w:tcPr>
          <w:p w:rsidR="00C37C37" w:rsidRDefault="00C37C37">
            <w:pPr>
              <w:pStyle w:val="ConsPlusNormal"/>
            </w:pPr>
            <w:r>
              <w:t>0,0</w:t>
            </w:r>
          </w:p>
        </w:tc>
        <w:tc>
          <w:tcPr>
            <w:tcW w:w="1417" w:type="dxa"/>
          </w:tcPr>
          <w:p w:rsidR="00C37C37" w:rsidRDefault="00C37C37">
            <w:pPr>
              <w:pStyle w:val="ConsPlusNormal"/>
            </w:pPr>
            <w:r>
              <w:t>1521,2</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 xml:space="preserve">бюджет автономного </w:t>
            </w:r>
            <w:r>
              <w:lastRenderedPageBreak/>
              <w:t>округа</w:t>
            </w:r>
          </w:p>
        </w:tc>
        <w:tc>
          <w:tcPr>
            <w:tcW w:w="1531" w:type="dxa"/>
          </w:tcPr>
          <w:p w:rsidR="00C37C37" w:rsidRDefault="00C37C37">
            <w:pPr>
              <w:pStyle w:val="ConsPlusNormal"/>
            </w:pPr>
            <w:r>
              <w:lastRenderedPageBreak/>
              <w:t>125172,7</w:t>
            </w:r>
          </w:p>
        </w:tc>
        <w:tc>
          <w:tcPr>
            <w:tcW w:w="1361" w:type="dxa"/>
          </w:tcPr>
          <w:p w:rsidR="00C37C37" w:rsidRDefault="00C37C37">
            <w:pPr>
              <w:pStyle w:val="ConsPlusNormal"/>
            </w:pPr>
            <w:r>
              <w:t>0,0</w:t>
            </w:r>
          </w:p>
        </w:tc>
        <w:tc>
          <w:tcPr>
            <w:tcW w:w="1417" w:type="dxa"/>
          </w:tcPr>
          <w:p w:rsidR="00C37C37" w:rsidRDefault="00C37C37">
            <w:pPr>
              <w:pStyle w:val="ConsPlusNormal"/>
            </w:pPr>
            <w:r>
              <w:t xml:space="preserve">125172,7 </w:t>
            </w:r>
            <w:hyperlink w:anchor="P2165" w:history="1">
              <w:r>
                <w:rPr>
                  <w:color w:val="0000FF"/>
                </w:rPr>
                <w:t>&lt;***&gt;</w:t>
              </w:r>
            </w:hyperlink>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12471,6</w:t>
            </w:r>
          </w:p>
        </w:tc>
        <w:tc>
          <w:tcPr>
            <w:tcW w:w="1361" w:type="dxa"/>
          </w:tcPr>
          <w:p w:rsidR="00C37C37" w:rsidRDefault="00C37C37">
            <w:pPr>
              <w:pStyle w:val="ConsPlusNormal"/>
            </w:pPr>
            <w:r>
              <w:t>0,0</w:t>
            </w:r>
          </w:p>
        </w:tc>
        <w:tc>
          <w:tcPr>
            <w:tcW w:w="1417" w:type="dxa"/>
          </w:tcPr>
          <w:p w:rsidR="00C37C37" w:rsidRDefault="00C37C37">
            <w:pPr>
              <w:pStyle w:val="ConsPlusNormal"/>
            </w:pPr>
            <w:r>
              <w:t>12471,6</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val="restart"/>
          </w:tcPr>
          <w:p w:rsidR="00C37C37" w:rsidRDefault="00C37C37">
            <w:pPr>
              <w:pStyle w:val="ConsPlusNormal"/>
            </w:pPr>
            <w:r>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60070,9</w:t>
            </w:r>
          </w:p>
        </w:tc>
        <w:tc>
          <w:tcPr>
            <w:tcW w:w="1361" w:type="dxa"/>
          </w:tcPr>
          <w:p w:rsidR="00C37C37" w:rsidRDefault="00C37C37">
            <w:pPr>
              <w:pStyle w:val="ConsPlusNormal"/>
            </w:pPr>
            <w:r>
              <w:t>0,0</w:t>
            </w:r>
          </w:p>
        </w:tc>
        <w:tc>
          <w:tcPr>
            <w:tcW w:w="1417" w:type="dxa"/>
          </w:tcPr>
          <w:p w:rsidR="00C37C37" w:rsidRDefault="00C37C37">
            <w:pPr>
              <w:pStyle w:val="ConsPlusNormal"/>
            </w:pPr>
            <w:r>
              <w:t>60070,9</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1521,2</w:t>
            </w:r>
          </w:p>
        </w:tc>
        <w:tc>
          <w:tcPr>
            <w:tcW w:w="1361" w:type="dxa"/>
          </w:tcPr>
          <w:p w:rsidR="00C37C37" w:rsidRDefault="00C37C37">
            <w:pPr>
              <w:pStyle w:val="ConsPlusNormal"/>
            </w:pPr>
            <w:r>
              <w:t>0,0</w:t>
            </w:r>
          </w:p>
        </w:tc>
        <w:tc>
          <w:tcPr>
            <w:tcW w:w="1417" w:type="dxa"/>
          </w:tcPr>
          <w:p w:rsidR="00C37C37" w:rsidRDefault="00C37C37">
            <w:pPr>
              <w:pStyle w:val="ConsPlusNormal"/>
            </w:pPr>
            <w:r>
              <w:t>1521,2</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58549,7</w:t>
            </w:r>
          </w:p>
        </w:tc>
        <w:tc>
          <w:tcPr>
            <w:tcW w:w="1361" w:type="dxa"/>
          </w:tcPr>
          <w:p w:rsidR="00C37C37" w:rsidRDefault="00C37C37">
            <w:pPr>
              <w:pStyle w:val="ConsPlusNormal"/>
            </w:pPr>
            <w:r>
              <w:t>0,0</w:t>
            </w:r>
          </w:p>
        </w:tc>
        <w:tc>
          <w:tcPr>
            <w:tcW w:w="1417" w:type="dxa"/>
          </w:tcPr>
          <w:p w:rsidR="00C37C37" w:rsidRDefault="00C37C37">
            <w:pPr>
              <w:pStyle w:val="ConsPlusNormal"/>
            </w:pPr>
            <w:r>
              <w:t>58549,7</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val="restart"/>
          </w:tcPr>
          <w:p w:rsidR="00C37C37" w:rsidRDefault="00C37C37">
            <w:pPr>
              <w:pStyle w:val="ConsPlusNormal"/>
            </w:pPr>
            <w:r>
              <w:t>Депэкономики Югры, муниципальные образования (по согласованию)</w:t>
            </w:r>
          </w:p>
        </w:tc>
        <w:tc>
          <w:tcPr>
            <w:tcW w:w="1587" w:type="dxa"/>
          </w:tcPr>
          <w:p w:rsidR="00C37C37" w:rsidRDefault="00C37C37">
            <w:pPr>
              <w:pStyle w:val="ConsPlusNormal"/>
            </w:pPr>
            <w:r>
              <w:t>всего</w:t>
            </w:r>
          </w:p>
        </w:tc>
        <w:tc>
          <w:tcPr>
            <w:tcW w:w="1531" w:type="dxa"/>
          </w:tcPr>
          <w:p w:rsidR="00C37C37" w:rsidRDefault="00C37C37">
            <w:pPr>
              <w:pStyle w:val="ConsPlusNormal"/>
            </w:pPr>
            <w:r>
              <w:t>79094,6</w:t>
            </w:r>
          </w:p>
        </w:tc>
        <w:tc>
          <w:tcPr>
            <w:tcW w:w="1361" w:type="dxa"/>
          </w:tcPr>
          <w:p w:rsidR="00C37C37" w:rsidRDefault="00C37C37">
            <w:pPr>
              <w:pStyle w:val="ConsPlusNormal"/>
            </w:pPr>
            <w:r>
              <w:t>0,0</w:t>
            </w:r>
          </w:p>
        </w:tc>
        <w:tc>
          <w:tcPr>
            <w:tcW w:w="1417" w:type="dxa"/>
          </w:tcPr>
          <w:p w:rsidR="00C37C37" w:rsidRDefault="00C37C37">
            <w:pPr>
              <w:pStyle w:val="ConsPlusNormal"/>
            </w:pPr>
            <w:r>
              <w:t>79094,6</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66623,0</w:t>
            </w:r>
          </w:p>
        </w:tc>
        <w:tc>
          <w:tcPr>
            <w:tcW w:w="1361" w:type="dxa"/>
          </w:tcPr>
          <w:p w:rsidR="00C37C37" w:rsidRDefault="00C37C37">
            <w:pPr>
              <w:pStyle w:val="ConsPlusNormal"/>
            </w:pPr>
            <w:r>
              <w:t>0,0</w:t>
            </w:r>
          </w:p>
        </w:tc>
        <w:tc>
          <w:tcPr>
            <w:tcW w:w="1417" w:type="dxa"/>
          </w:tcPr>
          <w:p w:rsidR="00C37C37" w:rsidRDefault="00C37C37">
            <w:pPr>
              <w:pStyle w:val="ConsPlusNormal"/>
            </w:pPr>
            <w:r>
              <w:t>66623,0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12471,6</w:t>
            </w:r>
          </w:p>
        </w:tc>
        <w:tc>
          <w:tcPr>
            <w:tcW w:w="1361" w:type="dxa"/>
          </w:tcPr>
          <w:p w:rsidR="00C37C37" w:rsidRDefault="00C37C37">
            <w:pPr>
              <w:pStyle w:val="ConsPlusNormal"/>
            </w:pPr>
            <w:r>
              <w:t>0,0</w:t>
            </w:r>
          </w:p>
        </w:tc>
        <w:tc>
          <w:tcPr>
            <w:tcW w:w="1417" w:type="dxa"/>
          </w:tcPr>
          <w:p w:rsidR="00C37C37" w:rsidRDefault="00C37C37">
            <w:pPr>
              <w:pStyle w:val="ConsPlusNormal"/>
            </w:pPr>
            <w:r>
              <w:t>12471,6</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p>
        </w:tc>
        <w:tc>
          <w:tcPr>
            <w:tcW w:w="2211" w:type="dxa"/>
            <w:vMerge w:val="restart"/>
          </w:tcPr>
          <w:p w:rsidR="00C37C37" w:rsidRDefault="00C37C37">
            <w:pPr>
              <w:pStyle w:val="ConsPlusNormal"/>
            </w:pPr>
            <w:r>
              <w:t>Итого по подпрограмме 4</w:t>
            </w:r>
          </w:p>
        </w:tc>
        <w:tc>
          <w:tcPr>
            <w:tcW w:w="1814" w:type="dxa"/>
            <w:vMerge w:val="restart"/>
          </w:tcPr>
          <w:p w:rsidR="00C37C37" w:rsidRDefault="00C37C37">
            <w:pPr>
              <w:pStyle w:val="ConsPlusNormal"/>
            </w:pPr>
          </w:p>
        </w:tc>
        <w:tc>
          <w:tcPr>
            <w:tcW w:w="1587" w:type="dxa"/>
          </w:tcPr>
          <w:p w:rsidR="00C37C37" w:rsidRDefault="00C37C37">
            <w:pPr>
              <w:pStyle w:val="ConsPlusNormal"/>
            </w:pPr>
            <w:r>
              <w:t>всего</w:t>
            </w:r>
          </w:p>
        </w:tc>
        <w:tc>
          <w:tcPr>
            <w:tcW w:w="1531" w:type="dxa"/>
          </w:tcPr>
          <w:p w:rsidR="00C37C37" w:rsidRDefault="00C37C37">
            <w:pPr>
              <w:pStyle w:val="ConsPlusNormal"/>
            </w:pPr>
            <w:r>
              <w:t>11857135,4</w:t>
            </w:r>
          </w:p>
        </w:tc>
        <w:tc>
          <w:tcPr>
            <w:tcW w:w="1361" w:type="dxa"/>
          </w:tcPr>
          <w:p w:rsidR="00C37C37" w:rsidRDefault="00C37C37">
            <w:pPr>
              <w:pStyle w:val="ConsPlusNormal"/>
            </w:pPr>
            <w:r>
              <w:t>2602179,7</w:t>
            </w:r>
          </w:p>
        </w:tc>
        <w:tc>
          <w:tcPr>
            <w:tcW w:w="1417" w:type="dxa"/>
          </w:tcPr>
          <w:p w:rsidR="00C37C37" w:rsidRDefault="00C37C37">
            <w:pPr>
              <w:pStyle w:val="ConsPlusNormal"/>
            </w:pPr>
            <w:r>
              <w:t>2381882,8</w:t>
            </w:r>
          </w:p>
        </w:tc>
        <w:tc>
          <w:tcPr>
            <w:tcW w:w="1361" w:type="dxa"/>
          </w:tcPr>
          <w:p w:rsidR="00C37C37" w:rsidRDefault="00C37C37">
            <w:pPr>
              <w:pStyle w:val="ConsPlusNormal"/>
            </w:pPr>
            <w:r>
              <w:t>1665897,6</w:t>
            </w:r>
          </w:p>
        </w:tc>
        <w:tc>
          <w:tcPr>
            <w:tcW w:w="1417" w:type="dxa"/>
          </w:tcPr>
          <w:p w:rsidR="00C37C37" w:rsidRDefault="00C37C37">
            <w:pPr>
              <w:pStyle w:val="ConsPlusNormal"/>
            </w:pPr>
            <w:r>
              <w:t>1782668,0</w:t>
            </w:r>
          </w:p>
        </w:tc>
        <w:tc>
          <w:tcPr>
            <w:tcW w:w="1361" w:type="dxa"/>
          </w:tcPr>
          <w:p w:rsidR="00C37C37" w:rsidRDefault="00C37C37">
            <w:pPr>
              <w:pStyle w:val="ConsPlusNormal"/>
            </w:pPr>
            <w:r>
              <w:t>1842597,3</w:t>
            </w:r>
          </w:p>
        </w:tc>
        <w:tc>
          <w:tcPr>
            <w:tcW w:w="1361" w:type="dxa"/>
          </w:tcPr>
          <w:p w:rsidR="00C37C37" w:rsidRDefault="00C37C37">
            <w:pPr>
              <w:pStyle w:val="ConsPlusNormal"/>
            </w:pPr>
            <w:r>
              <w:t>1581910,0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535246,5</w:t>
            </w:r>
          </w:p>
        </w:tc>
        <w:tc>
          <w:tcPr>
            <w:tcW w:w="1361" w:type="dxa"/>
          </w:tcPr>
          <w:p w:rsidR="00C37C37" w:rsidRDefault="00C37C37">
            <w:pPr>
              <w:pStyle w:val="ConsPlusNormal"/>
            </w:pPr>
            <w:r>
              <w:t>110965,8</w:t>
            </w:r>
          </w:p>
        </w:tc>
        <w:tc>
          <w:tcPr>
            <w:tcW w:w="1417" w:type="dxa"/>
          </w:tcPr>
          <w:p w:rsidR="00C37C37" w:rsidRDefault="00C37C37">
            <w:pPr>
              <w:pStyle w:val="ConsPlusNormal"/>
            </w:pPr>
            <w:r>
              <w:t>145262,2</w:t>
            </w:r>
          </w:p>
        </w:tc>
        <w:tc>
          <w:tcPr>
            <w:tcW w:w="1361" w:type="dxa"/>
          </w:tcPr>
          <w:p w:rsidR="00C37C37" w:rsidRDefault="00C37C37">
            <w:pPr>
              <w:pStyle w:val="ConsPlusNormal"/>
            </w:pPr>
            <w:r>
              <w:t>59160,0</w:t>
            </w:r>
          </w:p>
        </w:tc>
        <w:tc>
          <w:tcPr>
            <w:tcW w:w="1417" w:type="dxa"/>
          </w:tcPr>
          <w:p w:rsidR="00C37C37" w:rsidRDefault="00C37C37">
            <w:pPr>
              <w:pStyle w:val="ConsPlusNormal"/>
            </w:pPr>
            <w:r>
              <w:t>97037,6</w:t>
            </w:r>
          </w:p>
        </w:tc>
        <w:tc>
          <w:tcPr>
            <w:tcW w:w="1361" w:type="dxa"/>
          </w:tcPr>
          <w:p w:rsidR="00C37C37" w:rsidRDefault="00C37C37">
            <w:pPr>
              <w:pStyle w:val="ConsPlusNormal"/>
            </w:pPr>
            <w:r>
              <w:t>122820,9</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2056645,3</w:t>
            </w:r>
          </w:p>
        </w:tc>
        <w:tc>
          <w:tcPr>
            <w:tcW w:w="1361" w:type="dxa"/>
          </w:tcPr>
          <w:p w:rsidR="00C37C37" w:rsidRDefault="00C37C37">
            <w:pPr>
              <w:pStyle w:val="ConsPlusNormal"/>
            </w:pPr>
            <w:r>
              <w:t>372604,9</w:t>
            </w:r>
          </w:p>
        </w:tc>
        <w:tc>
          <w:tcPr>
            <w:tcW w:w="1417" w:type="dxa"/>
          </w:tcPr>
          <w:p w:rsidR="00C37C37" w:rsidRDefault="00C37C37">
            <w:pPr>
              <w:pStyle w:val="ConsPlusNormal"/>
            </w:pPr>
            <w:r>
              <w:t>531114,5</w:t>
            </w:r>
          </w:p>
        </w:tc>
        <w:tc>
          <w:tcPr>
            <w:tcW w:w="1361" w:type="dxa"/>
          </w:tcPr>
          <w:p w:rsidR="00C37C37" w:rsidRDefault="00C37C37">
            <w:pPr>
              <w:pStyle w:val="ConsPlusNormal"/>
            </w:pPr>
            <w:r>
              <w:t>244998,1</w:t>
            </w:r>
          </w:p>
        </w:tc>
        <w:tc>
          <w:tcPr>
            <w:tcW w:w="1417" w:type="dxa"/>
          </w:tcPr>
          <w:p w:rsidR="00C37C37" w:rsidRDefault="00C37C37">
            <w:pPr>
              <w:pStyle w:val="ConsPlusNormal"/>
            </w:pPr>
            <w:r>
              <w:t>323890,9</w:t>
            </w:r>
          </w:p>
        </w:tc>
        <w:tc>
          <w:tcPr>
            <w:tcW w:w="1361" w:type="dxa"/>
          </w:tcPr>
          <w:p w:rsidR="00C37C37" w:rsidRDefault="00C37C37">
            <w:pPr>
              <w:pStyle w:val="ConsPlusNormal"/>
            </w:pPr>
            <w:r>
              <w:t>358036,9</w:t>
            </w:r>
          </w:p>
        </w:tc>
        <w:tc>
          <w:tcPr>
            <w:tcW w:w="1361" w:type="dxa"/>
          </w:tcPr>
          <w:p w:rsidR="00C37C37" w:rsidRDefault="00C37C37">
            <w:pPr>
              <w:pStyle w:val="ConsPlusNormal"/>
            </w:pPr>
            <w:r>
              <w:t>226000,0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125056,1</w:t>
            </w:r>
          </w:p>
        </w:tc>
        <w:tc>
          <w:tcPr>
            <w:tcW w:w="1361" w:type="dxa"/>
          </w:tcPr>
          <w:p w:rsidR="00C37C37" w:rsidRDefault="00C37C37">
            <w:pPr>
              <w:pStyle w:val="ConsPlusNormal"/>
            </w:pPr>
            <w:r>
              <w:t>17931,5</w:t>
            </w:r>
          </w:p>
        </w:tc>
        <w:tc>
          <w:tcPr>
            <w:tcW w:w="1417" w:type="dxa"/>
          </w:tcPr>
          <w:p w:rsidR="00C37C37" w:rsidRDefault="00C37C37">
            <w:pPr>
              <w:pStyle w:val="ConsPlusNormal"/>
            </w:pPr>
            <w:r>
              <w:t>89606,1</w:t>
            </w:r>
          </w:p>
        </w:tc>
        <w:tc>
          <w:tcPr>
            <w:tcW w:w="1361" w:type="dxa"/>
          </w:tcPr>
          <w:p w:rsidR="00C37C37" w:rsidRDefault="00C37C37">
            <w:pPr>
              <w:pStyle w:val="ConsPlusNormal"/>
            </w:pPr>
            <w:r>
              <w:t>5839,5</w:t>
            </w:r>
          </w:p>
        </w:tc>
        <w:tc>
          <w:tcPr>
            <w:tcW w:w="1417" w:type="dxa"/>
          </w:tcPr>
          <w:p w:rsidR="00C37C37" w:rsidRDefault="00C37C37">
            <w:pPr>
              <w:pStyle w:val="ConsPlusNormal"/>
            </w:pPr>
            <w:r>
              <w:t>5839,5</w:t>
            </w:r>
          </w:p>
        </w:tc>
        <w:tc>
          <w:tcPr>
            <w:tcW w:w="1361" w:type="dxa"/>
          </w:tcPr>
          <w:p w:rsidR="00C37C37" w:rsidRDefault="00C37C37">
            <w:pPr>
              <w:pStyle w:val="ConsPlusNormal"/>
            </w:pPr>
            <w:r>
              <w:t>5839,5</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9140187,5</w:t>
            </w:r>
          </w:p>
        </w:tc>
        <w:tc>
          <w:tcPr>
            <w:tcW w:w="1361" w:type="dxa"/>
          </w:tcPr>
          <w:p w:rsidR="00C37C37" w:rsidRDefault="00C37C37">
            <w:pPr>
              <w:pStyle w:val="ConsPlusNormal"/>
            </w:pPr>
            <w:r>
              <w:t>2100677,5</w:t>
            </w:r>
          </w:p>
        </w:tc>
        <w:tc>
          <w:tcPr>
            <w:tcW w:w="1417" w:type="dxa"/>
          </w:tcPr>
          <w:p w:rsidR="00C37C37" w:rsidRDefault="00C37C37">
            <w:pPr>
              <w:pStyle w:val="ConsPlusNormal"/>
            </w:pPr>
            <w:r>
              <w:t>1615900,0</w:t>
            </w:r>
          </w:p>
        </w:tc>
        <w:tc>
          <w:tcPr>
            <w:tcW w:w="1361" w:type="dxa"/>
          </w:tcPr>
          <w:p w:rsidR="00C37C37" w:rsidRDefault="00C37C37">
            <w:pPr>
              <w:pStyle w:val="ConsPlusNormal"/>
            </w:pPr>
            <w:r>
              <w:t>1355900,0</w:t>
            </w:r>
          </w:p>
        </w:tc>
        <w:tc>
          <w:tcPr>
            <w:tcW w:w="1417" w:type="dxa"/>
          </w:tcPr>
          <w:p w:rsidR="00C37C37" w:rsidRDefault="00C37C37">
            <w:pPr>
              <w:pStyle w:val="ConsPlusNormal"/>
            </w:pPr>
            <w:r>
              <w:t>1355900,0</w:t>
            </w:r>
          </w:p>
        </w:tc>
        <w:tc>
          <w:tcPr>
            <w:tcW w:w="1361" w:type="dxa"/>
          </w:tcPr>
          <w:p w:rsidR="00C37C37" w:rsidRDefault="00C37C37">
            <w:pPr>
              <w:pStyle w:val="ConsPlusNormal"/>
            </w:pPr>
            <w:r>
              <w:t>1355900,0</w:t>
            </w:r>
          </w:p>
        </w:tc>
        <w:tc>
          <w:tcPr>
            <w:tcW w:w="1361" w:type="dxa"/>
          </w:tcPr>
          <w:p w:rsidR="00C37C37" w:rsidRDefault="00C37C37">
            <w:pPr>
              <w:pStyle w:val="ConsPlusNormal"/>
            </w:pPr>
            <w:r>
              <w:t>1355910,0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19220" w:type="dxa"/>
            <w:gridSpan w:val="13"/>
          </w:tcPr>
          <w:p w:rsidR="00C37C37" w:rsidRDefault="00C37C37">
            <w:pPr>
              <w:pStyle w:val="ConsPlusNormal"/>
              <w:outlineLvl w:val="2"/>
            </w:pPr>
            <w:bookmarkStart w:id="16" w:name="P1695"/>
            <w:bookmarkEnd w:id="16"/>
            <w:r>
              <w:t>Подпрограмма 5 "Повышение инвестиционной привлекательности"</w:t>
            </w:r>
          </w:p>
        </w:tc>
      </w:tr>
      <w:tr w:rsidR="00C37C37">
        <w:tc>
          <w:tcPr>
            <w:tcW w:w="907" w:type="dxa"/>
            <w:vMerge w:val="restart"/>
          </w:tcPr>
          <w:p w:rsidR="00C37C37" w:rsidRDefault="00C37C37">
            <w:pPr>
              <w:pStyle w:val="ConsPlusNormal"/>
            </w:pPr>
            <w:r>
              <w:t>5.1.</w:t>
            </w:r>
          </w:p>
        </w:tc>
        <w:tc>
          <w:tcPr>
            <w:tcW w:w="2211" w:type="dxa"/>
            <w:vMerge w:val="restart"/>
          </w:tcPr>
          <w:p w:rsidR="00C37C37" w:rsidRDefault="00C37C37">
            <w:pPr>
              <w:pStyle w:val="ConsPlusNormal"/>
            </w:pPr>
            <w:r>
              <w:t>Создание условий для реализации инвестиционных проектов (4)</w:t>
            </w:r>
          </w:p>
        </w:tc>
        <w:tc>
          <w:tcPr>
            <w:tcW w:w="1814" w:type="dxa"/>
            <w:vMerge w:val="restart"/>
          </w:tcPr>
          <w:p w:rsidR="00C37C37" w:rsidRDefault="00C37C37">
            <w:pPr>
              <w:pStyle w:val="ConsPlusNormal"/>
            </w:pPr>
            <w:r>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val="restart"/>
          </w:tcPr>
          <w:p w:rsidR="00C37C37" w:rsidRDefault="00C37C37">
            <w:pPr>
              <w:pStyle w:val="ConsPlusNormal"/>
            </w:pPr>
            <w:r>
              <w:t>5.2.</w:t>
            </w:r>
          </w:p>
        </w:tc>
        <w:tc>
          <w:tcPr>
            <w:tcW w:w="2211" w:type="dxa"/>
            <w:vMerge w:val="restart"/>
          </w:tcPr>
          <w:p w:rsidR="00C37C37" w:rsidRDefault="00C37C37">
            <w:pPr>
              <w:pStyle w:val="ConsPlusNormal"/>
            </w:pPr>
            <w:r>
              <w:t>Содействие реализации инвестиционных проектов по соглашениям о защите и поощрений капиталовложений (4)</w:t>
            </w:r>
          </w:p>
        </w:tc>
        <w:tc>
          <w:tcPr>
            <w:tcW w:w="1814" w:type="dxa"/>
            <w:vMerge w:val="restart"/>
          </w:tcPr>
          <w:p w:rsidR="00C37C37" w:rsidRDefault="00C37C37">
            <w:pPr>
              <w:pStyle w:val="ConsPlusNormal"/>
            </w:pPr>
            <w:r>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907" w:type="dxa"/>
            <w:vMerge/>
          </w:tcPr>
          <w:p w:rsidR="00C37C37" w:rsidRDefault="00C37C37"/>
        </w:tc>
        <w:tc>
          <w:tcPr>
            <w:tcW w:w="2211" w:type="dxa"/>
            <w:vMerge/>
          </w:tcPr>
          <w:p w:rsidR="00C37C37" w:rsidRDefault="00C37C37"/>
        </w:tc>
        <w:tc>
          <w:tcPr>
            <w:tcW w:w="1814" w:type="dxa"/>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val="restart"/>
          </w:tcPr>
          <w:p w:rsidR="00C37C37" w:rsidRDefault="00C37C37">
            <w:pPr>
              <w:pStyle w:val="ConsPlusNormal"/>
            </w:pPr>
            <w:r>
              <w:t>Итого по подпрограмме 5</w:t>
            </w:r>
          </w:p>
        </w:tc>
        <w:tc>
          <w:tcPr>
            <w:tcW w:w="1587" w:type="dxa"/>
          </w:tcPr>
          <w:p w:rsidR="00C37C37" w:rsidRDefault="00C37C37">
            <w:pPr>
              <w:pStyle w:val="ConsPlusNormal"/>
            </w:pPr>
            <w:r>
              <w:t>всего</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val="restart"/>
          </w:tcPr>
          <w:p w:rsidR="00C37C37" w:rsidRDefault="00C37C37">
            <w:pPr>
              <w:pStyle w:val="ConsPlusNormal"/>
            </w:pPr>
            <w:r>
              <w:t>Всего по государственной программе</w:t>
            </w:r>
          </w:p>
        </w:tc>
        <w:tc>
          <w:tcPr>
            <w:tcW w:w="1587" w:type="dxa"/>
          </w:tcPr>
          <w:p w:rsidR="00C37C37" w:rsidRDefault="00C37C37">
            <w:pPr>
              <w:pStyle w:val="ConsPlusNormal"/>
            </w:pPr>
            <w:r>
              <w:t>всего</w:t>
            </w:r>
          </w:p>
        </w:tc>
        <w:tc>
          <w:tcPr>
            <w:tcW w:w="1531" w:type="dxa"/>
          </w:tcPr>
          <w:p w:rsidR="00C37C37" w:rsidRDefault="00C37C37">
            <w:pPr>
              <w:pStyle w:val="ConsPlusNormal"/>
            </w:pPr>
            <w:r>
              <w:t>44037921,6</w:t>
            </w:r>
          </w:p>
        </w:tc>
        <w:tc>
          <w:tcPr>
            <w:tcW w:w="1361" w:type="dxa"/>
          </w:tcPr>
          <w:p w:rsidR="00C37C37" w:rsidRDefault="00C37C37">
            <w:pPr>
              <w:pStyle w:val="ConsPlusNormal"/>
            </w:pPr>
            <w:r>
              <w:t>4500724,0</w:t>
            </w:r>
          </w:p>
        </w:tc>
        <w:tc>
          <w:tcPr>
            <w:tcW w:w="1417" w:type="dxa"/>
          </w:tcPr>
          <w:p w:rsidR="00C37C37" w:rsidRDefault="00C37C37">
            <w:pPr>
              <w:pStyle w:val="ConsPlusNormal"/>
            </w:pPr>
            <w:r>
              <w:t>4314444,0</w:t>
            </w:r>
          </w:p>
        </w:tc>
        <w:tc>
          <w:tcPr>
            <w:tcW w:w="1361" w:type="dxa"/>
          </w:tcPr>
          <w:p w:rsidR="00C37C37" w:rsidRDefault="00C37C37">
            <w:pPr>
              <w:pStyle w:val="ConsPlusNormal"/>
            </w:pPr>
            <w:r>
              <w:t>3888247,7</w:t>
            </w:r>
          </w:p>
        </w:tc>
        <w:tc>
          <w:tcPr>
            <w:tcW w:w="1417" w:type="dxa"/>
          </w:tcPr>
          <w:p w:rsidR="00C37C37" w:rsidRDefault="00C37C37">
            <w:pPr>
              <w:pStyle w:val="ConsPlusNormal"/>
            </w:pPr>
            <w:r>
              <w:t>4908827,4</w:t>
            </w:r>
          </w:p>
        </w:tc>
        <w:tc>
          <w:tcPr>
            <w:tcW w:w="1361" w:type="dxa"/>
          </w:tcPr>
          <w:p w:rsidR="00C37C37" w:rsidRDefault="00C37C37">
            <w:pPr>
              <w:pStyle w:val="ConsPlusNormal"/>
            </w:pPr>
            <w:r>
              <w:t>4717698,7</w:t>
            </w:r>
          </w:p>
        </w:tc>
        <w:tc>
          <w:tcPr>
            <w:tcW w:w="1361" w:type="dxa"/>
          </w:tcPr>
          <w:p w:rsidR="00C37C37" w:rsidRDefault="00C37C37">
            <w:pPr>
              <w:pStyle w:val="ConsPlusNormal"/>
            </w:pPr>
            <w:r>
              <w:t>4457011,4</w:t>
            </w:r>
          </w:p>
        </w:tc>
        <w:tc>
          <w:tcPr>
            <w:tcW w:w="1361" w:type="dxa"/>
          </w:tcPr>
          <w:p w:rsidR="00C37C37" w:rsidRDefault="00C37C37">
            <w:pPr>
              <w:pStyle w:val="ConsPlusNormal"/>
            </w:pPr>
            <w:r>
              <w:t>2875161,4</w:t>
            </w:r>
          </w:p>
        </w:tc>
        <w:tc>
          <w:tcPr>
            <w:tcW w:w="1531" w:type="dxa"/>
          </w:tcPr>
          <w:p w:rsidR="00C37C37" w:rsidRDefault="00C37C37">
            <w:pPr>
              <w:pStyle w:val="ConsPlusNormal"/>
            </w:pPr>
            <w:r>
              <w:t>14375807,0</w:t>
            </w:r>
          </w:p>
        </w:tc>
      </w:tr>
      <w:tr w:rsidR="00C37C37">
        <w:tc>
          <w:tcPr>
            <w:tcW w:w="4932" w:type="dxa"/>
            <w:gridSpan w:val="3"/>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586714,2</w:t>
            </w:r>
          </w:p>
        </w:tc>
        <w:tc>
          <w:tcPr>
            <w:tcW w:w="1361" w:type="dxa"/>
          </w:tcPr>
          <w:p w:rsidR="00C37C37" w:rsidRDefault="00C37C37">
            <w:pPr>
              <w:pStyle w:val="ConsPlusNormal"/>
            </w:pPr>
            <w:r>
              <w:t>110965,8</w:t>
            </w:r>
          </w:p>
        </w:tc>
        <w:tc>
          <w:tcPr>
            <w:tcW w:w="1417" w:type="dxa"/>
          </w:tcPr>
          <w:p w:rsidR="00C37C37" w:rsidRDefault="00C37C37">
            <w:pPr>
              <w:pStyle w:val="ConsPlusNormal"/>
            </w:pPr>
            <w:r>
              <w:t>171118,7</w:t>
            </w:r>
          </w:p>
        </w:tc>
        <w:tc>
          <w:tcPr>
            <w:tcW w:w="1361" w:type="dxa"/>
          </w:tcPr>
          <w:p w:rsidR="00C37C37" w:rsidRDefault="00C37C37">
            <w:pPr>
              <w:pStyle w:val="ConsPlusNormal"/>
            </w:pPr>
            <w:r>
              <w:t>84771,2</w:t>
            </w:r>
          </w:p>
        </w:tc>
        <w:tc>
          <w:tcPr>
            <w:tcW w:w="1417" w:type="dxa"/>
          </w:tcPr>
          <w:p w:rsidR="00C37C37" w:rsidRDefault="00C37C37">
            <w:pPr>
              <w:pStyle w:val="ConsPlusNormal"/>
            </w:pPr>
            <w:r>
              <w:t>97037,6</w:t>
            </w:r>
          </w:p>
        </w:tc>
        <w:tc>
          <w:tcPr>
            <w:tcW w:w="1361" w:type="dxa"/>
          </w:tcPr>
          <w:p w:rsidR="00C37C37" w:rsidRDefault="00C37C37">
            <w:pPr>
              <w:pStyle w:val="ConsPlusNormal"/>
            </w:pPr>
            <w:r>
              <w:t>122820,9</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34054062,3</w:t>
            </w:r>
          </w:p>
        </w:tc>
        <w:tc>
          <w:tcPr>
            <w:tcW w:w="1361" w:type="dxa"/>
          </w:tcPr>
          <w:p w:rsidR="00C37C37" w:rsidRDefault="00C37C37">
            <w:pPr>
              <w:pStyle w:val="ConsPlusNormal"/>
            </w:pPr>
            <w:r>
              <w:t>2203396,6</w:t>
            </w:r>
          </w:p>
        </w:tc>
        <w:tc>
          <w:tcPr>
            <w:tcW w:w="1417" w:type="dxa"/>
          </w:tcPr>
          <w:p w:rsidR="00C37C37" w:rsidRDefault="00C37C37">
            <w:pPr>
              <w:pStyle w:val="ConsPlusNormal"/>
            </w:pPr>
            <w:r>
              <w:t>2373670,3</w:t>
            </w:r>
          </w:p>
        </w:tc>
        <w:tc>
          <w:tcPr>
            <w:tcW w:w="1361" w:type="dxa"/>
          </w:tcPr>
          <w:p w:rsidR="00C37C37" w:rsidRDefault="00C37C37">
            <w:pPr>
              <w:pStyle w:val="ConsPlusNormal"/>
            </w:pPr>
            <w:r>
              <w:t>2441737,0</w:t>
            </w:r>
          </w:p>
        </w:tc>
        <w:tc>
          <w:tcPr>
            <w:tcW w:w="1417" w:type="dxa"/>
          </w:tcPr>
          <w:p w:rsidR="00C37C37" w:rsidRDefault="00C37C37">
            <w:pPr>
              <w:pStyle w:val="ConsPlusNormal"/>
            </w:pPr>
            <w:r>
              <w:t>3450050,3</w:t>
            </w:r>
          </w:p>
        </w:tc>
        <w:tc>
          <w:tcPr>
            <w:tcW w:w="1361" w:type="dxa"/>
          </w:tcPr>
          <w:p w:rsidR="00C37C37" w:rsidRDefault="00C37C37">
            <w:pPr>
              <w:pStyle w:val="ConsPlusNormal"/>
            </w:pPr>
            <w:r>
              <w:t>3233138,3</w:t>
            </w:r>
          </w:p>
        </w:tc>
        <w:tc>
          <w:tcPr>
            <w:tcW w:w="1361" w:type="dxa"/>
          </w:tcPr>
          <w:p w:rsidR="00C37C37" w:rsidRDefault="00C37C37">
            <w:pPr>
              <w:pStyle w:val="ConsPlusNormal"/>
            </w:pPr>
            <w:r>
              <w:t>3101101,4</w:t>
            </w:r>
          </w:p>
        </w:tc>
        <w:tc>
          <w:tcPr>
            <w:tcW w:w="1361" w:type="dxa"/>
          </w:tcPr>
          <w:p w:rsidR="00C37C37" w:rsidRDefault="00C37C37">
            <w:pPr>
              <w:pStyle w:val="ConsPlusNormal"/>
            </w:pPr>
            <w:r>
              <w:t>2875161,4</w:t>
            </w:r>
          </w:p>
        </w:tc>
        <w:tc>
          <w:tcPr>
            <w:tcW w:w="1531" w:type="dxa"/>
          </w:tcPr>
          <w:p w:rsidR="00C37C37" w:rsidRDefault="00C37C37">
            <w:pPr>
              <w:pStyle w:val="ConsPlusNormal"/>
            </w:pPr>
            <w:r>
              <w:t>14375807,0</w:t>
            </w:r>
          </w:p>
        </w:tc>
      </w:tr>
      <w:tr w:rsidR="00C37C37">
        <w:tc>
          <w:tcPr>
            <w:tcW w:w="4932" w:type="dxa"/>
            <w:gridSpan w:val="3"/>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256957,6</w:t>
            </w:r>
          </w:p>
        </w:tc>
        <w:tc>
          <w:tcPr>
            <w:tcW w:w="1361" w:type="dxa"/>
          </w:tcPr>
          <w:p w:rsidR="00C37C37" w:rsidRDefault="00C37C37">
            <w:pPr>
              <w:pStyle w:val="ConsPlusNormal"/>
            </w:pPr>
            <w:r>
              <w:t>85684,1</w:t>
            </w:r>
          </w:p>
        </w:tc>
        <w:tc>
          <w:tcPr>
            <w:tcW w:w="1417" w:type="dxa"/>
          </w:tcPr>
          <w:p w:rsidR="00C37C37" w:rsidRDefault="00C37C37">
            <w:pPr>
              <w:pStyle w:val="ConsPlusNormal"/>
            </w:pPr>
            <w:r>
              <w:t>153755,0</w:t>
            </w:r>
          </w:p>
        </w:tc>
        <w:tc>
          <w:tcPr>
            <w:tcW w:w="1361" w:type="dxa"/>
          </w:tcPr>
          <w:p w:rsidR="00C37C37" w:rsidRDefault="00C37C37">
            <w:pPr>
              <w:pStyle w:val="ConsPlusNormal"/>
            </w:pPr>
            <w:r>
              <w:t>5839,5</w:t>
            </w:r>
          </w:p>
        </w:tc>
        <w:tc>
          <w:tcPr>
            <w:tcW w:w="1417" w:type="dxa"/>
          </w:tcPr>
          <w:p w:rsidR="00C37C37" w:rsidRDefault="00C37C37">
            <w:pPr>
              <w:pStyle w:val="ConsPlusNormal"/>
            </w:pPr>
            <w:r>
              <w:t>5839,5</w:t>
            </w:r>
          </w:p>
        </w:tc>
        <w:tc>
          <w:tcPr>
            <w:tcW w:w="1361" w:type="dxa"/>
          </w:tcPr>
          <w:p w:rsidR="00C37C37" w:rsidRDefault="00C37C37">
            <w:pPr>
              <w:pStyle w:val="ConsPlusNormal"/>
            </w:pPr>
            <w:r>
              <w:t>5839,5</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9140187,5</w:t>
            </w:r>
          </w:p>
        </w:tc>
        <w:tc>
          <w:tcPr>
            <w:tcW w:w="1361" w:type="dxa"/>
          </w:tcPr>
          <w:p w:rsidR="00C37C37" w:rsidRDefault="00C37C37">
            <w:pPr>
              <w:pStyle w:val="ConsPlusNormal"/>
            </w:pPr>
            <w:r>
              <w:t>2100677,5</w:t>
            </w:r>
          </w:p>
        </w:tc>
        <w:tc>
          <w:tcPr>
            <w:tcW w:w="1417" w:type="dxa"/>
          </w:tcPr>
          <w:p w:rsidR="00C37C37" w:rsidRDefault="00C37C37">
            <w:pPr>
              <w:pStyle w:val="ConsPlusNormal"/>
            </w:pPr>
            <w:r>
              <w:t>1615900,0</w:t>
            </w:r>
          </w:p>
        </w:tc>
        <w:tc>
          <w:tcPr>
            <w:tcW w:w="1361" w:type="dxa"/>
          </w:tcPr>
          <w:p w:rsidR="00C37C37" w:rsidRDefault="00C37C37">
            <w:pPr>
              <w:pStyle w:val="ConsPlusNormal"/>
            </w:pPr>
            <w:r>
              <w:t>1355900,0</w:t>
            </w:r>
          </w:p>
        </w:tc>
        <w:tc>
          <w:tcPr>
            <w:tcW w:w="1417" w:type="dxa"/>
          </w:tcPr>
          <w:p w:rsidR="00C37C37" w:rsidRDefault="00C37C37">
            <w:pPr>
              <w:pStyle w:val="ConsPlusNormal"/>
            </w:pPr>
            <w:r>
              <w:t>1355900,0</w:t>
            </w:r>
          </w:p>
        </w:tc>
        <w:tc>
          <w:tcPr>
            <w:tcW w:w="1361" w:type="dxa"/>
          </w:tcPr>
          <w:p w:rsidR="00C37C37" w:rsidRDefault="00C37C37">
            <w:pPr>
              <w:pStyle w:val="ConsPlusNormal"/>
            </w:pPr>
            <w:r>
              <w:t>1355900,0</w:t>
            </w:r>
          </w:p>
        </w:tc>
        <w:tc>
          <w:tcPr>
            <w:tcW w:w="1361" w:type="dxa"/>
          </w:tcPr>
          <w:p w:rsidR="00C37C37" w:rsidRDefault="00C37C37">
            <w:pPr>
              <w:pStyle w:val="ConsPlusNormal"/>
            </w:pPr>
            <w:r>
              <w:t>1355910,0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19220" w:type="dxa"/>
            <w:gridSpan w:val="13"/>
          </w:tcPr>
          <w:p w:rsidR="00C37C37" w:rsidRDefault="00C37C37">
            <w:pPr>
              <w:pStyle w:val="ConsPlusNormal"/>
            </w:pPr>
            <w:r>
              <w:t>В том числе</w:t>
            </w:r>
          </w:p>
        </w:tc>
      </w:tr>
      <w:tr w:rsidR="00C37C37">
        <w:tc>
          <w:tcPr>
            <w:tcW w:w="4932" w:type="dxa"/>
            <w:gridSpan w:val="3"/>
            <w:vMerge w:val="restart"/>
          </w:tcPr>
          <w:p w:rsidR="00C37C37" w:rsidRDefault="00C37C37">
            <w:pPr>
              <w:pStyle w:val="ConsPlusNormal"/>
            </w:pPr>
            <w:r>
              <w:t>Инвестиции в объекты государственной и муниципальной собственности</w:t>
            </w:r>
          </w:p>
        </w:tc>
        <w:tc>
          <w:tcPr>
            <w:tcW w:w="1587" w:type="dxa"/>
          </w:tcPr>
          <w:p w:rsidR="00C37C37" w:rsidRDefault="00C37C37">
            <w:pPr>
              <w:pStyle w:val="ConsPlusNormal"/>
            </w:pPr>
            <w:r>
              <w:t>всего</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val="restart"/>
          </w:tcPr>
          <w:p w:rsidR="00C37C37" w:rsidRDefault="00C37C37">
            <w:pPr>
              <w:pStyle w:val="ConsPlusNormal"/>
            </w:pPr>
            <w:r>
              <w:t>Прочие расходы</w:t>
            </w:r>
          </w:p>
        </w:tc>
        <w:tc>
          <w:tcPr>
            <w:tcW w:w="1587" w:type="dxa"/>
          </w:tcPr>
          <w:p w:rsidR="00C37C37" w:rsidRDefault="00C37C37">
            <w:pPr>
              <w:pStyle w:val="ConsPlusNormal"/>
            </w:pPr>
            <w:r>
              <w:t>всего</w:t>
            </w:r>
          </w:p>
        </w:tc>
        <w:tc>
          <w:tcPr>
            <w:tcW w:w="1531" w:type="dxa"/>
          </w:tcPr>
          <w:p w:rsidR="00C37C37" w:rsidRDefault="00C37C37">
            <w:pPr>
              <w:pStyle w:val="ConsPlusNormal"/>
            </w:pPr>
            <w:r>
              <w:t>44037921,6</w:t>
            </w:r>
          </w:p>
        </w:tc>
        <w:tc>
          <w:tcPr>
            <w:tcW w:w="1361" w:type="dxa"/>
          </w:tcPr>
          <w:p w:rsidR="00C37C37" w:rsidRDefault="00C37C37">
            <w:pPr>
              <w:pStyle w:val="ConsPlusNormal"/>
            </w:pPr>
            <w:r>
              <w:t>4500724,0</w:t>
            </w:r>
          </w:p>
        </w:tc>
        <w:tc>
          <w:tcPr>
            <w:tcW w:w="1417" w:type="dxa"/>
          </w:tcPr>
          <w:p w:rsidR="00C37C37" w:rsidRDefault="00C37C37">
            <w:pPr>
              <w:pStyle w:val="ConsPlusNormal"/>
            </w:pPr>
            <w:r>
              <w:t>4314444,0</w:t>
            </w:r>
          </w:p>
        </w:tc>
        <w:tc>
          <w:tcPr>
            <w:tcW w:w="1361" w:type="dxa"/>
          </w:tcPr>
          <w:p w:rsidR="00C37C37" w:rsidRDefault="00C37C37">
            <w:pPr>
              <w:pStyle w:val="ConsPlusNormal"/>
            </w:pPr>
            <w:r>
              <w:t>3888247,7</w:t>
            </w:r>
          </w:p>
        </w:tc>
        <w:tc>
          <w:tcPr>
            <w:tcW w:w="1417" w:type="dxa"/>
          </w:tcPr>
          <w:p w:rsidR="00C37C37" w:rsidRDefault="00C37C37">
            <w:pPr>
              <w:pStyle w:val="ConsPlusNormal"/>
            </w:pPr>
            <w:r>
              <w:t>4908827,4</w:t>
            </w:r>
          </w:p>
        </w:tc>
        <w:tc>
          <w:tcPr>
            <w:tcW w:w="1361" w:type="dxa"/>
          </w:tcPr>
          <w:p w:rsidR="00C37C37" w:rsidRDefault="00C37C37">
            <w:pPr>
              <w:pStyle w:val="ConsPlusNormal"/>
            </w:pPr>
            <w:r>
              <w:t>4717698,7</w:t>
            </w:r>
          </w:p>
        </w:tc>
        <w:tc>
          <w:tcPr>
            <w:tcW w:w="1361" w:type="dxa"/>
          </w:tcPr>
          <w:p w:rsidR="00C37C37" w:rsidRDefault="00C37C37">
            <w:pPr>
              <w:pStyle w:val="ConsPlusNormal"/>
            </w:pPr>
            <w:r>
              <w:t>4457011,4</w:t>
            </w:r>
          </w:p>
        </w:tc>
        <w:tc>
          <w:tcPr>
            <w:tcW w:w="1361" w:type="dxa"/>
          </w:tcPr>
          <w:p w:rsidR="00C37C37" w:rsidRDefault="00C37C37">
            <w:pPr>
              <w:pStyle w:val="ConsPlusNormal"/>
            </w:pPr>
            <w:r>
              <w:t>2875161,4</w:t>
            </w:r>
          </w:p>
        </w:tc>
        <w:tc>
          <w:tcPr>
            <w:tcW w:w="1531" w:type="dxa"/>
          </w:tcPr>
          <w:p w:rsidR="00C37C37" w:rsidRDefault="00C37C37">
            <w:pPr>
              <w:pStyle w:val="ConsPlusNormal"/>
            </w:pPr>
            <w:r>
              <w:t>14375807,0</w:t>
            </w:r>
          </w:p>
        </w:tc>
      </w:tr>
      <w:tr w:rsidR="00C37C37">
        <w:tc>
          <w:tcPr>
            <w:tcW w:w="4932" w:type="dxa"/>
            <w:gridSpan w:val="3"/>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586714,2</w:t>
            </w:r>
          </w:p>
        </w:tc>
        <w:tc>
          <w:tcPr>
            <w:tcW w:w="1361" w:type="dxa"/>
          </w:tcPr>
          <w:p w:rsidR="00C37C37" w:rsidRDefault="00C37C37">
            <w:pPr>
              <w:pStyle w:val="ConsPlusNormal"/>
            </w:pPr>
            <w:r>
              <w:t>110965,8</w:t>
            </w:r>
          </w:p>
        </w:tc>
        <w:tc>
          <w:tcPr>
            <w:tcW w:w="1417" w:type="dxa"/>
          </w:tcPr>
          <w:p w:rsidR="00C37C37" w:rsidRDefault="00C37C37">
            <w:pPr>
              <w:pStyle w:val="ConsPlusNormal"/>
            </w:pPr>
            <w:r>
              <w:t>171118,7</w:t>
            </w:r>
          </w:p>
        </w:tc>
        <w:tc>
          <w:tcPr>
            <w:tcW w:w="1361" w:type="dxa"/>
          </w:tcPr>
          <w:p w:rsidR="00C37C37" w:rsidRDefault="00C37C37">
            <w:pPr>
              <w:pStyle w:val="ConsPlusNormal"/>
            </w:pPr>
            <w:r>
              <w:t>84771,2</w:t>
            </w:r>
          </w:p>
        </w:tc>
        <w:tc>
          <w:tcPr>
            <w:tcW w:w="1417" w:type="dxa"/>
          </w:tcPr>
          <w:p w:rsidR="00C37C37" w:rsidRDefault="00C37C37">
            <w:pPr>
              <w:pStyle w:val="ConsPlusNormal"/>
            </w:pPr>
            <w:r>
              <w:t>97037,6</w:t>
            </w:r>
          </w:p>
        </w:tc>
        <w:tc>
          <w:tcPr>
            <w:tcW w:w="1361" w:type="dxa"/>
          </w:tcPr>
          <w:p w:rsidR="00C37C37" w:rsidRDefault="00C37C37">
            <w:pPr>
              <w:pStyle w:val="ConsPlusNormal"/>
            </w:pPr>
            <w:r>
              <w:t>122820,9</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34054062,3</w:t>
            </w:r>
          </w:p>
        </w:tc>
        <w:tc>
          <w:tcPr>
            <w:tcW w:w="1361" w:type="dxa"/>
          </w:tcPr>
          <w:p w:rsidR="00C37C37" w:rsidRDefault="00C37C37">
            <w:pPr>
              <w:pStyle w:val="ConsPlusNormal"/>
            </w:pPr>
            <w:r>
              <w:t>2203396,6</w:t>
            </w:r>
          </w:p>
        </w:tc>
        <w:tc>
          <w:tcPr>
            <w:tcW w:w="1417" w:type="dxa"/>
          </w:tcPr>
          <w:p w:rsidR="00C37C37" w:rsidRDefault="00C37C37">
            <w:pPr>
              <w:pStyle w:val="ConsPlusNormal"/>
            </w:pPr>
            <w:r>
              <w:t>2373670,3</w:t>
            </w:r>
          </w:p>
        </w:tc>
        <w:tc>
          <w:tcPr>
            <w:tcW w:w="1361" w:type="dxa"/>
          </w:tcPr>
          <w:p w:rsidR="00C37C37" w:rsidRDefault="00C37C37">
            <w:pPr>
              <w:pStyle w:val="ConsPlusNormal"/>
            </w:pPr>
            <w:r>
              <w:t>2441737,0</w:t>
            </w:r>
          </w:p>
        </w:tc>
        <w:tc>
          <w:tcPr>
            <w:tcW w:w="1417" w:type="dxa"/>
          </w:tcPr>
          <w:p w:rsidR="00C37C37" w:rsidRDefault="00C37C37">
            <w:pPr>
              <w:pStyle w:val="ConsPlusNormal"/>
            </w:pPr>
            <w:r>
              <w:t>3450050,3</w:t>
            </w:r>
          </w:p>
        </w:tc>
        <w:tc>
          <w:tcPr>
            <w:tcW w:w="1361" w:type="dxa"/>
          </w:tcPr>
          <w:p w:rsidR="00C37C37" w:rsidRDefault="00C37C37">
            <w:pPr>
              <w:pStyle w:val="ConsPlusNormal"/>
            </w:pPr>
            <w:r>
              <w:t>3233138,3</w:t>
            </w:r>
          </w:p>
        </w:tc>
        <w:tc>
          <w:tcPr>
            <w:tcW w:w="1361" w:type="dxa"/>
          </w:tcPr>
          <w:p w:rsidR="00C37C37" w:rsidRDefault="00C37C37">
            <w:pPr>
              <w:pStyle w:val="ConsPlusNormal"/>
            </w:pPr>
            <w:r>
              <w:t>3101101,4</w:t>
            </w:r>
          </w:p>
        </w:tc>
        <w:tc>
          <w:tcPr>
            <w:tcW w:w="1361" w:type="dxa"/>
          </w:tcPr>
          <w:p w:rsidR="00C37C37" w:rsidRDefault="00C37C37">
            <w:pPr>
              <w:pStyle w:val="ConsPlusNormal"/>
            </w:pPr>
            <w:r>
              <w:t>2875161,4</w:t>
            </w:r>
          </w:p>
        </w:tc>
        <w:tc>
          <w:tcPr>
            <w:tcW w:w="1531" w:type="dxa"/>
          </w:tcPr>
          <w:p w:rsidR="00C37C37" w:rsidRDefault="00C37C37">
            <w:pPr>
              <w:pStyle w:val="ConsPlusNormal"/>
            </w:pPr>
            <w:r>
              <w:t>14375807,0</w:t>
            </w:r>
          </w:p>
        </w:tc>
      </w:tr>
      <w:tr w:rsidR="00C37C37">
        <w:tc>
          <w:tcPr>
            <w:tcW w:w="4932" w:type="dxa"/>
            <w:gridSpan w:val="3"/>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256957,6</w:t>
            </w:r>
          </w:p>
        </w:tc>
        <w:tc>
          <w:tcPr>
            <w:tcW w:w="1361" w:type="dxa"/>
          </w:tcPr>
          <w:p w:rsidR="00C37C37" w:rsidRDefault="00C37C37">
            <w:pPr>
              <w:pStyle w:val="ConsPlusNormal"/>
            </w:pPr>
            <w:r>
              <w:t>85684,1</w:t>
            </w:r>
          </w:p>
        </w:tc>
        <w:tc>
          <w:tcPr>
            <w:tcW w:w="1417" w:type="dxa"/>
          </w:tcPr>
          <w:p w:rsidR="00C37C37" w:rsidRDefault="00C37C37">
            <w:pPr>
              <w:pStyle w:val="ConsPlusNormal"/>
            </w:pPr>
            <w:r>
              <w:t>153755,0</w:t>
            </w:r>
          </w:p>
        </w:tc>
        <w:tc>
          <w:tcPr>
            <w:tcW w:w="1361" w:type="dxa"/>
          </w:tcPr>
          <w:p w:rsidR="00C37C37" w:rsidRDefault="00C37C37">
            <w:pPr>
              <w:pStyle w:val="ConsPlusNormal"/>
            </w:pPr>
            <w:r>
              <w:t>5839,5</w:t>
            </w:r>
          </w:p>
        </w:tc>
        <w:tc>
          <w:tcPr>
            <w:tcW w:w="1417" w:type="dxa"/>
          </w:tcPr>
          <w:p w:rsidR="00C37C37" w:rsidRDefault="00C37C37">
            <w:pPr>
              <w:pStyle w:val="ConsPlusNormal"/>
            </w:pPr>
            <w:r>
              <w:t>5839,5</w:t>
            </w:r>
          </w:p>
        </w:tc>
        <w:tc>
          <w:tcPr>
            <w:tcW w:w="1361" w:type="dxa"/>
          </w:tcPr>
          <w:p w:rsidR="00C37C37" w:rsidRDefault="00C37C37">
            <w:pPr>
              <w:pStyle w:val="ConsPlusNormal"/>
            </w:pPr>
            <w:r>
              <w:t>5839,5</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9140187,5</w:t>
            </w:r>
          </w:p>
        </w:tc>
        <w:tc>
          <w:tcPr>
            <w:tcW w:w="1361" w:type="dxa"/>
          </w:tcPr>
          <w:p w:rsidR="00C37C37" w:rsidRDefault="00C37C37">
            <w:pPr>
              <w:pStyle w:val="ConsPlusNormal"/>
            </w:pPr>
            <w:r>
              <w:t>2100677,5</w:t>
            </w:r>
          </w:p>
        </w:tc>
        <w:tc>
          <w:tcPr>
            <w:tcW w:w="1417" w:type="dxa"/>
          </w:tcPr>
          <w:p w:rsidR="00C37C37" w:rsidRDefault="00C37C37">
            <w:pPr>
              <w:pStyle w:val="ConsPlusNormal"/>
            </w:pPr>
            <w:r>
              <w:t>1615900,0</w:t>
            </w:r>
          </w:p>
        </w:tc>
        <w:tc>
          <w:tcPr>
            <w:tcW w:w="1361" w:type="dxa"/>
          </w:tcPr>
          <w:p w:rsidR="00C37C37" w:rsidRDefault="00C37C37">
            <w:pPr>
              <w:pStyle w:val="ConsPlusNormal"/>
            </w:pPr>
            <w:r>
              <w:t>1355900,0</w:t>
            </w:r>
          </w:p>
        </w:tc>
        <w:tc>
          <w:tcPr>
            <w:tcW w:w="1417" w:type="dxa"/>
          </w:tcPr>
          <w:p w:rsidR="00C37C37" w:rsidRDefault="00C37C37">
            <w:pPr>
              <w:pStyle w:val="ConsPlusNormal"/>
            </w:pPr>
            <w:r>
              <w:t>1355900,0</w:t>
            </w:r>
          </w:p>
        </w:tc>
        <w:tc>
          <w:tcPr>
            <w:tcW w:w="1361" w:type="dxa"/>
          </w:tcPr>
          <w:p w:rsidR="00C37C37" w:rsidRDefault="00C37C37">
            <w:pPr>
              <w:pStyle w:val="ConsPlusNormal"/>
            </w:pPr>
            <w:r>
              <w:t>1355900,0</w:t>
            </w:r>
          </w:p>
        </w:tc>
        <w:tc>
          <w:tcPr>
            <w:tcW w:w="1361" w:type="dxa"/>
          </w:tcPr>
          <w:p w:rsidR="00C37C37" w:rsidRDefault="00C37C37">
            <w:pPr>
              <w:pStyle w:val="ConsPlusNormal"/>
            </w:pPr>
            <w:r>
              <w:t>1355910,0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19220" w:type="dxa"/>
            <w:gridSpan w:val="13"/>
          </w:tcPr>
          <w:p w:rsidR="00C37C37" w:rsidRDefault="00C37C37">
            <w:pPr>
              <w:pStyle w:val="ConsPlusNormal"/>
            </w:pPr>
            <w:r>
              <w:t>В том числе</w:t>
            </w:r>
          </w:p>
        </w:tc>
      </w:tr>
      <w:tr w:rsidR="00C37C37">
        <w:tc>
          <w:tcPr>
            <w:tcW w:w="4932" w:type="dxa"/>
            <w:gridSpan w:val="3"/>
            <w:vMerge w:val="restart"/>
          </w:tcPr>
          <w:p w:rsidR="00C37C37" w:rsidRDefault="00C37C37">
            <w:pPr>
              <w:pStyle w:val="ConsPlusNormal"/>
            </w:pPr>
            <w:r>
              <w:t>Депэкономики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39113993,4</w:t>
            </w:r>
          </w:p>
        </w:tc>
        <w:tc>
          <w:tcPr>
            <w:tcW w:w="1361" w:type="dxa"/>
          </w:tcPr>
          <w:p w:rsidR="00C37C37" w:rsidRDefault="00C37C37">
            <w:pPr>
              <w:pStyle w:val="ConsPlusNormal"/>
            </w:pPr>
            <w:r>
              <w:t>2935946,2</w:t>
            </w:r>
          </w:p>
        </w:tc>
        <w:tc>
          <w:tcPr>
            <w:tcW w:w="1417" w:type="dxa"/>
          </w:tcPr>
          <w:p w:rsidR="00C37C37" w:rsidRDefault="00C37C37">
            <w:pPr>
              <w:pStyle w:val="ConsPlusNormal"/>
            </w:pPr>
            <w:r>
              <w:t>2620621,3</w:t>
            </w:r>
          </w:p>
        </w:tc>
        <w:tc>
          <w:tcPr>
            <w:tcW w:w="1361" w:type="dxa"/>
          </w:tcPr>
          <w:p w:rsidR="00C37C37" w:rsidRDefault="00C37C37">
            <w:pPr>
              <w:pStyle w:val="ConsPlusNormal"/>
            </w:pPr>
            <w:r>
              <w:t>3639977,2</w:t>
            </w:r>
          </w:p>
        </w:tc>
        <w:tc>
          <w:tcPr>
            <w:tcW w:w="1417" w:type="dxa"/>
          </w:tcPr>
          <w:p w:rsidR="00C37C37" w:rsidRDefault="00C37C37">
            <w:pPr>
              <w:pStyle w:val="ConsPlusNormal"/>
            </w:pPr>
            <w:r>
              <w:t>4686168,1</w:t>
            </w:r>
          </w:p>
        </w:tc>
        <w:tc>
          <w:tcPr>
            <w:tcW w:w="1361" w:type="dxa"/>
          </w:tcPr>
          <w:p w:rsidR="00C37C37" w:rsidRDefault="00C37C37">
            <w:pPr>
              <w:pStyle w:val="ConsPlusNormal"/>
            </w:pPr>
            <w:r>
              <w:t>4495039,4</w:t>
            </w:r>
          </w:p>
        </w:tc>
        <w:tc>
          <w:tcPr>
            <w:tcW w:w="1361" w:type="dxa"/>
          </w:tcPr>
          <w:p w:rsidR="00C37C37" w:rsidRDefault="00C37C37">
            <w:pPr>
              <w:pStyle w:val="ConsPlusNormal"/>
            </w:pPr>
            <w:r>
              <w:t>4318191,6</w:t>
            </w:r>
          </w:p>
        </w:tc>
        <w:tc>
          <w:tcPr>
            <w:tcW w:w="1361" w:type="dxa"/>
          </w:tcPr>
          <w:p w:rsidR="00C37C37" w:rsidRDefault="00C37C37">
            <w:pPr>
              <w:pStyle w:val="ConsPlusNormal"/>
            </w:pPr>
            <w:r>
              <w:t>2736341,6</w:t>
            </w:r>
          </w:p>
        </w:tc>
        <w:tc>
          <w:tcPr>
            <w:tcW w:w="1531" w:type="dxa"/>
          </w:tcPr>
          <w:p w:rsidR="00C37C37" w:rsidRDefault="00C37C37">
            <w:pPr>
              <w:pStyle w:val="ConsPlusNormal"/>
            </w:pPr>
            <w:r>
              <w:t>13681708,0</w:t>
            </w:r>
          </w:p>
        </w:tc>
      </w:tr>
      <w:tr w:rsidR="00C37C37">
        <w:tc>
          <w:tcPr>
            <w:tcW w:w="4932" w:type="dxa"/>
            <w:gridSpan w:val="3"/>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535246,5</w:t>
            </w:r>
          </w:p>
        </w:tc>
        <w:tc>
          <w:tcPr>
            <w:tcW w:w="1361" w:type="dxa"/>
          </w:tcPr>
          <w:p w:rsidR="00C37C37" w:rsidRDefault="00C37C37">
            <w:pPr>
              <w:pStyle w:val="ConsPlusNormal"/>
            </w:pPr>
            <w:r>
              <w:t>110965,8</w:t>
            </w:r>
          </w:p>
        </w:tc>
        <w:tc>
          <w:tcPr>
            <w:tcW w:w="1417" w:type="dxa"/>
          </w:tcPr>
          <w:p w:rsidR="00C37C37" w:rsidRDefault="00C37C37">
            <w:pPr>
              <w:pStyle w:val="ConsPlusNormal"/>
            </w:pPr>
            <w:r>
              <w:t>145262,2</w:t>
            </w:r>
          </w:p>
        </w:tc>
        <w:tc>
          <w:tcPr>
            <w:tcW w:w="1361" w:type="dxa"/>
          </w:tcPr>
          <w:p w:rsidR="00C37C37" w:rsidRDefault="00C37C37">
            <w:pPr>
              <w:pStyle w:val="ConsPlusNormal"/>
            </w:pPr>
            <w:r>
              <w:t>59160,0</w:t>
            </w:r>
          </w:p>
        </w:tc>
        <w:tc>
          <w:tcPr>
            <w:tcW w:w="1417" w:type="dxa"/>
          </w:tcPr>
          <w:p w:rsidR="00C37C37" w:rsidRDefault="00C37C37">
            <w:pPr>
              <w:pStyle w:val="ConsPlusNormal"/>
            </w:pPr>
            <w:r>
              <w:t>97037,6</w:t>
            </w:r>
          </w:p>
        </w:tc>
        <w:tc>
          <w:tcPr>
            <w:tcW w:w="1361" w:type="dxa"/>
          </w:tcPr>
          <w:p w:rsidR="00C37C37" w:rsidRDefault="00C37C37">
            <w:pPr>
              <w:pStyle w:val="ConsPlusNormal"/>
            </w:pPr>
            <w:r>
              <w:t>122820,9</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29438559,4</w:t>
            </w:r>
          </w:p>
        </w:tc>
        <w:tc>
          <w:tcPr>
            <w:tcW w:w="1361" w:type="dxa"/>
          </w:tcPr>
          <w:p w:rsidR="00C37C37" w:rsidRDefault="00C37C37">
            <w:pPr>
              <w:pStyle w:val="ConsPlusNormal"/>
            </w:pPr>
            <w:r>
              <w:t>724302,9</w:t>
            </w:r>
          </w:p>
        </w:tc>
        <w:tc>
          <w:tcPr>
            <w:tcW w:w="1417" w:type="dxa"/>
          </w:tcPr>
          <w:p w:rsidR="00C37C37" w:rsidRDefault="00C37C37">
            <w:pPr>
              <w:pStyle w:val="ConsPlusNormal"/>
            </w:pPr>
            <w:r>
              <w:t>859459,1</w:t>
            </w:r>
          </w:p>
        </w:tc>
        <w:tc>
          <w:tcPr>
            <w:tcW w:w="1361" w:type="dxa"/>
          </w:tcPr>
          <w:p w:rsidR="00C37C37" w:rsidRDefault="00C37C37">
            <w:pPr>
              <w:pStyle w:val="ConsPlusNormal"/>
            </w:pPr>
            <w:r>
              <w:t>2224917,2</w:t>
            </w:r>
          </w:p>
        </w:tc>
        <w:tc>
          <w:tcPr>
            <w:tcW w:w="1417" w:type="dxa"/>
          </w:tcPr>
          <w:p w:rsidR="00C37C37" w:rsidRDefault="00C37C37">
            <w:pPr>
              <w:pStyle w:val="ConsPlusNormal"/>
            </w:pPr>
            <w:r>
              <w:t>3233230,5</w:t>
            </w:r>
          </w:p>
        </w:tc>
        <w:tc>
          <w:tcPr>
            <w:tcW w:w="1361" w:type="dxa"/>
          </w:tcPr>
          <w:p w:rsidR="00C37C37" w:rsidRDefault="00C37C37">
            <w:pPr>
              <w:pStyle w:val="ConsPlusNormal"/>
            </w:pPr>
            <w:r>
              <w:t>3016318,5</w:t>
            </w:r>
          </w:p>
        </w:tc>
        <w:tc>
          <w:tcPr>
            <w:tcW w:w="1361" w:type="dxa"/>
          </w:tcPr>
          <w:p w:rsidR="00C37C37" w:rsidRDefault="00C37C37">
            <w:pPr>
              <w:pStyle w:val="ConsPlusNormal"/>
            </w:pPr>
            <w:r>
              <w:t>2962281,6</w:t>
            </w:r>
          </w:p>
        </w:tc>
        <w:tc>
          <w:tcPr>
            <w:tcW w:w="1361" w:type="dxa"/>
          </w:tcPr>
          <w:p w:rsidR="00C37C37" w:rsidRDefault="00C37C37">
            <w:pPr>
              <w:pStyle w:val="ConsPlusNormal"/>
            </w:pPr>
            <w:r>
              <w:t>2736341,6</w:t>
            </w:r>
          </w:p>
        </w:tc>
        <w:tc>
          <w:tcPr>
            <w:tcW w:w="1531" w:type="dxa"/>
          </w:tcPr>
          <w:p w:rsidR="00C37C37" w:rsidRDefault="00C37C37">
            <w:pPr>
              <w:pStyle w:val="ConsPlusNormal"/>
            </w:pPr>
            <w:r>
              <w:t>13681708,0</w:t>
            </w:r>
          </w:p>
        </w:tc>
      </w:tr>
      <w:tr w:rsidR="00C37C37">
        <w:tc>
          <w:tcPr>
            <w:tcW w:w="4932" w:type="dxa"/>
            <w:gridSpan w:val="3"/>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9140187,5</w:t>
            </w:r>
          </w:p>
        </w:tc>
        <w:tc>
          <w:tcPr>
            <w:tcW w:w="1361" w:type="dxa"/>
          </w:tcPr>
          <w:p w:rsidR="00C37C37" w:rsidRDefault="00C37C37">
            <w:pPr>
              <w:pStyle w:val="ConsPlusNormal"/>
            </w:pPr>
            <w:r>
              <w:t>2100677,5</w:t>
            </w:r>
          </w:p>
        </w:tc>
        <w:tc>
          <w:tcPr>
            <w:tcW w:w="1417" w:type="dxa"/>
          </w:tcPr>
          <w:p w:rsidR="00C37C37" w:rsidRDefault="00C37C37">
            <w:pPr>
              <w:pStyle w:val="ConsPlusNormal"/>
            </w:pPr>
            <w:r>
              <w:t>1615900,0</w:t>
            </w:r>
          </w:p>
        </w:tc>
        <w:tc>
          <w:tcPr>
            <w:tcW w:w="1361" w:type="dxa"/>
          </w:tcPr>
          <w:p w:rsidR="00C37C37" w:rsidRDefault="00C37C37">
            <w:pPr>
              <w:pStyle w:val="ConsPlusNormal"/>
            </w:pPr>
            <w:r>
              <w:t>1355900,0</w:t>
            </w:r>
          </w:p>
        </w:tc>
        <w:tc>
          <w:tcPr>
            <w:tcW w:w="1417" w:type="dxa"/>
          </w:tcPr>
          <w:p w:rsidR="00C37C37" w:rsidRDefault="00C37C37">
            <w:pPr>
              <w:pStyle w:val="ConsPlusNormal"/>
            </w:pPr>
            <w:r>
              <w:t>1355900,0</w:t>
            </w:r>
          </w:p>
        </w:tc>
        <w:tc>
          <w:tcPr>
            <w:tcW w:w="1361" w:type="dxa"/>
          </w:tcPr>
          <w:p w:rsidR="00C37C37" w:rsidRDefault="00C37C37">
            <w:pPr>
              <w:pStyle w:val="ConsPlusNormal"/>
            </w:pPr>
            <w:r>
              <w:t>1355900,0</w:t>
            </w:r>
          </w:p>
        </w:tc>
        <w:tc>
          <w:tcPr>
            <w:tcW w:w="1361" w:type="dxa"/>
          </w:tcPr>
          <w:p w:rsidR="00C37C37" w:rsidRDefault="00C37C37">
            <w:pPr>
              <w:pStyle w:val="ConsPlusNormal"/>
            </w:pPr>
            <w:r>
              <w:t>1355910,0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val="restart"/>
          </w:tcPr>
          <w:p w:rsidR="00C37C37" w:rsidRDefault="00C37C37">
            <w:pPr>
              <w:pStyle w:val="ConsPlusNormal"/>
            </w:pPr>
            <w:r>
              <w:t>РСТ Югры</w:t>
            </w:r>
          </w:p>
        </w:tc>
        <w:tc>
          <w:tcPr>
            <w:tcW w:w="1587" w:type="dxa"/>
          </w:tcPr>
          <w:p w:rsidR="00C37C37" w:rsidRDefault="00C37C37">
            <w:pPr>
              <w:pStyle w:val="ConsPlusNormal"/>
            </w:pPr>
            <w:r>
              <w:t>всего</w:t>
            </w:r>
          </w:p>
        </w:tc>
        <w:tc>
          <w:tcPr>
            <w:tcW w:w="1531" w:type="dxa"/>
          </w:tcPr>
          <w:p w:rsidR="00C37C37" w:rsidRDefault="00C37C37">
            <w:pPr>
              <w:pStyle w:val="ConsPlusNormal"/>
            </w:pPr>
            <w:r>
              <w:t>1663616,0</w:t>
            </w:r>
          </w:p>
        </w:tc>
        <w:tc>
          <w:tcPr>
            <w:tcW w:w="1361" w:type="dxa"/>
          </w:tcPr>
          <w:p w:rsidR="00C37C37" w:rsidRDefault="00C37C37">
            <w:pPr>
              <w:pStyle w:val="ConsPlusNormal"/>
            </w:pPr>
            <w:r>
              <w:t>137659,8</w:t>
            </w:r>
          </w:p>
        </w:tc>
        <w:tc>
          <w:tcPr>
            <w:tcW w:w="1417" w:type="dxa"/>
          </w:tcPr>
          <w:p w:rsidR="00C37C37" w:rsidRDefault="00C37C37">
            <w:pPr>
              <w:pStyle w:val="ConsPlusNormal"/>
            </w:pPr>
            <w:r>
              <w:t>137758,2</w:t>
            </w:r>
          </w:p>
        </w:tc>
        <w:tc>
          <w:tcPr>
            <w:tcW w:w="1361" w:type="dxa"/>
          </w:tcPr>
          <w:p w:rsidR="00C37C37" w:rsidRDefault="00C37C37">
            <w:pPr>
              <w:pStyle w:val="ConsPlusNormal"/>
            </w:pPr>
            <w:r>
              <w:t>138819,8</w:t>
            </w:r>
          </w:p>
        </w:tc>
        <w:tc>
          <w:tcPr>
            <w:tcW w:w="1417" w:type="dxa"/>
          </w:tcPr>
          <w:p w:rsidR="00C37C37" w:rsidRDefault="00C37C37">
            <w:pPr>
              <w:pStyle w:val="ConsPlusNormal"/>
            </w:pPr>
            <w:r>
              <w:t>138819,8</w:t>
            </w:r>
          </w:p>
        </w:tc>
        <w:tc>
          <w:tcPr>
            <w:tcW w:w="1361" w:type="dxa"/>
          </w:tcPr>
          <w:p w:rsidR="00C37C37" w:rsidRDefault="00C37C37">
            <w:pPr>
              <w:pStyle w:val="ConsPlusNormal"/>
            </w:pPr>
            <w:r>
              <w:t>138819,8</w:t>
            </w:r>
          </w:p>
        </w:tc>
        <w:tc>
          <w:tcPr>
            <w:tcW w:w="1361" w:type="dxa"/>
          </w:tcPr>
          <w:p w:rsidR="00C37C37" w:rsidRDefault="00C37C37">
            <w:pPr>
              <w:pStyle w:val="ConsPlusNormal"/>
            </w:pPr>
            <w:r>
              <w:t>138819,8</w:t>
            </w:r>
          </w:p>
        </w:tc>
        <w:tc>
          <w:tcPr>
            <w:tcW w:w="1361" w:type="dxa"/>
          </w:tcPr>
          <w:p w:rsidR="00C37C37" w:rsidRDefault="00C37C37">
            <w:pPr>
              <w:pStyle w:val="ConsPlusNormal"/>
            </w:pPr>
            <w:r>
              <w:t>138819,8</w:t>
            </w:r>
          </w:p>
        </w:tc>
        <w:tc>
          <w:tcPr>
            <w:tcW w:w="1531" w:type="dxa"/>
          </w:tcPr>
          <w:p w:rsidR="00C37C37" w:rsidRDefault="00C37C37">
            <w:pPr>
              <w:pStyle w:val="ConsPlusNormal"/>
            </w:pPr>
            <w:r>
              <w:t>694099,0</w:t>
            </w:r>
          </w:p>
        </w:tc>
      </w:tr>
      <w:tr w:rsidR="00C37C37">
        <w:tc>
          <w:tcPr>
            <w:tcW w:w="4932" w:type="dxa"/>
            <w:gridSpan w:val="3"/>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1663616,0</w:t>
            </w:r>
          </w:p>
        </w:tc>
        <w:tc>
          <w:tcPr>
            <w:tcW w:w="1361" w:type="dxa"/>
          </w:tcPr>
          <w:p w:rsidR="00C37C37" w:rsidRDefault="00C37C37">
            <w:pPr>
              <w:pStyle w:val="ConsPlusNormal"/>
            </w:pPr>
            <w:r>
              <w:t>137659,8</w:t>
            </w:r>
          </w:p>
        </w:tc>
        <w:tc>
          <w:tcPr>
            <w:tcW w:w="1417" w:type="dxa"/>
          </w:tcPr>
          <w:p w:rsidR="00C37C37" w:rsidRDefault="00C37C37">
            <w:pPr>
              <w:pStyle w:val="ConsPlusNormal"/>
            </w:pPr>
            <w:r>
              <w:t>137758,2</w:t>
            </w:r>
          </w:p>
        </w:tc>
        <w:tc>
          <w:tcPr>
            <w:tcW w:w="1361" w:type="dxa"/>
          </w:tcPr>
          <w:p w:rsidR="00C37C37" w:rsidRDefault="00C37C37">
            <w:pPr>
              <w:pStyle w:val="ConsPlusNormal"/>
            </w:pPr>
            <w:r>
              <w:t>138819,8</w:t>
            </w:r>
          </w:p>
        </w:tc>
        <w:tc>
          <w:tcPr>
            <w:tcW w:w="1417" w:type="dxa"/>
          </w:tcPr>
          <w:p w:rsidR="00C37C37" w:rsidRDefault="00C37C37">
            <w:pPr>
              <w:pStyle w:val="ConsPlusNormal"/>
            </w:pPr>
            <w:r>
              <w:t>138819,8</w:t>
            </w:r>
          </w:p>
        </w:tc>
        <w:tc>
          <w:tcPr>
            <w:tcW w:w="1361" w:type="dxa"/>
          </w:tcPr>
          <w:p w:rsidR="00C37C37" w:rsidRDefault="00C37C37">
            <w:pPr>
              <w:pStyle w:val="ConsPlusNormal"/>
            </w:pPr>
            <w:r>
              <w:t>138819,8</w:t>
            </w:r>
          </w:p>
        </w:tc>
        <w:tc>
          <w:tcPr>
            <w:tcW w:w="1361" w:type="dxa"/>
          </w:tcPr>
          <w:p w:rsidR="00C37C37" w:rsidRDefault="00C37C37">
            <w:pPr>
              <w:pStyle w:val="ConsPlusNormal"/>
            </w:pPr>
            <w:r>
              <w:t>138819,8</w:t>
            </w:r>
          </w:p>
        </w:tc>
        <w:tc>
          <w:tcPr>
            <w:tcW w:w="1361" w:type="dxa"/>
          </w:tcPr>
          <w:p w:rsidR="00C37C37" w:rsidRDefault="00C37C37">
            <w:pPr>
              <w:pStyle w:val="ConsPlusNormal"/>
            </w:pPr>
            <w:r>
              <w:t>138819,8</w:t>
            </w:r>
          </w:p>
        </w:tc>
        <w:tc>
          <w:tcPr>
            <w:tcW w:w="1531" w:type="dxa"/>
          </w:tcPr>
          <w:p w:rsidR="00C37C37" w:rsidRDefault="00C37C37">
            <w:pPr>
              <w:pStyle w:val="ConsPlusNormal"/>
            </w:pPr>
            <w:r>
              <w:t>694099,0</w:t>
            </w:r>
          </w:p>
        </w:tc>
      </w:tr>
      <w:tr w:rsidR="00C37C37">
        <w:tc>
          <w:tcPr>
            <w:tcW w:w="4932" w:type="dxa"/>
            <w:gridSpan w:val="3"/>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val="restart"/>
          </w:tcPr>
          <w:p w:rsidR="00C37C37" w:rsidRDefault="00C37C37">
            <w:pPr>
              <w:pStyle w:val="ConsPlusNormal"/>
            </w:pPr>
            <w:r>
              <w:t>Депэкономики Югры, муниципальные образования автономного округа (по согласованию)</w:t>
            </w:r>
          </w:p>
        </w:tc>
        <w:tc>
          <w:tcPr>
            <w:tcW w:w="1587" w:type="dxa"/>
          </w:tcPr>
          <w:p w:rsidR="00C37C37" w:rsidRDefault="00C37C37">
            <w:pPr>
              <w:pStyle w:val="ConsPlusNormal"/>
            </w:pPr>
            <w:r>
              <w:t>всего</w:t>
            </w:r>
          </w:p>
        </w:tc>
        <w:tc>
          <w:tcPr>
            <w:tcW w:w="1531" w:type="dxa"/>
          </w:tcPr>
          <w:p w:rsidR="00C37C37" w:rsidRDefault="00C37C37">
            <w:pPr>
              <w:pStyle w:val="ConsPlusNormal"/>
            </w:pPr>
            <w:r>
              <w:t>3260312,2</w:t>
            </w:r>
          </w:p>
        </w:tc>
        <w:tc>
          <w:tcPr>
            <w:tcW w:w="1361" w:type="dxa"/>
          </w:tcPr>
          <w:p w:rsidR="00C37C37" w:rsidRDefault="00C37C37">
            <w:pPr>
              <w:pStyle w:val="ConsPlusNormal"/>
            </w:pPr>
            <w:r>
              <w:t>1427118,0</w:t>
            </w:r>
          </w:p>
        </w:tc>
        <w:tc>
          <w:tcPr>
            <w:tcW w:w="1417" w:type="dxa"/>
          </w:tcPr>
          <w:p w:rsidR="00C37C37" w:rsidRDefault="00C37C37">
            <w:pPr>
              <w:pStyle w:val="ConsPlusNormal"/>
            </w:pPr>
            <w:r>
              <w:t>1556064,5</w:t>
            </w:r>
          </w:p>
        </w:tc>
        <w:tc>
          <w:tcPr>
            <w:tcW w:w="1361" w:type="dxa"/>
          </w:tcPr>
          <w:p w:rsidR="00C37C37" w:rsidRDefault="00C37C37">
            <w:pPr>
              <w:pStyle w:val="ConsPlusNormal"/>
            </w:pPr>
            <w:r>
              <w:t>109450,7</w:t>
            </w:r>
          </w:p>
        </w:tc>
        <w:tc>
          <w:tcPr>
            <w:tcW w:w="1417" w:type="dxa"/>
          </w:tcPr>
          <w:p w:rsidR="00C37C37" w:rsidRDefault="00C37C37">
            <w:pPr>
              <w:pStyle w:val="ConsPlusNormal"/>
            </w:pPr>
            <w:r>
              <w:t>83839,5</w:t>
            </w:r>
          </w:p>
        </w:tc>
        <w:tc>
          <w:tcPr>
            <w:tcW w:w="1361" w:type="dxa"/>
          </w:tcPr>
          <w:p w:rsidR="00C37C37" w:rsidRDefault="00C37C37">
            <w:pPr>
              <w:pStyle w:val="ConsPlusNormal"/>
            </w:pPr>
            <w:r>
              <w:t>83839,5</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федеральный бюджет</w:t>
            </w:r>
          </w:p>
        </w:tc>
        <w:tc>
          <w:tcPr>
            <w:tcW w:w="1531" w:type="dxa"/>
          </w:tcPr>
          <w:p w:rsidR="00C37C37" w:rsidRDefault="00C37C37">
            <w:pPr>
              <w:pStyle w:val="ConsPlusNormal"/>
            </w:pPr>
            <w:r>
              <w:t>51467,7</w:t>
            </w:r>
          </w:p>
        </w:tc>
        <w:tc>
          <w:tcPr>
            <w:tcW w:w="1361" w:type="dxa"/>
          </w:tcPr>
          <w:p w:rsidR="00C37C37" w:rsidRDefault="00C37C37">
            <w:pPr>
              <w:pStyle w:val="ConsPlusNormal"/>
            </w:pPr>
            <w:r>
              <w:t>0,0</w:t>
            </w:r>
          </w:p>
        </w:tc>
        <w:tc>
          <w:tcPr>
            <w:tcW w:w="1417" w:type="dxa"/>
          </w:tcPr>
          <w:p w:rsidR="00C37C37" w:rsidRDefault="00C37C37">
            <w:pPr>
              <w:pStyle w:val="ConsPlusNormal"/>
            </w:pPr>
            <w:r>
              <w:t>25856,5</w:t>
            </w:r>
          </w:p>
        </w:tc>
        <w:tc>
          <w:tcPr>
            <w:tcW w:w="1361" w:type="dxa"/>
          </w:tcPr>
          <w:p w:rsidR="00C37C37" w:rsidRDefault="00C37C37">
            <w:pPr>
              <w:pStyle w:val="ConsPlusNormal"/>
            </w:pPr>
            <w:r>
              <w:t>25611,2</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бюджет автономного округа</w:t>
            </w:r>
          </w:p>
        </w:tc>
        <w:tc>
          <w:tcPr>
            <w:tcW w:w="1531" w:type="dxa"/>
          </w:tcPr>
          <w:p w:rsidR="00C37C37" w:rsidRDefault="00C37C37">
            <w:pPr>
              <w:pStyle w:val="ConsPlusNormal"/>
            </w:pPr>
            <w:r>
              <w:t>2951886,9</w:t>
            </w:r>
          </w:p>
        </w:tc>
        <w:tc>
          <w:tcPr>
            <w:tcW w:w="1361" w:type="dxa"/>
          </w:tcPr>
          <w:p w:rsidR="00C37C37" w:rsidRDefault="00C37C37">
            <w:pPr>
              <w:pStyle w:val="ConsPlusNormal"/>
            </w:pPr>
            <w:r>
              <w:t>1341433,9</w:t>
            </w:r>
          </w:p>
        </w:tc>
        <w:tc>
          <w:tcPr>
            <w:tcW w:w="1417" w:type="dxa"/>
          </w:tcPr>
          <w:p w:rsidR="00C37C37" w:rsidRDefault="00C37C37">
            <w:pPr>
              <w:pStyle w:val="ConsPlusNormal"/>
            </w:pPr>
            <w:r>
              <w:t>1376453,0</w:t>
            </w:r>
          </w:p>
        </w:tc>
        <w:tc>
          <w:tcPr>
            <w:tcW w:w="1361" w:type="dxa"/>
          </w:tcPr>
          <w:p w:rsidR="00C37C37" w:rsidRDefault="00C37C37">
            <w:pPr>
              <w:pStyle w:val="ConsPlusNormal"/>
            </w:pPr>
            <w:r>
              <w:t>78000,0</w:t>
            </w:r>
          </w:p>
        </w:tc>
        <w:tc>
          <w:tcPr>
            <w:tcW w:w="1417" w:type="dxa"/>
          </w:tcPr>
          <w:p w:rsidR="00C37C37" w:rsidRDefault="00C37C37">
            <w:pPr>
              <w:pStyle w:val="ConsPlusNormal"/>
            </w:pPr>
            <w:r>
              <w:t>78000,0</w:t>
            </w:r>
          </w:p>
        </w:tc>
        <w:tc>
          <w:tcPr>
            <w:tcW w:w="1361" w:type="dxa"/>
          </w:tcPr>
          <w:p w:rsidR="00C37C37" w:rsidRDefault="00C37C37">
            <w:pPr>
              <w:pStyle w:val="ConsPlusNormal"/>
            </w:pPr>
            <w:r>
              <w:t>78000,0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местный бюджет</w:t>
            </w:r>
          </w:p>
        </w:tc>
        <w:tc>
          <w:tcPr>
            <w:tcW w:w="1531" w:type="dxa"/>
          </w:tcPr>
          <w:p w:rsidR="00C37C37" w:rsidRDefault="00C37C37">
            <w:pPr>
              <w:pStyle w:val="ConsPlusNormal"/>
            </w:pPr>
            <w:r>
              <w:t>256957,6</w:t>
            </w:r>
          </w:p>
        </w:tc>
        <w:tc>
          <w:tcPr>
            <w:tcW w:w="1361" w:type="dxa"/>
          </w:tcPr>
          <w:p w:rsidR="00C37C37" w:rsidRDefault="00C37C37">
            <w:pPr>
              <w:pStyle w:val="ConsPlusNormal"/>
            </w:pPr>
            <w:r>
              <w:t>85684,1</w:t>
            </w:r>
          </w:p>
        </w:tc>
        <w:tc>
          <w:tcPr>
            <w:tcW w:w="1417" w:type="dxa"/>
          </w:tcPr>
          <w:p w:rsidR="00C37C37" w:rsidRDefault="00C37C37">
            <w:pPr>
              <w:pStyle w:val="ConsPlusNormal"/>
            </w:pPr>
            <w:r>
              <w:t>153755,0</w:t>
            </w:r>
          </w:p>
        </w:tc>
        <w:tc>
          <w:tcPr>
            <w:tcW w:w="1361" w:type="dxa"/>
          </w:tcPr>
          <w:p w:rsidR="00C37C37" w:rsidRDefault="00C37C37">
            <w:pPr>
              <w:pStyle w:val="ConsPlusNormal"/>
            </w:pPr>
            <w:r>
              <w:t>5839,5</w:t>
            </w:r>
          </w:p>
        </w:tc>
        <w:tc>
          <w:tcPr>
            <w:tcW w:w="1417" w:type="dxa"/>
          </w:tcPr>
          <w:p w:rsidR="00C37C37" w:rsidRDefault="00C37C37">
            <w:pPr>
              <w:pStyle w:val="ConsPlusNormal"/>
            </w:pPr>
            <w:r>
              <w:t>5839,5</w:t>
            </w:r>
          </w:p>
        </w:tc>
        <w:tc>
          <w:tcPr>
            <w:tcW w:w="1361" w:type="dxa"/>
          </w:tcPr>
          <w:p w:rsidR="00C37C37" w:rsidRDefault="00C37C37">
            <w:pPr>
              <w:pStyle w:val="ConsPlusNormal"/>
            </w:pPr>
            <w:r>
              <w:t>5839,5</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r w:rsidR="00C37C37">
        <w:tc>
          <w:tcPr>
            <w:tcW w:w="4932" w:type="dxa"/>
            <w:gridSpan w:val="3"/>
            <w:vMerge/>
          </w:tcPr>
          <w:p w:rsidR="00C37C37" w:rsidRDefault="00C37C37"/>
        </w:tc>
        <w:tc>
          <w:tcPr>
            <w:tcW w:w="1587" w:type="dxa"/>
          </w:tcPr>
          <w:p w:rsidR="00C37C37" w:rsidRDefault="00C37C37">
            <w:pPr>
              <w:pStyle w:val="ConsPlusNormal"/>
            </w:pPr>
            <w:r>
              <w:t xml:space="preserve">иные источники </w:t>
            </w:r>
            <w:r>
              <w:lastRenderedPageBreak/>
              <w:t>финансирования</w:t>
            </w:r>
          </w:p>
        </w:tc>
        <w:tc>
          <w:tcPr>
            <w:tcW w:w="1531" w:type="dxa"/>
          </w:tcPr>
          <w:p w:rsidR="00C37C37" w:rsidRDefault="00C37C37">
            <w:pPr>
              <w:pStyle w:val="ConsPlusNormal"/>
            </w:pPr>
            <w:r>
              <w:lastRenderedPageBreak/>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361" w:type="dxa"/>
          </w:tcPr>
          <w:p w:rsidR="00C37C37" w:rsidRDefault="00C37C37">
            <w:pPr>
              <w:pStyle w:val="ConsPlusNormal"/>
            </w:pPr>
            <w:r>
              <w:t>0,0</w:t>
            </w:r>
          </w:p>
        </w:tc>
        <w:tc>
          <w:tcPr>
            <w:tcW w:w="1531" w:type="dxa"/>
          </w:tcPr>
          <w:p w:rsidR="00C37C37" w:rsidRDefault="00C37C37">
            <w:pPr>
              <w:pStyle w:val="ConsPlusNormal"/>
            </w:pPr>
            <w:r>
              <w:t>0,0</w:t>
            </w:r>
          </w:p>
        </w:tc>
      </w:tr>
    </w:tbl>
    <w:p w:rsidR="00C37C37" w:rsidRDefault="00C37C37">
      <w:pPr>
        <w:sectPr w:rsidR="00C37C37">
          <w:pgSz w:w="16838" w:h="11905" w:orient="landscape"/>
          <w:pgMar w:top="1701" w:right="1134" w:bottom="850" w:left="1134" w:header="0" w:footer="0" w:gutter="0"/>
          <w:cols w:space="720"/>
        </w:sectPr>
      </w:pPr>
    </w:p>
    <w:p w:rsidR="00C37C37" w:rsidRDefault="00C37C37">
      <w:pPr>
        <w:pStyle w:val="ConsPlusNormal"/>
        <w:jc w:val="both"/>
      </w:pPr>
    </w:p>
    <w:p w:rsidR="00C37C37" w:rsidRDefault="00C37C37">
      <w:pPr>
        <w:pStyle w:val="ConsPlusNormal"/>
        <w:ind w:firstLine="540"/>
        <w:jc w:val="both"/>
      </w:pPr>
      <w:r>
        <w:t>--------------------------------</w:t>
      </w:r>
    </w:p>
    <w:p w:rsidR="00C37C37" w:rsidRDefault="00C37C37">
      <w:pPr>
        <w:pStyle w:val="ConsPlusNormal"/>
        <w:spacing w:before="220"/>
        <w:ind w:firstLine="540"/>
        <w:jc w:val="both"/>
      </w:pPr>
      <w:bookmarkStart w:id="17" w:name="P2163"/>
      <w:bookmarkEnd w:id="17"/>
      <w:r>
        <w:t xml:space="preserve">&lt;*&gt; В соответствие с </w:t>
      </w:r>
      <w:hyperlink r:id="rId106" w:history="1">
        <w:r>
          <w:rPr>
            <w:color w:val="0000FF"/>
          </w:rPr>
          <w:t>постановлением</w:t>
        </w:r>
      </w:hyperlink>
      <w:r>
        <w:t xml:space="preserve"> Правительства Российской Федерации от 27 июня 2020 года N 943 "О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признании утратившим силу распоряжения Правительства Российской Федерации от 4 ноября 2017 г. N 2444-р" предусмотрен перенос сроков Всероссийской переписи населения 2020 года на период с 1 по 30 апреля 2021 года. На отдаленных и труднодоступных территориях, транспортное сообщение с которыми с 1 по 30 апреля 2021 года будет затруднено, Всероссийская перепись населения 2020 года пройдет с 1 октября 2020 года по 30 июня 2021 года.</w:t>
      </w:r>
    </w:p>
    <w:p w:rsidR="00C37C37" w:rsidRDefault="00C37C37">
      <w:pPr>
        <w:pStyle w:val="ConsPlusNormal"/>
        <w:spacing w:before="220"/>
        <w:ind w:firstLine="540"/>
        <w:jc w:val="both"/>
      </w:pPr>
      <w:bookmarkStart w:id="18" w:name="P2164"/>
      <w:bookmarkEnd w:id="18"/>
      <w:r>
        <w:t xml:space="preserve">&lt;**&gt; В том числе 96450,2 тыс. рублей из резервного фонда Правительства автономного округа в соответствии с </w:t>
      </w:r>
      <w:hyperlink r:id="rId107" w:history="1">
        <w:r>
          <w:rPr>
            <w:color w:val="0000FF"/>
          </w:rPr>
          <w:t>распоряжением</w:t>
        </w:r>
      </w:hyperlink>
      <w:r>
        <w:t xml:space="preserve"> Правительства автономного округа от 31 марта 2020 года N 148-рп "О выделении бюджетных ассигнований из резервного фонда Правительства Ханты-Мансийского автономного округа - Югры", 15000,0 тыс. рублей в соответствии с </w:t>
      </w:r>
      <w:hyperlink r:id="rId108" w:history="1">
        <w:r>
          <w:rPr>
            <w:color w:val="0000FF"/>
          </w:rPr>
          <w:t>распоряжением</w:t>
        </w:r>
      </w:hyperlink>
      <w:r>
        <w:t xml:space="preserve"> Правительства автономного округа от 12 мая 2020 года N 250-рп "О принятии решения о внесении изменений в сводную бюджетную роспись бюджета Ханты-Мансийского автономного округа - Югры на 2020 год и на плановый период 2021 и 2022 годов".</w:t>
      </w:r>
    </w:p>
    <w:p w:rsidR="00C37C37" w:rsidRDefault="00C37C37">
      <w:pPr>
        <w:pStyle w:val="ConsPlusNormal"/>
        <w:spacing w:before="220"/>
        <w:ind w:firstLine="540"/>
        <w:jc w:val="both"/>
      </w:pPr>
      <w:bookmarkStart w:id="19" w:name="P2165"/>
      <w:bookmarkEnd w:id="19"/>
      <w:r>
        <w:t xml:space="preserve">&lt;***&gt; В том числе 110172,7 тыс. рублей из резервного фонда Правительства автономного округа в соответствии с </w:t>
      </w:r>
      <w:hyperlink r:id="rId109" w:history="1">
        <w:r>
          <w:rPr>
            <w:color w:val="0000FF"/>
          </w:rPr>
          <w:t>распоряжением</w:t>
        </w:r>
      </w:hyperlink>
      <w:r>
        <w:t xml:space="preserve"> Правительства автономного округа от 10 июля 2020 года N 397-рп "О выделении бюджетных ассигнований из резервного фонда Правительства Ханты-Мансийского автономного округа - Югры", 39392,0 тыс. рублей в соответствии с </w:t>
      </w:r>
      <w:hyperlink r:id="rId110" w:history="1">
        <w:r>
          <w:rPr>
            <w:color w:val="0000FF"/>
          </w:rPr>
          <w:t>распоряжением</w:t>
        </w:r>
      </w:hyperlink>
      <w:r>
        <w:t xml:space="preserve"> Правительства автономного округа от 12 мая 2020 года N 250-рп "О принятии решения о внесении изменений в сводную бюджетную роспись бюджета Ханты-Мансийского автономного округа - Югры на 2020 год и на плановый период 2021 и 2022 годов".</w:t>
      </w:r>
    </w:p>
    <w:p w:rsidR="00C37C37" w:rsidRDefault="00C37C37">
      <w:pPr>
        <w:pStyle w:val="ConsPlusNormal"/>
        <w:ind w:firstLine="540"/>
        <w:jc w:val="both"/>
      </w:pPr>
    </w:p>
    <w:p w:rsidR="00C37C37" w:rsidRDefault="00C37C37">
      <w:pPr>
        <w:pStyle w:val="ConsPlusNormal"/>
        <w:jc w:val="right"/>
        <w:outlineLvl w:val="1"/>
      </w:pPr>
      <w:r>
        <w:t>Таблица 3</w:t>
      </w:r>
    </w:p>
    <w:p w:rsidR="00C37C37" w:rsidRDefault="00C37C37">
      <w:pPr>
        <w:pStyle w:val="ConsPlusNormal"/>
        <w:jc w:val="both"/>
      </w:pPr>
    </w:p>
    <w:p w:rsidR="00C37C37" w:rsidRDefault="00C37C37">
      <w:pPr>
        <w:pStyle w:val="ConsPlusTitle"/>
        <w:jc w:val="center"/>
      </w:pPr>
      <w:r>
        <w:t>Мероприятия, реализуемые на принципах проектного управления,</w:t>
      </w:r>
    </w:p>
    <w:p w:rsidR="00C37C37" w:rsidRDefault="00C37C37">
      <w:pPr>
        <w:pStyle w:val="ConsPlusTitle"/>
        <w:jc w:val="center"/>
      </w:pPr>
      <w:r>
        <w:t>направленные в том числе на достижение национальных целей</w:t>
      </w:r>
    </w:p>
    <w:p w:rsidR="00C37C37" w:rsidRDefault="00C37C37">
      <w:pPr>
        <w:pStyle w:val="ConsPlusTitle"/>
        <w:jc w:val="center"/>
      </w:pPr>
      <w:r>
        <w:t>развития Российской Федерации</w:t>
      </w:r>
    </w:p>
    <w:p w:rsidR="00C37C37" w:rsidRDefault="00C37C37">
      <w:pPr>
        <w:pStyle w:val="ConsPlusNormal"/>
        <w:jc w:val="center"/>
      </w:pPr>
      <w:r>
        <w:t xml:space="preserve">(в ред. </w:t>
      </w:r>
      <w:hyperlink r:id="rId111" w:history="1">
        <w:r>
          <w:rPr>
            <w:color w:val="0000FF"/>
          </w:rPr>
          <w:t>постановления</w:t>
        </w:r>
      </w:hyperlink>
      <w:r>
        <w:t xml:space="preserve"> Правительства ХМАО - Югры</w:t>
      </w:r>
    </w:p>
    <w:p w:rsidR="00C37C37" w:rsidRDefault="00C37C37">
      <w:pPr>
        <w:pStyle w:val="ConsPlusNormal"/>
        <w:jc w:val="center"/>
      </w:pPr>
      <w:r>
        <w:t>от 23.10.2020 N 455-п)</w:t>
      </w:r>
    </w:p>
    <w:p w:rsidR="00C37C37" w:rsidRDefault="00C37C37">
      <w:pPr>
        <w:pStyle w:val="ConsPlusNormal"/>
        <w:jc w:val="center"/>
      </w:pPr>
    </w:p>
    <w:p w:rsidR="00C37C37" w:rsidRDefault="00C37C37">
      <w:pPr>
        <w:sectPr w:rsidR="00C37C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
        <w:gridCol w:w="2154"/>
        <w:gridCol w:w="1644"/>
        <w:gridCol w:w="1531"/>
        <w:gridCol w:w="1417"/>
        <w:gridCol w:w="1474"/>
        <w:gridCol w:w="1417"/>
        <w:gridCol w:w="1417"/>
        <w:gridCol w:w="1361"/>
        <w:gridCol w:w="1417"/>
      </w:tblGrid>
      <w:tr w:rsidR="00C37C37">
        <w:tc>
          <w:tcPr>
            <w:tcW w:w="672" w:type="dxa"/>
            <w:vMerge w:val="restart"/>
          </w:tcPr>
          <w:p w:rsidR="00C37C37" w:rsidRDefault="00C37C37">
            <w:pPr>
              <w:pStyle w:val="ConsPlusNormal"/>
              <w:jc w:val="center"/>
            </w:pPr>
            <w:r>
              <w:lastRenderedPageBreak/>
              <w:t>N п/п</w:t>
            </w:r>
          </w:p>
        </w:tc>
        <w:tc>
          <w:tcPr>
            <w:tcW w:w="2154" w:type="dxa"/>
            <w:vMerge w:val="restart"/>
          </w:tcPr>
          <w:p w:rsidR="00C37C37" w:rsidRDefault="00C37C37">
            <w:pPr>
              <w:pStyle w:val="ConsPlusNormal"/>
              <w:jc w:val="center"/>
            </w:pPr>
            <w:r>
              <w:t>Наименование проекта или мероприятия</w:t>
            </w:r>
          </w:p>
        </w:tc>
        <w:tc>
          <w:tcPr>
            <w:tcW w:w="1644" w:type="dxa"/>
            <w:vMerge w:val="restart"/>
          </w:tcPr>
          <w:p w:rsidR="00C37C37" w:rsidRDefault="00C37C37">
            <w:pPr>
              <w:pStyle w:val="ConsPlusNormal"/>
              <w:jc w:val="center"/>
            </w:pPr>
            <w:r>
              <w:t>Источники финансирования</w:t>
            </w:r>
          </w:p>
        </w:tc>
        <w:tc>
          <w:tcPr>
            <w:tcW w:w="10034" w:type="dxa"/>
            <w:gridSpan w:val="7"/>
          </w:tcPr>
          <w:p w:rsidR="00C37C37" w:rsidRDefault="00C37C37">
            <w:pPr>
              <w:pStyle w:val="ConsPlusNormal"/>
              <w:jc w:val="center"/>
            </w:pPr>
            <w:r>
              <w:t>Параметры финансового обеспечения, тыс. рублей</w:t>
            </w:r>
          </w:p>
        </w:tc>
      </w:tr>
      <w:tr w:rsidR="00C37C37">
        <w:tc>
          <w:tcPr>
            <w:tcW w:w="672" w:type="dxa"/>
            <w:vMerge/>
          </w:tcPr>
          <w:p w:rsidR="00C37C37" w:rsidRDefault="00C37C37"/>
        </w:tc>
        <w:tc>
          <w:tcPr>
            <w:tcW w:w="2154" w:type="dxa"/>
            <w:vMerge/>
          </w:tcPr>
          <w:p w:rsidR="00C37C37" w:rsidRDefault="00C37C37"/>
        </w:tc>
        <w:tc>
          <w:tcPr>
            <w:tcW w:w="1644" w:type="dxa"/>
            <w:vMerge/>
          </w:tcPr>
          <w:p w:rsidR="00C37C37" w:rsidRDefault="00C37C37"/>
        </w:tc>
        <w:tc>
          <w:tcPr>
            <w:tcW w:w="1531" w:type="dxa"/>
          </w:tcPr>
          <w:p w:rsidR="00C37C37" w:rsidRDefault="00C37C37">
            <w:pPr>
              <w:pStyle w:val="ConsPlusNormal"/>
              <w:jc w:val="center"/>
            </w:pPr>
            <w:r>
              <w:t>всего</w:t>
            </w:r>
          </w:p>
        </w:tc>
        <w:tc>
          <w:tcPr>
            <w:tcW w:w="1417" w:type="dxa"/>
          </w:tcPr>
          <w:p w:rsidR="00C37C37" w:rsidRDefault="00C37C37">
            <w:pPr>
              <w:pStyle w:val="ConsPlusNormal"/>
              <w:jc w:val="center"/>
            </w:pPr>
            <w:r>
              <w:t>2019 г.</w:t>
            </w:r>
          </w:p>
        </w:tc>
        <w:tc>
          <w:tcPr>
            <w:tcW w:w="1474" w:type="dxa"/>
          </w:tcPr>
          <w:p w:rsidR="00C37C37" w:rsidRDefault="00C37C37">
            <w:pPr>
              <w:pStyle w:val="ConsPlusNormal"/>
              <w:jc w:val="center"/>
            </w:pPr>
            <w:r>
              <w:t>2020 год</w:t>
            </w:r>
          </w:p>
        </w:tc>
        <w:tc>
          <w:tcPr>
            <w:tcW w:w="1417" w:type="dxa"/>
          </w:tcPr>
          <w:p w:rsidR="00C37C37" w:rsidRDefault="00C37C37">
            <w:pPr>
              <w:pStyle w:val="ConsPlusNormal"/>
              <w:jc w:val="center"/>
            </w:pPr>
            <w:r>
              <w:t>2021 г.</w:t>
            </w:r>
          </w:p>
        </w:tc>
        <w:tc>
          <w:tcPr>
            <w:tcW w:w="1417" w:type="dxa"/>
          </w:tcPr>
          <w:p w:rsidR="00C37C37" w:rsidRDefault="00C37C37">
            <w:pPr>
              <w:pStyle w:val="ConsPlusNormal"/>
              <w:jc w:val="center"/>
            </w:pPr>
            <w:r>
              <w:t>2022 г.</w:t>
            </w:r>
          </w:p>
        </w:tc>
        <w:tc>
          <w:tcPr>
            <w:tcW w:w="1361" w:type="dxa"/>
          </w:tcPr>
          <w:p w:rsidR="00C37C37" w:rsidRDefault="00C37C37">
            <w:pPr>
              <w:pStyle w:val="ConsPlusNormal"/>
              <w:jc w:val="center"/>
            </w:pPr>
            <w:r>
              <w:t>2023 г.</w:t>
            </w:r>
          </w:p>
        </w:tc>
        <w:tc>
          <w:tcPr>
            <w:tcW w:w="1417" w:type="dxa"/>
          </w:tcPr>
          <w:p w:rsidR="00C37C37" w:rsidRDefault="00C37C37">
            <w:pPr>
              <w:pStyle w:val="ConsPlusNormal"/>
              <w:jc w:val="center"/>
            </w:pPr>
            <w:r>
              <w:t>2024 г.</w:t>
            </w:r>
          </w:p>
        </w:tc>
      </w:tr>
      <w:tr w:rsidR="00C37C37">
        <w:tc>
          <w:tcPr>
            <w:tcW w:w="672" w:type="dxa"/>
          </w:tcPr>
          <w:p w:rsidR="00C37C37" w:rsidRDefault="00C37C37">
            <w:pPr>
              <w:pStyle w:val="ConsPlusNormal"/>
              <w:jc w:val="center"/>
            </w:pPr>
            <w:r>
              <w:t>1</w:t>
            </w:r>
          </w:p>
        </w:tc>
        <w:tc>
          <w:tcPr>
            <w:tcW w:w="2154" w:type="dxa"/>
          </w:tcPr>
          <w:p w:rsidR="00C37C37" w:rsidRDefault="00C37C37">
            <w:pPr>
              <w:pStyle w:val="ConsPlusNormal"/>
              <w:jc w:val="center"/>
            </w:pPr>
            <w:r>
              <w:t>2</w:t>
            </w:r>
          </w:p>
        </w:tc>
        <w:tc>
          <w:tcPr>
            <w:tcW w:w="1644" w:type="dxa"/>
          </w:tcPr>
          <w:p w:rsidR="00C37C37" w:rsidRDefault="00C37C37">
            <w:pPr>
              <w:pStyle w:val="ConsPlusNormal"/>
              <w:jc w:val="center"/>
            </w:pPr>
            <w:r>
              <w:t>3</w:t>
            </w:r>
          </w:p>
        </w:tc>
        <w:tc>
          <w:tcPr>
            <w:tcW w:w="1531" w:type="dxa"/>
          </w:tcPr>
          <w:p w:rsidR="00C37C37" w:rsidRDefault="00C37C37">
            <w:pPr>
              <w:pStyle w:val="ConsPlusNormal"/>
              <w:jc w:val="center"/>
            </w:pPr>
            <w:r>
              <w:t>4</w:t>
            </w:r>
          </w:p>
        </w:tc>
        <w:tc>
          <w:tcPr>
            <w:tcW w:w="1417" w:type="dxa"/>
          </w:tcPr>
          <w:p w:rsidR="00C37C37" w:rsidRDefault="00C37C37">
            <w:pPr>
              <w:pStyle w:val="ConsPlusNormal"/>
              <w:jc w:val="center"/>
            </w:pPr>
            <w:r>
              <w:t>5</w:t>
            </w:r>
          </w:p>
        </w:tc>
        <w:tc>
          <w:tcPr>
            <w:tcW w:w="1474" w:type="dxa"/>
          </w:tcPr>
          <w:p w:rsidR="00C37C37" w:rsidRDefault="00C37C37">
            <w:pPr>
              <w:pStyle w:val="ConsPlusNormal"/>
              <w:jc w:val="center"/>
            </w:pPr>
            <w:r>
              <w:t>6</w:t>
            </w:r>
          </w:p>
        </w:tc>
        <w:tc>
          <w:tcPr>
            <w:tcW w:w="1417" w:type="dxa"/>
          </w:tcPr>
          <w:p w:rsidR="00C37C37" w:rsidRDefault="00C37C37">
            <w:pPr>
              <w:pStyle w:val="ConsPlusNormal"/>
              <w:jc w:val="center"/>
            </w:pPr>
            <w:r>
              <w:t>7</w:t>
            </w:r>
          </w:p>
        </w:tc>
        <w:tc>
          <w:tcPr>
            <w:tcW w:w="1417" w:type="dxa"/>
          </w:tcPr>
          <w:p w:rsidR="00C37C37" w:rsidRDefault="00C37C37">
            <w:pPr>
              <w:pStyle w:val="ConsPlusNormal"/>
              <w:jc w:val="center"/>
            </w:pPr>
            <w:r>
              <w:t>8</w:t>
            </w:r>
          </w:p>
        </w:tc>
        <w:tc>
          <w:tcPr>
            <w:tcW w:w="1361" w:type="dxa"/>
          </w:tcPr>
          <w:p w:rsidR="00C37C37" w:rsidRDefault="00C37C37">
            <w:pPr>
              <w:pStyle w:val="ConsPlusNormal"/>
              <w:jc w:val="center"/>
            </w:pPr>
            <w:r>
              <w:t>9</w:t>
            </w:r>
          </w:p>
        </w:tc>
        <w:tc>
          <w:tcPr>
            <w:tcW w:w="1417" w:type="dxa"/>
          </w:tcPr>
          <w:p w:rsidR="00C37C37" w:rsidRDefault="00C37C37">
            <w:pPr>
              <w:pStyle w:val="ConsPlusNormal"/>
              <w:jc w:val="center"/>
            </w:pPr>
            <w:r>
              <w:t>10</w:t>
            </w:r>
          </w:p>
        </w:tc>
      </w:tr>
      <w:tr w:rsidR="00C37C37">
        <w:tc>
          <w:tcPr>
            <w:tcW w:w="14504" w:type="dxa"/>
            <w:gridSpan w:val="10"/>
          </w:tcPr>
          <w:p w:rsidR="00C37C37" w:rsidRDefault="00C37C37">
            <w:pPr>
              <w:pStyle w:val="ConsPlusNormal"/>
              <w:jc w:val="center"/>
            </w:pPr>
            <w:r>
              <w:t>Раздел I. ПОРТФЕЛИ ПРОЕКТОВ, ОСНОВАННЫЕ НА НАЦИОНАЛЬНЫХ И ФЕДЕРАЛЬНЫХ ПРОЕКТАХ РОССИЙСКОЙ ФЕДЕРАЦИИ</w:t>
            </w:r>
          </w:p>
        </w:tc>
      </w:tr>
      <w:tr w:rsidR="00C37C37">
        <w:tc>
          <w:tcPr>
            <w:tcW w:w="14504" w:type="dxa"/>
            <w:gridSpan w:val="10"/>
          </w:tcPr>
          <w:p w:rsidR="00C37C37" w:rsidRDefault="00C37C37">
            <w:pPr>
              <w:pStyle w:val="ConsPlusNormal"/>
            </w:pPr>
            <w:r>
              <w:t>Портфель проектов "Малое и среднее предпринимательство и поддержка индивидуальной предпринимательской инициативы"</w:t>
            </w:r>
          </w:p>
        </w:tc>
      </w:tr>
      <w:tr w:rsidR="00C37C37">
        <w:tc>
          <w:tcPr>
            <w:tcW w:w="672" w:type="dxa"/>
            <w:vMerge w:val="restart"/>
          </w:tcPr>
          <w:p w:rsidR="00C37C37" w:rsidRDefault="00C37C37">
            <w:pPr>
              <w:pStyle w:val="ConsPlusNormal"/>
            </w:pPr>
            <w:r>
              <w:t>1</w:t>
            </w:r>
          </w:p>
        </w:tc>
        <w:tc>
          <w:tcPr>
            <w:tcW w:w="2154" w:type="dxa"/>
            <w:vMerge w:val="restart"/>
          </w:tcPr>
          <w:p w:rsidR="00C37C37" w:rsidRDefault="00C37C37">
            <w:pPr>
              <w:pStyle w:val="ConsPlusNormal"/>
            </w:pPr>
            <w:r>
              <w:t>4.1. Региональный проект "Акселерация субъектов малого и среднего предпринимательства" (2), срок реализации 01.01.2019 - 31.12.2024</w:t>
            </w:r>
          </w:p>
        </w:tc>
        <w:tc>
          <w:tcPr>
            <w:tcW w:w="1644" w:type="dxa"/>
          </w:tcPr>
          <w:p w:rsidR="00C37C37" w:rsidRDefault="00C37C37">
            <w:pPr>
              <w:pStyle w:val="ConsPlusNormal"/>
            </w:pPr>
            <w:r>
              <w:t>всего</w:t>
            </w:r>
          </w:p>
        </w:tc>
        <w:tc>
          <w:tcPr>
            <w:tcW w:w="1531" w:type="dxa"/>
          </w:tcPr>
          <w:p w:rsidR="00C37C37" w:rsidRDefault="00C37C37">
            <w:pPr>
              <w:pStyle w:val="ConsPlusNormal"/>
            </w:pPr>
            <w:r>
              <w:t>6339720,1</w:t>
            </w:r>
          </w:p>
        </w:tc>
        <w:tc>
          <w:tcPr>
            <w:tcW w:w="1417" w:type="dxa"/>
          </w:tcPr>
          <w:p w:rsidR="00C37C37" w:rsidRDefault="00C37C37">
            <w:pPr>
              <w:pStyle w:val="ConsPlusNormal"/>
            </w:pPr>
            <w:r>
              <w:t>153577,5</w:t>
            </w:r>
          </w:p>
        </w:tc>
        <w:tc>
          <w:tcPr>
            <w:tcW w:w="1474" w:type="dxa"/>
          </w:tcPr>
          <w:p w:rsidR="00C37C37" w:rsidRDefault="00C37C37">
            <w:pPr>
              <w:pStyle w:val="ConsPlusNormal"/>
            </w:pPr>
            <w:r>
              <w:t>220846,2</w:t>
            </w:r>
          </w:p>
        </w:tc>
        <w:tc>
          <w:tcPr>
            <w:tcW w:w="1417" w:type="dxa"/>
          </w:tcPr>
          <w:p w:rsidR="00C37C37" w:rsidRDefault="00C37C37">
            <w:pPr>
              <w:pStyle w:val="ConsPlusNormal"/>
            </w:pPr>
            <w:r>
              <w:t>1481705,5</w:t>
            </w:r>
          </w:p>
        </w:tc>
        <w:tc>
          <w:tcPr>
            <w:tcW w:w="1417" w:type="dxa"/>
          </w:tcPr>
          <w:p w:rsidR="00C37C37" w:rsidRDefault="00C37C37">
            <w:pPr>
              <w:pStyle w:val="ConsPlusNormal"/>
            </w:pPr>
            <w:r>
              <w:t>1461150,9</w:t>
            </w:r>
          </w:p>
        </w:tc>
        <w:tc>
          <w:tcPr>
            <w:tcW w:w="1361" w:type="dxa"/>
          </w:tcPr>
          <w:p w:rsidR="00C37C37" w:rsidRDefault="00C37C37">
            <w:pPr>
              <w:pStyle w:val="ConsPlusNormal"/>
            </w:pPr>
            <w:r>
              <w:t>1475530,0</w:t>
            </w:r>
          </w:p>
        </w:tc>
        <w:tc>
          <w:tcPr>
            <w:tcW w:w="1417" w:type="dxa"/>
          </w:tcPr>
          <w:p w:rsidR="00C37C37" w:rsidRDefault="00C37C37">
            <w:pPr>
              <w:pStyle w:val="ConsPlusNormal"/>
            </w:pPr>
            <w:r>
              <w:t>1546910,0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федеральный бюджет</w:t>
            </w:r>
          </w:p>
        </w:tc>
        <w:tc>
          <w:tcPr>
            <w:tcW w:w="1531" w:type="dxa"/>
          </w:tcPr>
          <w:p w:rsidR="00C37C37" w:rsidRDefault="00C37C37">
            <w:pPr>
              <w:pStyle w:val="ConsPlusNormal"/>
            </w:pPr>
            <w:r>
              <w:t>157705,1</w:t>
            </w:r>
          </w:p>
        </w:tc>
        <w:tc>
          <w:tcPr>
            <w:tcW w:w="1417" w:type="dxa"/>
          </w:tcPr>
          <w:p w:rsidR="00C37C37" w:rsidRDefault="00C37C37">
            <w:pPr>
              <w:pStyle w:val="ConsPlusNormal"/>
            </w:pPr>
            <w:r>
              <w:t>39962,3</w:t>
            </w:r>
          </w:p>
        </w:tc>
        <w:tc>
          <w:tcPr>
            <w:tcW w:w="1474" w:type="dxa"/>
          </w:tcPr>
          <w:p w:rsidR="00C37C37" w:rsidRDefault="00C37C37">
            <w:pPr>
              <w:pStyle w:val="ConsPlusNormal"/>
            </w:pPr>
            <w:r>
              <w:t>58394,8</w:t>
            </w:r>
          </w:p>
        </w:tc>
        <w:tc>
          <w:tcPr>
            <w:tcW w:w="1417" w:type="dxa"/>
          </w:tcPr>
          <w:p w:rsidR="00C37C37" w:rsidRDefault="00C37C37">
            <w:pPr>
              <w:pStyle w:val="ConsPlusNormal"/>
            </w:pPr>
            <w:r>
              <w:t>22362,5</w:t>
            </w:r>
          </w:p>
        </w:tc>
        <w:tc>
          <w:tcPr>
            <w:tcW w:w="1417" w:type="dxa"/>
          </w:tcPr>
          <w:p w:rsidR="00C37C37" w:rsidRDefault="00C37C37">
            <w:pPr>
              <w:pStyle w:val="ConsPlusNormal"/>
            </w:pPr>
            <w:r>
              <w:t>14483,4</w:t>
            </w:r>
          </w:p>
        </w:tc>
        <w:tc>
          <w:tcPr>
            <w:tcW w:w="1361" w:type="dxa"/>
          </w:tcPr>
          <w:p w:rsidR="00C37C37" w:rsidRDefault="00C37C37">
            <w:pPr>
              <w:pStyle w:val="ConsPlusNormal"/>
            </w:pPr>
            <w:r>
              <w:t>22502,1</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бюджет автономного округа</w:t>
            </w:r>
          </w:p>
        </w:tc>
        <w:tc>
          <w:tcPr>
            <w:tcW w:w="1531" w:type="dxa"/>
          </w:tcPr>
          <w:p w:rsidR="00C37C37" w:rsidRDefault="00C37C37">
            <w:pPr>
              <w:pStyle w:val="ConsPlusNormal"/>
            </w:pPr>
            <w:r>
              <w:t>758405,0</w:t>
            </w:r>
          </w:p>
        </w:tc>
        <w:tc>
          <w:tcPr>
            <w:tcW w:w="1417" w:type="dxa"/>
          </w:tcPr>
          <w:p w:rsidR="00C37C37" w:rsidRDefault="00C37C37">
            <w:pPr>
              <w:pStyle w:val="ConsPlusNormal"/>
            </w:pPr>
            <w:r>
              <w:t>113615,2</w:t>
            </w:r>
          </w:p>
        </w:tc>
        <w:tc>
          <w:tcPr>
            <w:tcW w:w="1474" w:type="dxa"/>
          </w:tcPr>
          <w:p w:rsidR="00C37C37" w:rsidRDefault="00C37C37">
            <w:pPr>
              <w:pStyle w:val="ConsPlusNormal"/>
            </w:pPr>
            <w:r>
              <w:t>162451,4</w:t>
            </w:r>
          </w:p>
        </w:tc>
        <w:tc>
          <w:tcPr>
            <w:tcW w:w="1417" w:type="dxa"/>
          </w:tcPr>
          <w:p w:rsidR="00C37C37" w:rsidRDefault="00C37C37">
            <w:pPr>
              <w:pStyle w:val="ConsPlusNormal"/>
            </w:pPr>
            <w:r>
              <w:t>103443,0</w:t>
            </w:r>
          </w:p>
        </w:tc>
        <w:tc>
          <w:tcPr>
            <w:tcW w:w="1417" w:type="dxa"/>
          </w:tcPr>
          <w:p w:rsidR="00C37C37" w:rsidRDefault="00C37C37">
            <w:pPr>
              <w:pStyle w:val="ConsPlusNormal"/>
            </w:pPr>
            <w:r>
              <w:t>90767,5</w:t>
            </w:r>
          </w:p>
        </w:tc>
        <w:tc>
          <w:tcPr>
            <w:tcW w:w="1361" w:type="dxa"/>
          </w:tcPr>
          <w:p w:rsidR="00C37C37" w:rsidRDefault="00C37C37">
            <w:pPr>
              <w:pStyle w:val="ConsPlusNormal"/>
            </w:pPr>
            <w:r>
              <w:t>97127,9</w:t>
            </w:r>
          </w:p>
        </w:tc>
        <w:tc>
          <w:tcPr>
            <w:tcW w:w="1417" w:type="dxa"/>
          </w:tcPr>
          <w:p w:rsidR="00C37C37" w:rsidRDefault="00C37C37">
            <w:pPr>
              <w:pStyle w:val="ConsPlusNormal"/>
            </w:pPr>
            <w:r>
              <w:t>191000,0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5423610,0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1355900,0</w:t>
            </w:r>
          </w:p>
        </w:tc>
        <w:tc>
          <w:tcPr>
            <w:tcW w:w="1417" w:type="dxa"/>
          </w:tcPr>
          <w:p w:rsidR="00C37C37" w:rsidRDefault="00C37C37">
            <w:pPr>
              <w:pStyle w:val="ConsPlusNormal"/>
            </w:pPr>
            <w:r>
              <w:t>1355900,0</w:t>
            </w:r>
          </w:p>
        </w:tc>
        <w:tc>
          <w:tcPr>
            <w:tcW w:w="1361" w:type="dxa"/>
          </w:tcPr>
          <w:p w:rsidR="00C37C37" w:rsidRDefault="00C37C37">
            <w:pPr>
              <w:pStyle w:val="ConsPlusNormal"/>
            </w:pPr>
            <w:r>
              <w:t>1355900,0</w:t>
            </w:r>
          </w:p>
        </w:tc>
        <w:tc>
          <w:tcPr>
            <w:tcW w:w="1417" w:type="dxa"/>
          </w:tcPr>
          <w:p w:rsidR="00C37C37" w:rsidRDefault="00C37C37">
            <w:pPr>
              <w:pStyle w:val="ConsPlusNormal"/>
            </w:pPr>
            <w:r>
              <w:t>1355910,0</w:t>
            </w:r>
          </w:p>
        </w:tc>
      </w:tr>
      <w:tr w:rsidR="00C37C37">
        <w:tc>
          <w:tcPr>
            <w:tcW w:w="672" w:type="dxa"/>
            <w:vMerge/>
          </w:tcPr>
          <w:p w:rsidR="00C37C37" w:rsidRDefault="00C37C37"/>
        </w:tc>
        <w:tc>
          <w:tcPr>
            <w:tcW w:w="2154" w:type="dxa"/>
            <w:vMerge w:val="restart"/>
          </w:tcPr>
          <w:p w:rsidR="00C37C37" w:rsidRDefault="00C37C37">
            <w:pPr>
              <w:pStyle w:val="ConsPlusNormal"/>
            </w:pPr>
            <w:r>
              <w:t>4.2. Региональный проект "Популяризация предпринимательства" (2), срок реализации 01.01.2019 - 31.12.2024</w:t>
            </w:r>
          </w:p>
        </w:tc>
        <w:tc>
          <w:tcPr>
            <w:tcW w:w="1644" w:type="dxa"/>
          </w:tcPr>
          <w:p w:rsidR="00C37C37" w:rsidRDefault="00C37C37">
            <w:pPr>
              <w:pStyle w:val="ConsPlusNormal"/>
            </w:pPr>
            <w:r>
              <w:t>всего</w:t>
            </w:r>
          </w:p>
        </w:tc>
        <w:tc>
          <w:tcPr>
            <w:tcW w:w="1531" w:type="dxa"/>
          </w:tcPr>
          <w:p w:rsidR="00C37C37" w:rsidRDefault="00C37C37">
            <w:pPr>
              <w:pStyle w:val="ConsPlusNormal"/>
            </w:pPr>
            <w:r>
              <w:t>65263,5</w:t>
            </w:r>
          </w:p>
        </w:tc>
        <w:tc>
          <w:tcPr>
            <w:tcW w:w="1417" w:type="dxa"/>
          </w:tcPr>
          <w:p w:rsidR="00C37C37" w:rsidRDefault="00C37C37">
            <w:pPr>
              <w:pStyle w:val="ConsPlusNormal"/>
            </w:pPr>
            <w:r>
              <w:t>32117,4</w:t>
            </w:r>
          </w:p>
        </w:tc>
        <w:tc>
          <w:tcPr>
            <w:tcW w:w="1474" w:type="dxa"/>
          </w:tcPr>
          <w:p w:rsidR="00C37C37" w:rsidRDefault="00C37C37">
            <w:pPr>
              <w:pStyle w:val="ConsPlusNormal"/>
            </w:pPr>
            <w:r>
              <w:t>33146,1</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федеральный бюджет</w:t>
            </w:r>
          </w:p>
        </w:tc>
        <w:tc>
          <w:tcPr>
            <w:tcW w:w="1531" w:type="dxa"/>
          </w:tcPr>
          <w:p w:rsidR="00C37C37" w:rsidRDefault="00C37C37">
            <w:pPr>
              <w:pStyle w:val="ConsPlusNormal"/>
            </w:pPr>
            <w:r>
              <w:t>8374,3</w:t>
            </w:r>
          </w:p>
        </w:tc>
        <w:tc>
          <w:tcPr>
            <w:tcW w:w="1417" w:type="dxa"/>
          </w:tcPr>
          <w:p w:rsidR="00C37C37" w:rsidRDefault="00C37C37">
            <w:pPr>
              <w:pStyle w:val="ConsPlusNormal"/>
            </w:pPr>
            <w:r>
              <w:t>2609,2</w:t>
            </w:r>
          </w:p>
        </w:tc>
        <w:tc>
          <w:tcPr>
            <w:tcW w:w="1474" w:type="dxa"/>
          </w:tcPr>
          <w:p w:rsidR="00C37C37" w:rsidRDefault="00C37C37">
            <w:pPr>
              <w:pStyle w:val="ConsPlusNormal"/>
            </w:pPr>
            <w:r>
              <w:t>5765,1</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бюджет автономного округа</w:t>
            </w:r>
          </w:p>
        </w:tc>
        <w:tc>
          <w:tcPr>
            <w:tcW w:w="1531" w:type="dxa"/>
          </w:tcPr>
          <w:p w:rsidR="00C37C37" w:rsidRDefault="00C37C37">
            <w:pPr>
              <w:pStyle w:val="ConsPlusNormal"/>
            </w:pPr>
            <w:r>
              <w:t>43487,1</w:t>
            </w:r>
          </w:p>
        </w:tc>
        <w:tc>
          <w:tcPr>
            <w:tcW w:w="1417" w:type="dxa"/>
          </w:tcPr>
          <w:p w:rsidR="00C37C37" w:rsidRDefault="00C37C37">
            <w:pPr>
              <w:pStyle w:val="ConsPlusNormal"/>
            </w:pPr>
            <w:r>
              <w:t>27898,5</w:t>
            </w:r>
          </w:p>
        </w:tc>
        <w:tc>
          <w:tcPr>
            <w:tcW w:w="1474" w:type="dxa"/>
          </w:tcPr>
          <w:p w:rsidR="00C37C37" w:rsidRDefault="00C37C37">
            <w:pPr>
              <w:pStyle w:val="ConsPlusNormal"/>
            </w:pPr>
            <w:r>
              <w:t>15588,6</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 xml:space="preserve">местный </w:t>
            </w:r>
            <w:r>
              <w:lastRenderedPageBreak/>
              <w:t>бюджет</w:t>
            </w:r>
          </w:p>
        </w:tc>
        <w:tc>
          <w:tcPr>
            <w:tcW w:w="1531" w:type="dxa"/>
          </w:tcPr>
          <w:p w:rsidR="00C37C37" w:rsidRDefault="00C37C37">
            <w:pPr>
              <w:pStyle w:val="ConsPlusNormal"/>
            </w:pPr>
            <w:r>
              <w:lastRenderedPageBreak/>
              <w:t>13402,1</w:t>
            </w:r>
          </w:p>
        </w:tc>
        <w:tc>
          <w:tcPr>
            <w:tcW w:w="1417" w:type="dxa"/>
          </w:tcPr>
          <w:p w:rsidR="00C37C37" w:rsidRDefault="00C37C37">
            <w:pPr>
              <w:pStyle w:val="ConsPlusNormal"/>
            </w:pPr>
            <w:r>
              <w:t>1609,7</w:t>
            </w:r>
          </w:p>
        </w:tc>
        <w:tc>
          <w:tcPr>
            <w:tcW w:w="1474" w:type="dxa"/>
          </w:tcPr>
          <w:p w:rsidR="00C37C37" w:rsidRDefault="00C37C37">
            <w:pPr>
              <w:pStyle w:val="ConsPlusNormal"/>
            </w:pPr>
            <w:r>
              <w:t>11792,4</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val="restart"/>
          </w:tcPr>
          <w:p w:rsidR="00C37C37" w:rsidRDefault="00C37C37">
            <w:pPr>
              <w:pStyle w:val="ConsPlusNormal"/>
            </w:pPr>
            <w:r>
              <w:t>4.3. Региональный проект "Расширение доступа субъектов МСП к финансовой поддержке, в том числе к льготному финансированию" (2) срок реализации 01.01.2019 - 31.12.2024</w:t>
            </w:r>
          </w:p>
        </w:tc>
        <w:tc>
          <w:tcPr>
            <w:tcW w:w="1644" w:type="dxa"/>
          </w:tcPr>
          <w:p w:rsidR="00C37C37" w:rsidRDefault="00C37C37">
            <w:pPr>
              <w:pStyle w:val="ConsPlusNormal"/>
            </w:pPr>
            <w:r>
              <w:t>всего</w:t>
            </w:r>
          </w:p>
        </w:tc>
        <w:tc>
          <w:tcPr>
            <w:tcW w:w="1531" w:type="dxa"/>
          </w:tcPr>
          <w:p w:rsidR="00C37C37" w:rsidRDefault="00C37C37">
            <w:pPr>
              <w:pStyle w:val="ConsPlusNormal"/>
            </w:pPr>
            <w:r>
              <w:t>5273211,2</w:t>
            </w:r>
          </w:p>
        </w:tc>
        <w:tc>
          <w:tcPr>
            <w:tcW w:w="1417" w:type="dxa"/>
          </w:tcPr>
          <w:p w:rsidR="00C37C37" w:rsidRDefault="00C37C37">
            <w:pPr>
              <w:pStyle w:val="ConsPlusNormal"/>
            </w:pPr>
            <w:r>
              <w:t>2407052,1</w:t>
            </w:r>
          </w:p>
        </w:tc>
        <w:tc>
          <w:tcPr>
            <w:tcW w:w="1474" w:type="dxa"/>
          </w:tcPr>
          <w:p w:rsidR="00C37C37" w:rsidRDefault="00C37C37">
            <w:pPr>
              <w:pStyle w:val="ConsPlusNormal"/>
            </w:pPr>
            <w:r>
              <w:t>1986725,0</w:t>
            </w:r>
          </w:p>
        </w:tc>
        <w:tc>
          <w:tcPr>
            <w:tcW w:w="1417" w:type="dxa"/>
          </w:tcPr>
          <w:p w:rsidR="00C37C37" w:rsidRDefault="00C37C37">
            <w:pPr>
              <w:pStyle w:val="ConsPlusNormal"/>
            </w:pPr>
            <w:r>
              <w:t>178568,5</w:t>
            </w:r>
          </w:p>
        </w:tc>
        <w:tc>
          <w:tcPr>
            <w:tcW w:w="1417" w:type="dxa"/>
          </w:tcPr>
          <w:p w:rsidR="00C37C37" w:rsidRDefault="00C37C37">
            <w:pPr>
              <w:pStyle w:val="ConsPlusNormal"/>
            </w:pPr>
            <w:r>
              <w:t>313403,7</w:t>
            </w:r>
          </w:p>
        </w:tc>
        <w:tc>
          <w:tcPr>
            <w:tcW w:w="1361" w:type="dxa"/>
          </w:tcPr>
          <w:p w:rsidR="00C37C37" w:rsidRDefault="00C37C37">
            <w:pPr>
              <w:pStyle w:val="ConsPlusNormal"/>
            </w:pPr>
            <w:r>
              <w:t>357461,9</w:t>
            </w:r>
          </w:p>
        </w:tc>
        <w:tc>
          <w:tcPr>
            <w:tcW w:w="1417" w:type="dxa"/>
          </w:tcPr>
          <w:p w:rsidR="00C37C37" w:rsidRDefault="00C37C37">
            <w:pPr>
              <w:pStyle w:val="ConsPlusNormal"/>
            </w:pPr>
            <w:r>
              <w:t>30000,0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федеральный бюджет</w:t>
            </w:r>
          </w:p>
        </w:tc>
        <w:tc>
          <w:tcPr>
            <w:tcW w:w="1531" w:type="dxa"/>
          </w:tcPr>
          <w:p w:rsidR="00C37C37" w:rsidRDefault="00C37C37">
            <w:pPr>
              <w:pStyle w:val="ConsPlusNormal"/>
            </w:pPr>
            <w:r>
              <w:t>358542,4</w:t>
            </w:r>
          </w:p>
        </w:tc>
        <w:tc>
          <w:tcPr>
            <w:tcW w:w="1417" w:type="dxa"/>
          </w:tcPr>
          <w:p w:rsidR="00C37C37" w:rsidRDefault="00C37C37">
            <w:pPr>
              <w:pStyle w:val="ConsPlusNormal"/>
            </w:pPr>
            <w:r>
              <w:t>68394,3</w:t>
            </w:r>
          </w:p>
        </w:tc>
        <w:tc>
          <w:tcPr>
            <w:tcW w:w="1474" w:type="dxa"/>
          </w:tcPr>
          <w:p w:rsidR="00C37C37" w:rsidRDefault="00C37C37">
            <w:pPr>
              <w:pStyle w:val="ConsPlusNormal"/>
            </w:pPr>
            <w:r>
              <w:t>79581,1</w:t>
            </w:r>
          </w:p>
        </w:tc>
        <w:tc>
          <w:tcPr>
            <w:tcW w:w="1417" w:type="dxa"/>
          </w:tcPr>
          <w:p w:rsidR="00C37C37" w:rsidRDefault="00C37C37">
            <w:pPr>
              <w:pStyle w:val="ConsPlusNormal"/>
            </w:pPr>
            <w:r>
              <w:t>34604,3</w:t>
            </w:r>
          </w:p>
        </w:tc>
        <w:tc>
          <w:tcPr>
            <w:tcW w:w="1417" w:type="dxa"/>
          </w:tcPr>
          <w:p w:rsidR="00C37C37" w:rsidRDefault="00C37C37">
            <w:pPr>
              <w:pStyle w:val="ConsPlusNormal"/>
            </w:pPr>
            <w:r>
              <w:t>79390,0</w:t>
            </w:r>
          </w:p>
        </w:tc>
        <w:tc>
          <w:tcPr>
            <w:tcW w:w="1361" w:type="dxa"/>
          </w:tcPr>
          <w:p w:rsidR="00C37C37" w:rsidRDefault="00C37C37">
            <w:pPr>
              <w:pStyle w:val="ConsPlusNormal"/>
            </w:pPr>
            <w:r>
              <w:t>96572,7</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бюджет автономного округа</w:t>
            </w:r>
          </w:p>
        </w:tc>
        <w:tc>
          <w:tcPr>
            <w:tcW w:w="1531" w:type="dxa"/>
          </w:tcPr>
          <w:p w:rsidR="00C37C37" w:rsidRDefault="00C37C37">
            <w:pPr>
              <w:pStyle w:val="ConsPlusNormal"/>
            </w:pPr>
            <w:r>
              <w:t>1098908,9</w:t>
            </w:r>
          </w:p>
        </w:tc>
        <w:tc>
          <w:tcPr>
            <w:tcW w:w="1417" w:type="dxa"/>
          </w:tcPr>
          <w:p w:rsidR="00C37C37" w:rsidRDefault="00C37C37">
            <w:pPr>
              <w:pStyle w:val="ConsPlusNormal"/>
            </w:pPr>
            <w:r>
              <w:t>221658,5</w:t>
            </w:r>
          </w:p>
        </w:tc>
        <w:tc>
          <w:tcPr>
            <w:tcW w:w="1474" w:type="dxa"/>
          </w:tcPr>
          <w:p w:rsidR="00C37C37" w:rsidRDefault="00C37C37">
            <w:pPr>
              <w:pStyle w:val="ConsPlusNormal"/>
            </w:pPr>
            <w:r>
              <w:t>225901,8</w:t>
            </w:r>
          </w:p>
        </w:tc>
        <w:tc>
          <w:tcPr>
            <w:tcW w:w="1417" w:type="dxa"/>
          </w:tcPr>
          <w:p w:rsidR="00C37C37" w:rsidRDefault="00C37C37">
            <w:pPr>
              <w:pStyle w:val="ConsPlusNormal"/>
            </w:pPr>
            <w:r>
              <w:t>138124,7</w:t>
            </w:r>
          </w:p>
        </w:tc>
        <w:tc>
          <w:tcPr>
            <w:tcW w:w="1417" w:type="dxa"/>
          </w:tcPr>
          <w:p w:rsidR="00C37C37" w:rsidRDefault="00C37C37">
            <w:pPr>
              <w:pStyle w:val="ConsPlusNormal"/>
            </w:pPr>
            <w:r>
              <w:t>228174,2</w:t>
            </w:r>
          </w:p>
        </w:tc>
        <w:tc>
          <w:tcPr>
            <w:tcW w:w="1361" w:type="dxa"/>
          </w:tcPr>
          <w:p w:rsidR="00C37C37" w:rsidRDefault="00C37C37">
            <w:pPr>
              <w:pStyle w:val="ConsPlusNormal"/>
            </w:pPr>
            <w:r>
              <w:t>255049,7</w:t>
            </w:r>
          </w:p>
        </w:tc>
        <w:tc>
          <w:tcPr>
            <w:tcW w:w="1417" w:type="dxa"/>
          </w:tcPr>
          <w:p w:rsidR="00C37C37" w:rsidRDefault="00C37C37">
            <w:pPr>
              <w:pStyle w:val="ConsPlusNormal"/>
            </w:pPr>
            <w:r>
              <w:t>30000,0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местный бюджет</w:t>
            </w:r>
          </w:p>
        </w:tc>
        <w:tc>
          <w:tcPr>
            <w:tcW w:w="1531" w:type="dxa"/>
          </w:tcPr>
          <w:p w:rsidR="00C37C37" w:rsidRDefault="00C37C37">
            <w:pPr>
              <w:pStyle w:val="ConsPlusNormal"/>
            </w:pPr>
            <w:r>
              <w:t>99182,4</w:t>
            </w:r>
          </w:p>
        </w:tc>
        <w:tc>
          <w:tcPr>
            <w:tcW w:w="1417" w:type="dxa"/>
          </w:tcPr>
          <w:p w:rsidR="00C37C37" w:rsidRDefault="00C37C37">
            <w:pPr>
              <w:pStyle w:val="ConsPlusNormal"/>
            </w:pPr>
            <w:r>
              <w:t>16321,8</w:t>
            </w:r>
          </w:p>
        </w:tc>
        <w:tc>
          <w:tcPr>
            <w:tcW w:w="1474" w:type="dxa"/>
          </w:tcPr>
          <w:p w:rsidR="00C37C37" w:rsidRDefault="00C37C37">
            <w:pPr>
              <w:pStyle w:val="ConsPlusNormal"/>
            </w:pPr>
            <w:r>
              <w:t>65342,1</w:t>
            </w:r>
          </w:p>
        </w:tc>
        <w:tc>
          <w:tcPr>
            <w:tcW w:w="1417" w:type="dxa"/>
          </w:tcPr>
          <w:p w:rsidR="00C37C37" w:rsidRDefault="00C37C37">
            <w:pPr>
              <w:pStyle w:val="ConsPlusNormal"/>
            </w:pPr>
            <w:r>
              <w:t>5839,5</w:t>
            </w:r>
          </w:p>
        </w:tc>
        <w:tc>
          <w:tcPr>
            <w:tcW w:w="1417" w:type="dxa"/>
          </w:tcPr>
          <w:p w:rsidR="00C37C37" w:rsidRDefault="00C37C37">
            <w:pPr>
              <w:pStyle w:val="ConsPlusNormal"/>
            </w:pPr>
            <w:r>
              <w:t>5839,5</w:t>
            </w:r>
          </w:p>
        </w:tc>
        <w:tc>
          <w:tcPr>
            <w:tcW w:w="1361" w:type="dxa"/>
          </w:tcPr>
          <w:p w:rsidR="00C37C37" w:rsidRDefault="00C37C37">
            <w:pPr>
              <w:pStyle w:val="ConsPlusNormal"/>
            </w:pPr>
            <w:r>
              <w:t>5839,5</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3716577,5</w:t>
            </w:r>
          </w:p>
        </w:tc>
        <w:tc>
          <w:tcPr>
            <w:tcW w:w="1417" w:type="dxa"/>
          </w:tcPr>
          <w:p w:rsidR="00C37C37" w:rsidRDefault="00C37C37">
            <w:pPr>
              <w:pStyle w:val="ConsPlusNormal"/>
            </w:pPr>
            <w:r>
              <w:t>2100677,5</w:t>
            </w:r>
          </w:p>
        </w:tc>
        <w:tc>
          <w:tcPr>
            <w:tcW w:w="1474" w:type="dxa"/>
          </w:tcPr>
          <w:p w:rsidR="00C37C37" w:rsidRDefault="00C37C37">
            <w:pPr>
              <w:pStyle w:val="ConsPlusNormal"/>
            </w:pPr>
            <w:r>
              <w:t>1615900,0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val="restart"/>
          </w:tcPr>
          <w:p w:rsidR="00C37C37" w:rsidRDefault="00C37C37">
            <w:pPr>
              <w:pStyle w:val="ConsPlusNormal"/>
            </w:pPr>
            <w:r>
              <w:t>4.4. Региональный проект "Улучшение условий ведения предпринимательской деятельности" (2) срок реализации 01.01.2019 - 31.12.2024</w:t>
            </w:r>
          </w:p>
        </w:tc>
        <w:tc>
          <w:tcPr>
            <w:tcW w:w="1644" w:type="dxa"/>
          </w:tcPr>
          <w:p w:rsidR="00C37C37" w:rsidRDefault="00C37C37">
            <w:pPr>
              <w:pStyle w:val="ConsPlusNormal"/>
            </w:pPr>
            <w:r>
              <w:t>всего</w:t>
            </w:r>
          </w:p>
        </w:tc>
        <w:tc>
          <w:tcPr>
            <w:tcW w:w="1531" w:type="dxa"/>
          </w:tcPr>
          <w:p w:rsidR="00C37C37" w:rsidRDefault="00C37C37">
            <w:pPr>
              <w:pStyle w:val="ConsPlusNormal"/>
            </w:pPr>
            <w:r>
              <w:t>39775,1</w:t>
            </w:r>
          </w:p>
        </w:tc>
        <w:tc>
          <w:tcPr>
            <w:tcW w:w="1417" w:type="dxa"/>
          </w:tcPr>
          <w:p w:rsidR="00C37C37" w:rsidRDefault="00C37C37">
            <w:pPr>
              <w:pStyle w:val="ConsPlusNormal"/>
            </w:pPr>
            <w:r>
              <w:t>9432,7</w:t>
            </w:r>
          </w:p>
        </w:tc>
        <w:tc>
          <w:tcPr>
            <w:tcW w:w="1474" w:type="dxa"/>
          </w:tcPr>
          <w:p w:rsidR="00C37C37" w:rsidRDefault="00C37C37">
            <w:pPr>
              <w:pStyle w:val="ConsPlusNormal"/>
            </w:pPr>
            <w:r>
              <w:t>2000,0</w:t>
            </w:r>
          </w:p>
        </w:tc>
        <w:tc>
          <w:tcPr>
            <w:tcW w:w="1417" w:type="dxa"/>
          </w:tcPr>
          <w:p w:rsidR="00C37C37" w:rsidRDefault="00C37C37">
            <w:pPr>
              <w:pStyle w:val="ConsPlusNormal"/>
            </w:pPr>
            <w:r>
              <w:t>13370,1</w:t>
            </w:r>
          </w:p>
        </w:tc>
        <w:tc>
          <w:tcPr>
            <w:tcW w:w="1417" w:type="dxa"/>
          </w:tcPr>
          <w:p w:rsidR="00C37C37" w:rsidRDefault="00C37C37">
            <w:pPr>
              <w:pStyle w:val="ConsPlusNormal"/>
            </w:pPr>
            <w:r>
              <w:t>8113,4</w:t>
            </w:r>
          </w:p>
        </w:tc>
        <w:tc>
          <w:tcPr>
            <w:tcW w:w="1361" w:type="dxa"/>
          </w:tcPr>
          <w:p w:rsidR="00C37C37" w:rsidRDefault="00C37C37">
            <w:pPr>
              <w:pStyle w:val="ConsPlusNormal"/>
            </w:pPr>
            <w:r>
              <w:t>9605,4</w:t>
            </w:r>
          </w:p>
        </w:tc>
        <w:tc>
          <w:tcPr>
            <w:tcW w:w="1417" w:type="dxa"/>
          </w:tcPr>
          <w:p w:rsidR="00C37C37" w:rsidRDefault="00C37C37">
            <w:pPr>
              <w:pStyle w:val="ConsPlusNormal"/>
            </w:pPr>
            <w:r>
              <w:t>5000,0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федеральный бюджет</w:t>
            </w:r>
          </w:p>
        </w:tc>
        <w:tc>
          <w:tcPr>
            <w:tcW w:w="1531" w:type="dxa"/>
          </w:tcPr>
          <w:p w:rsidR="00C37C37" w:rsidRDefault="00C37C37">
            <w:pPr>
              <w:pStyle w:val="ConsPlusNormal"/>
            </w:pPr>
            <w:r>
              <w:t>9103,5</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2193,2</w:t>
            </w:r>
          </w:p>
        </w:tc>
        <w:tc>
          <w:tcPr>
            <w:tcW w:w="1417" w:type="dxa"/>
          </w:tcPr>
          <w:p w:rsidR="00C37C37" w:rsidRDefault="00C37C37">
            <w:pPr>
              <w:pStyle w:val="ConsPlusNormal"/>
            </w:pPr>
            <w:r>
              <w:t>3164,2</w:t>
            </w:r>
          </w:p>
        </w:tc>
        <w:tc>
          <w:tcPr>
            <w:tcW w:w="1361" w:type="dxa"/>
          </w:tcPr>
          <w:p w:rsidR="00C37C37" w:rsidRDefault="00C37C37">
            <w:pPr>
              <w:pStyle w:val="ConsPlusNormal"/>
            </w:pPr>
            <w:r>
              <w:t>3746,1</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бюджет автономного округа</w:t>
            </w:r>
          </w:p>
        </w:tc>
        <w:tc>
          <w:tcPr>
            <w:tcW w:w="1531" w:type="dxa"/>
          </w:tcPr>
          <w:p w:rsidR="00C37C37" w:rsidRDefault="00C37C37">
            <w:pPr>
              <w:pStyle w:val="ConsPlusNormal"/>
            </w:pPr>
            <w:r>
              <w:t>30671,6</w:t>
            </w:r>
          </w:p>
        </w:tc>
        <w:tc>
          <w:tcPr>
            <w:tcW w:w="1417" w:type="dxa"/>
          </w:tcPr>
          <w:p w:rsidR="00C37C37" w:rsidRDefault="00C37C37">
            <w:pPr>
              <w:pStyle w:val="ConsPlusNormal"/>
            </w:pPr>
            <w:r>
              <w:t>9432,7</w:t>
            </w:r>
          </w:p>
        </w:tc>
        <w:tc>
          <w:tcPr>
            <w:tcW w:w="1474" w:type="dxa"/>
          </w:tcPr>
          <w:p w:rsidR="00C37C37" w:rsidRDefault="00C37C37">
            <w:pPr>
              <w:pStyle w:val="ConsPlusNormal"/>
            </w:pPr>
            <w:r>
              <w:t>2000,0</w:t>
            </w:r>
          </w:p>
        </w:tc>
        <w:tc>
          <w:tcPr>
            <w:tcW w:w="1417" w:type="dxa"/>
          </w:tcPr>
          <w:p w:rsidR="00C37C37" w:rsidRDefault="00C37C37">
            <w:pPr>
              <w:pStyle w:val="ConsPlusNormal"/>
            </w:pPr>
            <w:r>
              <w:t>3430,4</w:t>
            </w:r>
          </w:p>
        </w:tc>
        <w:tc>
          <w:tcPr>
            <w:tcW w:w="1417" w:type="dxa"/>
          </w:tcPr>
          <w:p w:rsidR="00C37C37" w:rsidRDefault="00C37C37">
            <w:pPr>
              <w:pStyle w:val="ConsPlusNormal"/>
            </w:pPr>
            <w:r>
              <w:t>4949,2</w:t>
            </w:r>
          </w:p>
        </w:tc>
        <w:tc>
          <w:tcPr>
            <w:tcW w:w="1361" w:type="dxa"/>
          </w:tcPr>
          <w:p w:rsidR="00C37C37" w:rsidRDefault="00C37C37">
            <w:pPr>
              <w:pStyle w:val="ConsPlusNormal"/>
            </w:pPr>
            <w:r>
              <w:t>5859,3</w:t>
            </w:r>
          </w:p>
        </w:tc>
        <w:tc>
          <w:tcPr>
            <w:tcW w:w="1417" w:type="dxa"/>
          </w:tcPr>
          <w:p w:rsidR="00C37C37" w:rsidRDefault="00C37C37">
            <w:pPr>
              <w:pStyle w:val="ConsPlusNormal"/>
            </w:pPr>
            <w:r>
              <w:t>5000,0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иные источники финансировани</w:t>
            </w:r>
            <w:r>
              <w:lastRenderedPageBreak/>
              <w:t>я</w:t>
            </w:r>
          </w:p>
        </w:tc>
        <w:tc>
          <w:tcPr>
            <w:tcW w:w="1531" w:type="dxa"/>
          </w:tcPr>
          <w:p w:rsidR="00C37C37" w:rsidRDefault="00C37C37">
            <w:pPr>
              <w:pStyle w:val="ConsPlusNormal"/>
            </w:pPr>
            <w:r>
              <w:lastRenderedPageBreak/>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val="restart"/>
          </w:tcPr>
          <w:p w:rsidR="00C37C37" w:rsidRDefault="00C37C37">
            <w:pPr>
              <w:pStyle w:val="ConsPlusNormal"/>
            </w:pPr>
            <w:r>
              <w:t>Итого по портфелю проектов 1</w:t>
            </w:r>
          </w:p>
        </w:tc>
        <w:tc>
          <w:tcPr>
            <w:tcW w:w="1644" w:type="dxa"/>
          </w:tcPr>
          <w:p w:rsidR="00C37C37" w:rsidRDefault="00C37C37">
            <w:pPr>
              <w:pStyle w:val="ConsPlusNormal"/>
            </w:pPr>
            <w:r>
              <w:t>всего</w:t>
            </w:r>
          </w:p>
        </w:tc>
        <w:tc>
          <w:tcPr>
            <w:tcW w:w="1531" w:type="dxa"/>
          </w:tcPr>
          <w:p w:rsidR="00C37C37" w:rsidRDefault="00C37C37">
            <w:pPr>
              <w:pStyle w:val="ConsPlusNormal"/>
            </w:pPr>
            <w:r>
              <w:t>11717969,9</w:t>
            </w:r>
          </w:p>
        </w:tc>
        <w:tc>
          <w:tcPr>
            <w:tcW w:w="1417" w:type="dxa"/>
          </w:tcPr>
          <w:p w:rsidR="00C37C37" w:rsidRDefault="00C37C37">
            <w:pPr>
              <w:pStyle w:val="ConsPlusNormal"/>
            </w:pPr>
            <w:r>
              <w:t>2602179,7</w:t>
            </w:r>
          </w:p>
        </w:tc>
        <w:tc>
          <w:tcPr>
            <w:tcW w:w="1474" w:type="dxa"/>
          </w:tcPr>
          <w:p w:rsidR="00C37C37" w:rsidRDefault="00C37C37">
            <w:pPr>
              <w:pStyle w:val="ConsPlusNormal"/>
            </w:pPr>
            <w:r>
              <w:t>2242717,3</w:t>
            </w:r>
          </w:p>
        </w:tc>
        <w:tc>
          <w:tcPr>
            <w:tcW w:w="1417" w:type="dxa"/>
          </w:tcPr>
          <w:p w:rsidR="00C37C37" w:rsidRDefault="00C37C37">
            <w:pPr>
              <w:pStyle w:val="ConsPlusNormal"/>
            </w:pPr>
            <w:r>
              <w:t>1665897,6</w:t>
            </w:r>
          </w:p>
        </w:tc>
        <w:tc>
          <w:tcPr>
            <w:tcW w:w="1417" w:type="dxa"/>
          </w:tcPr>
          <w:p w:rsidR="00C37C37" w:rsidRDefault="00C37C37">
            <w:pPr>
              <w:pStyle w:val="ConsPlusNormal"/>
            </w:pPr>
            <w:r>
              <w:t>1782668,0</w:t>
            </w:r>
          </w:p>
        </w:tc>
        <w:tc>
          <w:tcPr>
            <w:tcW w:w="1361" w:type="dxa"/>
          </w:tcPr>
          <w:p w:rsidR="00C37C37" w:rsidRDefault="00C37C37">
            <w:pPr>
              <w:pStyle w:val="ConsPlusNormal"/>
            </w:pPr>
            <w:r>
              <w:t>1842597,3</w:t>
            </w:r>
          </w:p>
        </w:tc>
        <w:tc>
          <w:tcPr>
            <w:tcW w:w="1417" w:type="dxa"/>
          </w:tcPr>
          <w:p w:rsidR="00C37C37" w:rsidRDefault="00C37C37">
            <w:pPr>
              <w:pStyle w:val="ConsPlusNormal"/>
            </w:pPr>
            <w:r>
              <w:t>1581910,0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федеральный бюджет</w:t>
            </w:r>
          </w:p>
        </w:tc>
        <w:tc>
          <w:tcPr>
            <w:tcW w:w="1531" w:type="dxa"/>
          </w:tcPr>
          <w:p w:rsidR="00C37C37" w:rsidRDefault="00C37C37">
            <w:pPr>
              <w:pStyle w:val="ConsPlusNormal"/>
            </w:pPr>
            <w:r>
              <w:t>533725,3</w:t>
            </w:r>
          </w:p>
        </w:tc>
        <w:tc>
          <w:tcPr>
            <w:tcW w:w="1417" w:type="dxa"/>
          </w:tcPr>
          <w:p w:rsidR="00C37C37" w:rsidRDefault="00C37C37">
            <w:pPr>
              <w:pStyle w:val="ConsPlusNormal"/>
            </w:pPr>
            <w:r>
              <w:t>110965,8</w:t>
            </w:r>
          </w:p>
        </w:tc>
        <w:tc>
          <w:tcPr>
            <w:tcW w:w="1474" w:type="dxa"/>
          </w:tcPr>
          <w:p w:rsidR="00C37C37" w:rsidRDefault="00C37C37">
            <w:pPr>
              <w:pStyle w:val="ConsPlusNormal"/>
            </w:pPr>
            <w:r>
              <w:t>143741,0</w:t>
            </w:r>
          </w:p>
        </w:tc>
        <w:tc>
          <w:tcPr>
            <w:tcW w:w="1417" w:type="dxa"/>
          </w:tcPr>
          <w:p w:rsidR="00C37C37" w:rsidRDefault="00C37C37">
            <w:pPr>
              <w:pStyle w:val="ConsPlusNormal"/>
            </w:pPr>
            <w:r>
              <w:t>59160,0</w:t>
            </w:r>
          </w:p>
        </w:tc>
        <w:tc>
          <w:tcPr>
            <w:tcW w:w="1417" w:type="dxa"/>
          </w:tcPr>
          <w:p w:rsidR="00C37C37" w:rsidRDefault="00C37C37">
            <w:pPr>
              <w:pStyle w:val="ConsPlusNormal"/>
            </w:pPr>
            <w:r>
              <w:t>97037,6</w:t>
            </w:r>
          </w:p>
        </w:tc>
        <w:tc>
          <w:tcPr>
            <w:tcW w:w="1361" w:type="dxa"/>
          </w:tcPr>
          <w:p w:rsidR="00C37C37" w:rsidRDefault="00C37C37">
            <w:pPr>
              <w:pStyle w:val="ConsPlusNormal"/>
            </w:pPr>
            <w:r>
              <w:t>122820,9</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бюджет автономного округа</w:t>
            </w:r>
          </w:p>
        </w:tc>
        <w:tc>
          <w:tcPr>
            <w:tcW w:w="1531" w:type="dxa"/>
          </w:tcPr>
          <w:p w:rsidR="00C37C37" w:rsidRDefault="00C37C37">
            <w:pPr>
              <w:pStyle w:val="ConsPlusNormal"/>
            </w:pPr>
            <w:r>
              <w:t>1931472,6</w:t>
            </w:r>
          </w:p>
        </w:tc>
        <w:tc>
          <w:tcPr>
            <w:tcW w:w="1417" w:type="dxa"/>
          </w:tcPr>
          <w:p w:rsidR="00C37C37" w:rsidRDefault="00C37C37">
            <w:pPr>
              <w:pStyle w:val="ConsPlusNormal"/>
            </w:pPr>
            <w:r>
              <w:t>372604,9</w:t>
            </w:r>
          </w:p>
        </w:tc>
        <w:tc>
          <w:tcPr>
            <w:tcW w:w="1474" w:type="dxa"/>
          </w:tcPr>
          <w:p w:rsidR="00C37C37" w:rsidRDefault="00C37C37">
            <w:pPr>
              <w:pStyle w:val="ConsPlusNormal"/>
            </w:pPr>
            <w:r>
              <w:t>405941,8</w:t>
            </w:r>
          </w:p>
        </w:tc>
        <w:tc>
          <w:tcPr>
            <w:tcW w:w="1417" w:type="dxa"/>
          </w:tcPr>
          <w:p w:rsidR="00C37C37" w:rsidRDefault="00C37C37">
            <w:pPr>
              <w:pStyle w:val="ConsPlusNormal"/>
            </w:pPr>
            <w:r>
              <w:t>244998,1</w:t>
            </w:r>
          </w:p>
        </w:tc>
        <w:tc>
          <w:tcPr>
            <w:tcW w:w="1417" w:type="dxa"/>
          </w:tcPr>
          <w:p w:rsidR="00C37C37" w:rsidRDefault="00C37C37">
            <w:pPr>
              <w:pStyle w:val="ConsPlusNormal"/>
            </w:pPr>
            <w:r>
              <w:t>323890,9</w:t>
            </w:r>
          </w:p>
        </w:tc>
        <w:tc>
          <w:tcPr>
            <w:tcW w:w="1361" w:type="dxa"/>
          </w:tcPr>
          <w:p w:rsidR="00C37C37" w:rsidRDefault="00C37C37">
            <w:pPr>
              <w:pStyle w:val="ConsPlusNormal"/>
            </w:pPr>
            <w:r>
              <w:t>358036,9</w:t>
            </w:r>
          </w:p>
        </w:tc>
        <w:tc>
          <w:tcPr>
            <w:tcW w:w="1417" w:type="dxa"/>
          </w:tcPr>
          <w:p w:rsidR="00C37C37" w:rsidRDefault="00C37C37">
            <w:pPr>
              <w:pStyle w:val="ConsPlusNormal"/>
            </w:pPr>
            <w:r>
              <w:t>226000,0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местный бюджет</w:t>
            </w:r>
          </w:p>
        </w:tc>
        <w:tc>
          <w:tcPr>
            <w:tcW w:w="1531" w:type="dxa"/>
          </w:tcPr>
          <w:p w:rsidR="00C37C37" w:rsidRDefault="00C37C37">
            <w:pPr>
              <w:pStyle w:val="ConsPlusNormal"/>
            </w:pPr>
            <w:r>
              <w:t>112584,5</w:t>
            </w:r>
          </w:p>
        </w:tc>
        <w:tc>
          <w:tcPr>
            <w:tcW w:w="1417" w:type="dxa"/>
          </w:tcPr>
          <w:p w:rsidR="00C37C37" w:rsidRDefault="00C37C37">
            <w:pPr>
              <w:pStyle w:val="ConsPlusNormal"/>
            </w:pPr>
            <w:r>
              <w:t>17931,5</w:t>
            </w:r>
          </w:p>
        </w:tc>
        <w:tc>
          <w:tcPr>
            <w:tcW w:w="1474" w:type="dxa"/>
          </w:tcPr>
          <w:p w:rsidR="00C37C37" w:rsidRDefault="00C37C37">
            <w:pPr>
              <w:pStyle w:val="ConsPlusNormal"/>
            </w:pPr>
            <w:r>
              <w:t>77134,5</w:t>
            </w:r>
          </w:p>
        </w:tc>
        <w:tc>
          <w:tcPr>
            <w:tcW w:w="1417" w:type="dxa"/>
          </w:tcPr>
          <w:p w:rsidR="00C37C37" w:rsidRDefault="00C37C37">
            <w:pPr>
              <w:pStyle w:val="ConsPlusNormal"/>
            </w:pPr>
            <w:r>
              <w:t>5839,5</w:t>
            </w:r>
          </w:p>
        </w:tc>
        <w:tc>
          <w:tcPr>
            <w:tcW w:w="1417" w:type="dxa"/>
          </w:tcPr>
          <w:p w:rsidR="00C37C37" w:rsidRDefault="00C37C37">
            <w:pPr>
              <w:pStyle w:val="ConsPlusNormal"/>
            </w:pPr>
            <w:r>
              <w:t>5839,5</w:t>
            </w:r>
          </w:p>
        </w:tc>
        <w:tc>
          <w:tcPr>
            <w:tcW w:w="1361" w:type="dxa"/>
          </w:tcPr>
          <w:p w:rsidR="00C37C37" w:rsidRDefault="00C37C37">
            <w:pPr>
              <w:pStyle w:val="ConsPlusNormal"/>
            </w:pPr>
            <w:r>
              <w:t>5839,5</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9140187,5</w:t>
            </w:r>
          </w:p>
        </w:tc>
        <w:tc>
          <w:tcPr>
            <w:tcW w:w="1417" w:type="dxa"/>
          </w:tcPr>
          <w:p w:rsidR="00C37C37" w:rsidRDefault="00C37C37">
            <w:pPr>
              <w:pStyle w:val="ConsPlusNormal"/>
            </w:pPr>
            <w:r>
              <w:t>2100677,5</w:t>
            </w:r>
          </w:p>
        </w:tc>
        <w:tc>
          <w:tcPr>
            <w:tcW w:w="1474" w:type="dxa"/>
          </w:tcPr>
          <w:p w:rsidR="00C37C37" w:rsidRDefault="00C37C37">
            <w:pPr>
              <w:pStyle w:val="ConsPlusNormal"/>
            </w:pPr>
            <w:r>
              <w:t>1615900,0</w:t>
            </w:r>
          </w:p>
        </w:tc>
        <w:tc>
          <w:tcPr>
            <w:tcW w:w="1417" w:type="dxa"/>
          </w:tcPr>
          <w:p w:rsidR="00C37C37" w:rsidRDefault="00C37C37">
            <w:pPr>
              <w:pStyle w:val="ConsPlusNormal"/>
            </w:pPr>
            <w:r>
              <w:t>1355900,0</w:t>
            </w:r>
          </w:p>
        </w:tc>
        <w:tc>
          <w:tcPr>
            <w:tcW w:w="1417" w:type="dxa"/>
          </w:tcPr>
          <w:p w:rsidR="00C37C37" w:rsidRDefault="00C37C37">
            <w:pPr>
              <w:pStyle w:val="ConsPlusNormal"/>
            </w:pPr>
            <w:r>
              <w:t>1355900,0</w:t>
            </w:r>
          </w:p>
        </w:tc>
        <w:tc>
          <w:tcPr>
            <w:tcW w:w="1361" w:type="dxa"/>
          </w:tcPr>
          <w:p w:rsidR="00C37C37" w:rsidRDefault="00C37C37">
            <w:pPr>
              <w:pStyle w:val="ConsPlusNormal"/>
            </w:pPr>
            <w:r>
              <w:t>1355900,0</w:t>
            </w:r>
          </w:p>
        </w:tc>
        <w:tc>
          <w:tcPr>
            <w:tcW w:w="1417" w:type="dxa"/>
          </w:tcPr>
          <w:p w:rsidR="00C37C37" w:rsidRDefault="00C37C37">
            <w:pPr>
              <w:pStyle w:val="ConsPlusNormal"/>
            </w:pPr>
            <w:r>
              <w:t>1355910,0</w:t>
            </w:r>
          </w:p>
        </w:tc>
      </w:tr>
      <w:tr w:rsidR="00C37C37">
        <w:tc>
          <w:tcPr>
            <w:tcW w:w="14504" w:type="dxa"/>
            <w:gridSpan w:val="10"/>
          </w:tcPr>
          <w:p w:rsidR="00C37C37" w:rsidRDefault="00C37C37">
            <w:pPr>
              <w:pStyle w:val="ConsPlusNormal"/>
            </w:pPr>
            <w:r>
              <w:t>Портфель проектов "Международная кооперация и экспорт"</w:t>
            </w:r>
          </w:p>
        </w:tc>
      </w:tr>
      <w:tr w:rsidR="00C37C37">
        <w:tc>
          <w:tcPr>
            <w:tcW w:w="672" w:type="dxa"/>
            <w:vMerge w:val="restart"/>
          </w:tcPr>
          <w:p w:rsidR="00C37C37" w:rsidRDefault="00C37C37">
            <w:pPr>
              <w:pStyle w:val="ConsPlusNormal"/>
            </w:pPr>
            <w:r>
              <w:t>2</w:t>
            </w:r>
          </w:p>
        </w:tc>
        <w:tc>
          <w:tcPr>
            <w:tcW w:w="2154" w:type="dxa"/>
            <w:vMerge w:val="restart"/>
          </w:tcPr>
          <w:p w:rsidR="00C37C37" w:rsidRDefault="00C37C37">
            <w:pPr>
              <w:pStyle w:val="ConsPlusNormal"/>
            </w:pPr>
            <w:r>
              <w:t>5.1. Региональный проект "Системные меры развития международной кооперации и экспорта", срок реализации 01.01.2019 - 31.12.2024</w:t>
            </w:r>
          </w:p>
        </w:tc>
        <w:tc>
          <w:tcPr>
            <w:tcW w:w="1644" w:type="dxa"/>
          </w:tcPr>
          <w:p w:rsidR="00C37C37" w:rsidRDefault="00C37C37">
            <w:pPr>
              <w:pStyle w:val="ConsPlusNormal"/>
            </w:pPr>
            <w:r>
              <w:t>всего</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бюджет автономного округа</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val="restart"/>
          </w:tcPr>
          <w:p w:rsidR="00C37C37" w:rsidRDefault="00C37C37">
            <w:pPr>
              <w:pStyle w:val="ConsPlusNormal"/>
            </w:pPr>
            <w:r>
              <w:t>5.1. Региональный проект "Экспорт услуг", срок реализации 01.01.2019 - 31.12.2024</w:t>
            </w:r>
          </w:p>
        </w:tc>
        <w:tc>
          <w:tcPr>
            <w:tcW w:w="1644" w:type="dxa"/>
          </w:tcPr>
          <w:p w:rsidR="00C37C37" w:rsidRDefault="00C37C37">
            <w:pPr>
              <w:pStyle w:val="ConsPlusNormal"/>
            </w:pPr>
            <w:r>
              <w:t>всего</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бюджет автономного округа</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val="restart"/>
          </w:tcPr>
          <w:p w:rsidR="00C37C37" w:rsidRDefault="00C37C37">
            <w:pPr>
              <w:pStyle w:val="ConsPlusNormal"/>
            </w:pPr>
            <w:r>
              <w:t>Итого по портфелю проектов 2</w:t>
            </w:r>
          </w:p>
        </w:tc>
        <w:tc>
          <w:tcPr>
            <w:tcW w:w="1644" w:type="dxa"/>
          </w:tcPr>
          <w:p w:rsidR="00C37C37" w:rsidRDefault="00C37C37">
            <w:pPr>
              <w:pStyle w:val="ConsPlusNormal"/>
            </w:pPr>
            <w:r>
              <w:t>всего</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федеральный бюджет</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бюджет автономного округа</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местный бюджет</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r w:rsidR="00C37C37">
        <w:tc>
          <w:tcPr>
            <w:tcW w:w="672" w:type="dxa"/>
            <w:vMerge/>
          </w:tcPr>
          <w:p w:rsidR="00C37C37" w:rsidRDefault="00C37C37"/>
        </w:tc>
        <w:tc>
          <w:tcPr>
            <w:tcW w:w="2154" w:type="dxa"/>
            <w:vMerge/>
          </w:tcPr>
          <w:p w:rsidR="00C37C37" w:rsidRDefault="00C37C37"/>
        </w:tc>
        <w:tc>
          <w:tcPr>
            <w:tcW w:w="1644" w:type="dxa"/>
          </w:tcPr>
          <w:p w:rsidR="00C37C37" w:rsidRDefault="00C37C37">
            <w:pPr>
              <w:pStyle w:val="ConsPlusNormal"/>
            </w:pPr>
            <w:r>
              <w:t>иные источники финансирования</w:t>
            </w:r>
          </w:p>
        </w:tc>
        <w:tc>
          <w:tcPr>
            <w:tcW w:w="1531" w:type="dxa"/>
          </w:tcPr>
          <w:p w:rsidR="00C37C37" w:rsidRDefault="00C37C37">
            <w:pPr>
              <w:pStyle w:val="ConsPlusNormal"/>
            </w:pPr>
            <w:r>
              <w:t>0,0</w:t>
            </w:r>
          </w:p>
        </w:tc>
        <w:tc>
          <w:tcPr>
            <w:tcW w:w="1417" w:type="dxa"/>
          </w:tcPr>
          <w:p w:rsidR="00C37C37" w:rsidRDefault="00C37C37">
            <w:pPr>
              <w:pStyle w:val="ConsPlusNormal"/>
            </w:pPr>
            <w:r>
              <w:t>0,0</w:t>
            </w:r>
          </w:p>
        </w:tc>
        <w:tc>
          <w:tcPr>
            <w:tcW w:w="1474" w:type="dxa"/>
          </w:tcPr>
          <w:p w:rsidR="00C37C37" w:rsidRDefault="00C37C37">
            <w:pPr>
              <w:pStyle w:val="ConsPlusNormal"/>
            </w:pPr>
            <w:r>
              <w:t>0,0</w:t>
            </w:r>
          </w:p>
        </w:tc>
        <w:tc>
          <w:tcPr>
            <w:tcW w:w="1417" w:type="dxa"/>
          </w:tcPr>
          <w:p w:rsidR="00C37C37" w:rsidRDefault="00C37C37">
            <w:pPr>
              <w:pStyle w:val="ConsPlusNormal"/>
            </w:pPr>
            <w:r>
              <w:t>0,0</w:t>
            </w:r>
          </w:p>
        </w:tc>
        <w:tc>
          <w:tcPr>
            <w:tcW w:w="1417" w:type="dxa"/>
          </w:tcPr>
          <w:p w:rsidR="00C37C37" w:rsidRDefault="00C37C37">
            <w:pPr>
              <w:pStyle w:val="ConsPlusNormal"/>
            </w:pPr>
            <w:r>
              <w:t>0,0</w:t>
            </w:r>
          </w:p>
        </w:tc>
        <w:tc>
          <w:tcPr>
            <w:tcW w:w="1361" w:type="dxa"/>
          </w:tcPr>
          <w:p w:rsidR="00C37C37" w:rsidRDefault="00C37C37">
            <w:pPr>
              <w:pStyle w:val="ConsPlusNormal"/>
            </w:pPr>
            <w:r>
              <w:t>0,0</w:t>
            </w:r>
          </w:p>
        </w:tc>
        <w:tc>
          <w:tcPr>
            <w:tcW w:w="1417" w:type="dxa"/>
          </w:tcPr>
          <w:p w:rsidR="00C37C37" w:rsidRDefault="00C37C37">
            <w:pPr>
              <w:pStyle w:val="ConsPlusNormal"/>
            </w:pPr>
            <w:r>
              <w:t>0,0</w:t>
            </w:r>
          </w:p>
        </w:tc>
      </w:tr>
    </w:tbl>
    <w:p w:rsidR="00C37C37" w:rsidRDefault="00C37C37">
      <w:pPr>
        <w:pStyle w:val="ConsPlusNormal"/>
        <w:jc w:val="both"/>
      </w:pPr>
    </w:p>
    <w:p w:rsidR="00C37C37" w:rsidRDefault="00C37C37">
      <w:pPr>
        <w:pStyle w:val="ConsPlusNormal"/>
        <w:jc w:val="right"/>
        <w:outlineLvl w:val="1"/>
      </w:pPr>
      <w:r>
        <w:t>Таблица 4</w:t>
      </w:r>
    </w:p>
    <w:p w:rsidR="00C37C37" w:rsidRDefault="00C37C37">
      <w:pPr>
        <w:pStyle w:val="ConsPlusNormal"/>
        <w:jc w:val="both"/>
      </w:pPr>
    </w:p>
    <w:p w:rsidR="00C37C37" w:rsidRDefault="00C37C37">
      <w:pPr>
        <w:pStyle w:val="ConsPlusTitle"/>
        <w:jc w:val="center"/>
      </w:pPr>
      <w:r>
        <w:t>Сводные показатели государственных заданий</w:t>
      </w:r>
    </w:p>
    <w:p w:rsidR="00C37C37" w:rsidRDefault="00C37C37">
      <w:pPr>
        <w:pStyle w:val="ConsPlusNormal"/>
        <w:jc w:val="center"/>
      </w:pPr>
      <w:r>
        <w:lastRenderedPageBreak/>
        <w:t xml:space="preserve">(в ред. </w:t>
      </w:r>
      <w:hyperlink r:id="rId112" w:history="1">
        <w:r>
          <w:rPr>
            <w:color w:val="0000FF"/>
          </w:rPr>
          <w:t>постановления</w:t>
        </w:r>
      </w:hyperlink>
      <w:r>
        <w:t xml:space="preserve"> Правительства ХМАО - Югры</w:t>
      </w:r>
    </w:p>
    <w:p w:rsidR="00C37C37" w:rsidRDefault="00C37C37">
      <w:pPr>
        <w:pStyle w:val="ConsPlusNormal"/>
        <w:jc w:val="center"/>
      </w:pPr>
      <w:r>
        <w:t>от 23.10.2020 N 455-п)</w:t>
      </w:r>
    </w:p>
    <w:p w:rsidR="00C37C37" w:rsidRDefault="00C37C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531"/>
        <w:gridCol w:w="1077"/>
        <w:gridCol w:w="1134"/>
        <w:gridCol w:w="1247"/>
        <w:gridCol w:w="1191"/>
        <w:gridCol w:w="1191"/>
        <w:gridCol w:w="1418"/>
      </w:tblGrid>
      <w:tr w:rsidR="00C37C37">
        <w:tc>
          <w:tcPr>
            <w:tcW w:w="567" w:type="dxa"/>
            <w:vMerge w:val="restart"/>
          </w:tcPr>
          <w:p w:rsidR="00C37C37" w:rsidRDefault="00C37C37">
            <w:pPr>
              <w:pStyle w:val="ConsPlusNormal"/>
              <w:jc w:val="center"/>
            </w:pPr>
            <w:r>
              <w:t>N п/п</w:t>
            </w:r>
          </w:p>
        </w:tc>
        <w:tc>
          <w:tcPr>
            <w:tcW w:w="2041" w:type="dxa"/>
            <w:vMerge w:val="restart"/>
          </w:tcPr>
          <w:p w:rsidR="00C37C37" w:rsidRDefault="00C37C37">
            <w:pPr>
              <w:pStyle w:val="ConsPlusNormal"/>
              <w:jc w:val="center"/>
            </w:pPr>
            <w:r>
              <w:t>Наименование государственных услуг (работ)</w:t>
            </w:r>
          </w:p>
        </w:tc>
        <w:tc>
          <w:tcPr>
            <w:tcW w:w="1531" w:type="dxa"/>
            <w:vMerge w:val="restart"/>
          </w:tcPr>
          <w:p w:rsidR="00C37C37" w:rsidRDefault="00C37C37">
            <w:pPr>
              <w:pStyle w:val="ConsPlusNormal"/>
              <w:jc w:val="center"/>
            </w:pPr>
            <w:r>
              <w:t>Наименование показателя объема (единицы измерения) государственных услуг (работ)</w:t>
            </w:r>
          </w:p>
        </w:tc>
        <w:tc>
          <w:tcPr>
            <w:tcW w:w="5840" w:type="dxa"/>
            <w:gridSpan w:val="5"/>
          </w:tcPr>
          <w:p w:rsidR="00C37C37" w:rsidRDefault="00C37C37">
            <w:pPr>
              <w:pStyle w:val="ConsPlusNormal"/>
              <w:jc w:val="center"/>
            </w:pPr>
            <w:r>
              <w:t>Значения показателя по годам</w:t>
            </w:r>
          </w:p>
        </w:tc>
        <w:tc>
          <w:tcPr>
            <w:tcW w:w="1418" w:type="dxa"/>
            <w:vMerge w:val="restart"/>
          </w:tcPr>
          <w:p w:rsidR="00C37C37" w:rsidRDefault="00C37C37">
            <w:pPr>
              <w:pStyle w:val="ConsPlusNormal"/>
              <w:jc w:val="center"/>
            </w:pPr>
            <w:r>
              <w:t>Значение показателя на момент окончания реализации государственной программы</w:t>
            </w:r>
          </w:p>
        </w:tc>
      </w:tr>
      <w:tr w:rsidR="00C37C37">
        <w:tc>
          <w:tcPr>
            <w:tcW w:w="567" w:type="dxa"/>
            <w:vMerge/>
          </w:tcPr>
          <w:p w:rsidR="00C37C37" w:rsidRDefault="00C37C37"/>
        </w:tc>
        <w:tc>
          <w:tcPr>
            <w:tcW w:w="2041" w:type="dxa"/>
            <w:vMerge/>
          </w:tcPr>
          <w:p w:rsidR="00C37C37" w:rsidRDefault="00C37C37"/>
        </w:tc>
        <w:tc>
          <w:tcPr>
            <w:tcW w:w="1531" w:type="dxa"/>
            <w:vMerge/>
          </w:tcPr>
          <w:p w:rsidR="00C37C37" w:rsidRDefault="00C37C37"/>
        </w:tc>
        <w:tc>
          <w:tcPr>
            <w:tcW w:w="1077" w:type="dxa"/>
          </w:tcPr>
          <w:p w:rsidR="00C37C37" w:rsidRDefault="00C37C37">
            <w:pPr>
              <w:pStyle w:val="ConsPlusNormal"/>
              <w:jc w:val="center"/>
            </w:pPr>
            <w:r>
              <w:t>2019 г.</w:t>
            </w:r>
          </w:p>
        </w:tc>
        <w:tc>
          <w:tcPr>
            <w:tcW w:w="1134" w:type="dxa"/>
          </w:tcPr>
          <w:p w:rsidR="00C37C37" w:rsidRDefault="00C37C37">
            <w:pPr>
              <w:pStyle w:val="ConsPlusNormal"/>
              <w:jc w:val="center"/>
            </w:pPr>
            <w:r>
              <w:t>2020 г.</w:t>
            </w:r>
          </w:p>
        </w:tc>
        <w:tc>
          <w:tcPr>
            <w:tcW w:w="1247" w:type="dxa"/>
          </w:tcPr>
          <w:p w:rsidR="00C37C37" w:rsidRDefault="00C37C37">
            <w:pPr>
              <w:pStyle w:val="ConsPlusNormal"/>
              <w:jc w:val="center"/>
            </w:pPr>
            <w:r>
              <w:t>2021 г.</w:t>
            </w:r>
          </w:p>
        </w:tc>
        <w:tc>
          <w:tcPr>
            <w:tcW w:w="1191" w:type="dxa"/>
          </w:tcPr>
          <w:p w:rsidR="00C37C37" w:rsidRDefault="00C37C37">
            <w:pPr>
              <w:pStyle w:val="ConsPlusNormal"/>
              <w:jc w:val="center"/>
            </w:pPr>
            <w:r>
              <w:t>2022 г.</w:t>
            </w:r>
          </w:p>
        </w:tc>
        <w:tc>
          <w:tcPr>
            <w:tcW w:w="1191" w:type="dxa"/>
          </w:tcPr>
          <w:p w:rsidR="00C37C37" w:rsidRDefault="00C37C37">
            <w:pPr>
              <w:pStyle w:val="ConsPlusNormal"/>
              <w:jc w:val="center"/>
            </w:pPr>
            <w:r>
              <w:t>2023 г.</w:t>
            </w:r>
          </w:p>
        </w:tc>
        <w:tc>
          <w:tcPr>
            <w:tcW w:w="1418" w:type="dxa"/>
            <w:vMerge/>
          </w:tcPr>
          <w:p w:rsidR="00C37C37" w:rsidRDefault="00C37C37"/>
        </w:tc>
      </w:tr>
      <w:tr w:rsidR="00C37C37">
        <w:tc>
          <w:tcPr>
            <w:tcW w:w="567" w:type="dxa"/>
          </w:tcPr>
          <w:p w:rsidR="00C37C37" w:rsidRDefault="00C37C37">
            <w:pPr>
              <w:pStyle w:val="ConsPlusNormal"/>
              <w:jc w:val="center"/>
            </w:pPr>
            <w:r>
              <w:t>1</w:t>
            </w:r>
          </w:p>
        </w:tc>
        <w:tc>
          <w:tcPr>
            <w:tcW w:w="2041" w:type="dxa"/>
          </w:tcPr>
          <w:p w:rsidR="00C37C37" w:rsidRDefault="00C37C37">
            <w:pPr>
              <w:pStyle w:val="ConsPlusNormal"/>
              <w:jc w:val="center"/>
            </w:pPr>
            <w:r>
              <w:t>2</w:t>
            </w:r>
          </w:p>
        </w:tc>
        <w:tc>
          <w:tcPr>
            <w:tcW w:w="1531" w:type="dxa"/>
          </w:tcPr>
          <w:p w:rsidR="00C37C37" w:rsidRDefault="00C37C37">
            <w:pPr>
              <w:pStyle w:val="ConsPlusNormal"/>
              <w:jc w:val="center"/>
            </w:pPr>
            <w:r>
              <w:t>3</w:t>
            </w:r>
          </w:p>
        </w:tc>
        <w:tc>
          <w:tcPr>
            <w:tcW w:w="1077" w:type="dxa"/>
          </w:tcPr>
          <w:p w:rsidR="00C37C37" w:rsidRDefault="00C37C37">
            <w:pPr>
              <w:pStyle w:val="ConsPlusNormal"/>
              <w:jc w:val="center"/>
            </w:pPr>
            <w:r>
              <w:t>4</w:t>
            </w:r>
          </w:p>
        </w:tc>
        <w:tc>
          <w:tcPr>
            <w:tcW w:w="1134" w:type="dxa"/>
          </w:tcPr>
          <w:p w:rsidR="00C37C37" w:rsidRDefault="00C37C37">
            <w:pPr>
              <w:pStyle w:val="ConsPlusNormal"/>
              <w:jc w:val="center"/>
            </w:pPr>
            <w:r>
              <w:t>5</w:t>
            </w:r>
          </w:p>
        </w:tc>
        <w:tc>
          <w:tcPr>
            <w:tcW w:w="1247" w:type="dxa"/>
          </w:tcPr>
          <w:p w:rsidR="00C37C37" w:rsidRDefault="00C37C37">
            <w:pPr>
              <w:pStyle w:val="ConsPlusNormal"/>
              <w:jc w:val="center"/>
            </w:pPr>
            <w:r>
              <w:t>6</w:t>
            </w:r>
          </w:p>
        </w:tc>
        <w:tc>
          <w:tcPr>
            <w:tcW w:w="1191" w:type="dxa"/>
          </w:tcPr>
          <w:p w:rsidR="00C37C37" w:rsidRDefault="00C37C37">
            <w:pPr>
              <w:pStyle w:val="ConsPlusNormal"/>
              <w:jc w:val="center"/>
            </w:pPr>
            <w:r>
              <w:t>7</w:t>
            </w:r>
          </w:p>
        </w:tc>
        <w:tc>
          <w:tcPr>
            <w:tcW w:w="1191" w:type="dxa"/>
          </w:tcPr>
          <w:p w:rsidR="00C37C37" w:rsidRDefault="00C37C37">
            <w:pPr>
              <w:pStyle w:val="ConsPlusNormal"/>
              <w:jc w:val="center"/>
            </w:pPr>
            <w:r>
              <w:t>8</w:t>
            </w:r>
          </w:p>
        </w:tc>
        <w:tc>
          <w:tcPr>
            <w:tcW w:w="1418" w:type="dxa"/>
          </w:tcPr>
          <w:p w:rsidR="00C37C37" w:rsidRDefault="00C37C37">
            <w:pPr>
              <w:pStyle w:val="ConsPlusNormal"/>
              <w:jc w:val="center"/>
            </w:pPr>
            <w:r>
              <w:t>9</w:t>
            </w:r>
          </w:p>
        </w:tc>
      </w:tr>
      <w:tr w:rsidR="00C37C37">
        <w:tc>
          <w:tcPr>
            <w:tcW w:w="567" w:type="dxa"/>
          </w:tcPr>
          <w:p w:rsidR="00C37C37" w:rsidRDefault="00C37C37">
            <w:pPr>
              <w:pStyle w:val="ConsPlusNormal"/>
            </w:pPr>
            <w:r>
              <w:t>1</w:t>
            </w:r>
          </w:p>
        </w:tc>
        <w:tc>
          <w:tcPr>
            <w:tcW w:w="2041" w:type="dxa"/>
          </w:tcPr>
          <w:p w:rsidR="00C37C37" w:rsidRDefault="00C37C37">
            <w:pPr>
              <w:pStyle w:val="ConsPlusNormal"/>
            </w:pPr>
            <w: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531" w:type="dxa"/>
          </w:tcPr>
          <w:p w:rsidR="00C37C37" w:rsidRDefault="00C37C37">
            <w:pPr>
              <w:pStyle w:val="ConsPlusNormal"/>
            </w:pPr>
            <w:r>
              <w:t>единиц</w:t>
            </w:r>
          </w:p>
        </w:tc>
        <w:tc>
          <w:tcPr>
            <w:tcW w:w="1077" w:type="dxa"/>
          </w:tcPr>
          <w:p w:rsidR="00C37C37" w:rsidRDefault="00C37C37">
            <w:pPr>
              <w:pStyle w:val="ConsPlusNormal"/>
            </w:pPr>
            <w:r>
              <w:t>125800</w:t>
            </w:r>
          </w:p>
        </w:tc>
        <w:tc>
          <w:tcPr>
            <w:tcW w:w="1134" w:type="dxa"/>
          </w:tcPr>
          <w:p w:rsidR="00C37C37" w:rsidRDefault="00C37C37">
            <w:pPr>
              <w:pStyle w:val="ConsPlusNormal"/>
            </w:pPr>
            <w:r>
              <w:t>132000</w:t>
            </w:r>
          </w:p>
        </w:tc>
        <w:tc>
          <w:tcPr>
            <w:tcW w:w="1247" w:type="dxa"/>
          </w:tcPr>
          <w:p w:rsidR="00C37C37" w:rsidRDefault="00C37C37">
            <w:pPr>
              <w:pStyle w:val="ConsPlusNormal"/>
            </w:pPr>
            <w:r>
              <w:t>1345432</w:t>
            </w:r>
          </w:p>
        </w:tc>
        <w:tc>
          <w:tcPr>
            <w:tcW w:w="1191" w:type="dxa"/>
          </w:tcPr>
          <w:p w:rsidR="00C37C37" w:rsidRDefault="00C37C37">
            <w:pPr>
              <w:pStyle w:val="ConsPlusNormal"/>
            </w:pPr>
            <w:r>
              <w:t>1345432</w:t>
            </w:r>
          </w:p>
        </w:tc>
        <w:tc>
          <w:tcPr>
            <w:tcW w:w="1191" w:type="dxa"/>
          </w:tcPr>
          <w:p w:rsidR="00C37C37" w:rsidRDefault="00C37C37">
            <w:pPr>
              <w:pStyle w:val="ConsPlusNormal"/>
            </w:pPr>
            <w:r>
              <w:t>1345432</w:t>
            </w:r>
          </w:p>
        </w:tc>
        <w:tc>
          <w:tcPr>
            <w:tcW w:w="1418" w:type="dxa"/>
          </w:tcPr>
          <w:p w:rsidR="00C37C37" w:rsidRDefault="00C37C37">
            <w:pPr>
              <w:pStyle w:val="ConsPlusNormal"/>
            </w:pPr>
            <w:r>
              <w:t>1345432</w:t>
            </w:r>
          </w:p>
        </w:tc>
      </w:tr>
      <w:tr w:rsidR="00C37C37">
        <w:tc>
          <w:tcPr>
            <w:tcW w:w="567" w:type="dxa"/>
            <w:vMerge w:val="restart"/>
          </w:tcPr>
          <w:p w:rsidR="00C37C37" w:rsidRDefault="00C37C37">
            <w:pPr>
              <w:pStyle w:val="ConsPlusNormal"/>
            </w:pPr>
            <w:r>
              <w:t>2</w:t>
            </w:r>
          </w:p>
        </w:tc>
        <w:tc>
          <w:tcPr>
            <w:tcW w:w="2041" w:type="dxa"/>
            <w:vMerge w:val="restart"/>
          </w:tcPr>
          <w:p w:rsidR="00C37C37" w:rsidRDefault="00C37C37">
            <w:pPr>
              <w:pStyle w:val="ConsPlusNormal"/>
            </w:pPr>
            <w:r>
              <w:t>Ведение информационных ресурсов и баз данных</w:t>
            </w:r>
          </w:p>
        </w:tc>
        <w:tc>
          <w:tcPr>
            <w:tcW w:w="1531" w:type="dxa"/>
          </w:tcPr>
          <w:p w:rsidR="00C37C37" w:rsidRDefault="00C37C37">
            <w:pPr>
              <w:pStyle w:val="ConsPlusNormal"/>
            </w:pPr>
            <w:r>
              <w:t>Количество информационных ресурсов и баз данных</w:t>
            </w:r>
          </w:p>
        </w:tc>
        <w:tc>
          <w:tcPr>
            <w:tcW w:w="1077" w:type="dxa"/>
          </w:tcPr>
          <w:p w:rsidR="00C37C37" w:rsidRDefault="00C37C37">
            <w:pPr>
              <w:pStyle w:val="ConsPlusNormal"/>
            </w:pPr>
            <w:r>
              <w:t>33</w:t>
            </w:r>
          </w:p>
        </w:tc>
        <w:tc>
          <w:tcPr>
            <w:tcW w:w="1134" w:type="dxa"/>
          </w:tcPr>
          <w:p w:rsidR="00C37C37" w:rsidRDefault="00C37C37">
            <w:pPr>
              <w:pStyle w:val="ConsPlusNormal"/>
            </w:pPr>
            <w:r>
              <w:t>25</w:t>
            </w:r>
          </w:p>
        </w:tc>
        <w:tc>
          <w:tcPr>
            <w:tcW w:w="1247" w:type="dxa"/>
          </w:tcPr>
          <w:p w:rsidR="00C37C37" w:rsidRDefault="00C37C37">
            <w:pPr>
              <w:pStyle w:val="ConsPlusNormal"/>
            </w:pPr>
            <w:r>
              <w:t>18</w:t>
            </w:r>
          </w:p>
        </w:tc>
        <w:tc>
          <w:tcPr>
            <w:tcW w:w="1191" w:type="dxa"/>
          </w:tcPr>
          <w:p w:rsidR="00C37C37" w:rsidRDefault="00C37C37">
            <w:pPr>
              <w:pStyle w:val="ConsPlusNormal"/>
            </w:pPr>
            <w:r>
              <w:t>18</w:t>
            </w:r>
          </w:p>
        </w:tc>
        <w:tc>
          <w:tcPr>
            <w:tcW w:w="1191" w:type="dxa"/>
          </w:tcPr>
          <w:p w:rsidR="00C37C37" w:rsidRDefault="00C37C37">
            <w:pPr>
              <w:pStyle w:val="ConsPlusNormal"/>
            </w:pPr>
            <w:r>
              <w:t>18</w:t>
            </w:r>
          </w:p>
        </w:tc>
        <w:tc>
          <w:tcPr>
            <w:tcW w:w="1418" w:type="dxa"/>
          </w:tcPr>
          <w:p w:rsidR="00C37C37" w:rsidRDefault="00C37C37">
            <w:pPr>
              <w:pStyle w:val="ConsPlusNormal"/>
            </w:pPr>
            <w:r>
              <w:t>18</w:t>
            </w:r>
          </w:p>
        </w:tc>
      </w:tr>
      <w:tr w:rsidR="00C37C37">
        <w:tc>
          <w:tcPr>
            <w:tcW w:w="567" w:type="dxa"/>
            <w:vMerge/>
          </w:tcPr>
          <w:p w:rsidR="00C37C37" w:rsidRDefault="00C37C37"/>
        </w:tc>
        <w:tc>
          <w:tcPr>
            <w:tcW w:w="2041" w:type="dxa"/>
            <w:vMerge/>
          </w:tcPr>
          <w:p w:rsidR="00C37C37" w:rsidRDefault="00C37C37"/>
        </w:tc>
        <w:tc>
          <w:tcPr>
            <w:tcW w:w="1531" w:type="dxa"/>
          </w:tcPr>
          <w:p w:rsidR="00C37C37" w:rsidRDefault="00C37C37">
            <w:pPr>
              <w:pStyle w:val="ConsPlusNormal"/>
            </w:pPr>
            <w:r>
              <w:t>Количество отчетов</w:t>
            </w:r>
          </w:p>
        </w:tc>
        <w:tc>
          <w:tcPr>
            <w:tcW w:w="1077" w:type="dxa"/>
          </w:tcPr>
          <w:p w:rsidR="00C37C37" w:rsidRDefault="00C37C37">
            <w:pPr>
              <w:pStyle w:val="ConsPlusNormal"/>
            </w:pPr>
            <w:r>
              <w:t>619</w:t>
            </w:r>
          </w:p>
        </w:tc>
        <w:tc>
          <w:tcPr>
            <w:tcW w:w="1134" w:type="dxa"/>
          </w:tcPr>
          <w:p w:rsidR="00C37C37" w:rsidRDefault="00C37C37">
            <w:pPr>
              <w:pStyle w:val="ConsPlusNormal"/>
            </w:pPr>
            <w:r>
              <w:t>639</w:t>
            </w:r>
          </w:p>
        </w:tc>
        <w:tc>
          <w:tcPr>
            <w:tcW w:w="1247" w:type="dxa"/>
          </w:tcPr>
          <w:p w:rsidR="00C37C37" w:rsidRDefault="00C37C37">
            <w:pPr>
              <w:pStyle w:val="ConsPlusNormal"/>
            </w:pPr>
            <w:r>
              <w:t>610</w:t>
            </w:r>
          </w:p>
        </w:tc>
        <w:tc>
          <w:tcPr>
            <w:tcW w:w="1191" w:type="dxa"/>
          </w:tcPr>
          <w:p w:rsidR="00C37C37" w:rsidRDefault="00C37C37">
            <w:pPr>
              <w:pStyle w:val="ConsPlusNormal"/>
            </w:pPr>
            <w:r>
              <w:t>610</w:t>
            </w:r>
          </w:p>
        </w:tc>
        <w:tc>
          <w:tcPr>
            <w:tcW w:w="1191" w:type="dxa"/>
          </w:tcPr>
          <w:p w:rsidR="00C37C37" w:rsidRDefault="00C37C37">
            <w:pPr>
              <w:pStyle w:val="ConsPlusNormal"/>
            </w:pPr>
            <w:r>
              <w:t>610</w:t>
            </w:r>
          </w:p>
        </w:tc>
        <w:tc>
          <w:tcPr>
            <w:tcW w:w="1418" w:type="dxa"/>
          </w:tcPr>
          <w:p w:rsidR="00C37C37" w:rsidRDefault="00C37C37">
            <w:pPr>
              <w:pStyle w:val="ConsPlusNormal"/>
            </w:pPr>
            <w:r>
              <w:t>610</w:t>
            </w:r>
          </w:p>
        </w:tc>
      </w:tr>
    </w:tbl>
    <w:p w:rsidR="00C37C37" w:rsidRDefault="00C37C37">
      <w:pPr>
        <w:sectPr w:rsidR="00C37C37">
          <w:pgSz w:w="16838" w:h="11905" w:orient="landscape"/>
          <w:pgMar w:top="1701" w:right="1134" w:bottom="850" w:left="1134" w:header="0" w:footer="0" w:gutter="0"/>
          <w:cols w:space="720"/>
        </w:sectPr>
      </w:pPr>
    </w:p>
    <w:p w:rsidR="00C37C37" w:rsidRDefault="00C37C37">
      <w:pPr>
        <w:pStyle w:val="ConsPlusNormal"/>
        <w:jc w:val="both"/>
      </w:pPr>
    </w:p>
    <w:p w:rsidR="00C37C37" w:rsidRDefault="00C37C37">
      <w:pPr>
        <w:pStyle w:val="ConsPlusNormal"/>
        <w:jc w:val="right"/>
        <w:outlineLvl w:val="1"/>
      </w:pPr>
      <w:r>
        <w:t>Таблица 5</w:t>
      </w:r>
    </w:p>
    <w:p w:rsidR="00C37C37" w:rsidRDefault="00C37C37">
      <w:pPr>
        <w:pStyle w:val="ConsPlusNormal"/>
        <w:jc w:val="both"/>
      </w:pPr>
    </w:p>
    <w:p w:rsidR="00C37C37" w:rsidRDefault="00C37C37">
      <w:pPr>
        <w:pStyle w:val="ConsPlusTitle"/>
        <w:jc w:val="center"/>
      </w:pPr>
      <w:r>
        <w:t>Перечень возможных рисков при реализации государственной</w:t>
      </w:r>
    </w:p>
    <w:p w:rsidR="00C37C37" w:rsidRDefault="00C37C37">
      <w:pPr>
        <w:pStyle w:val="ConsPlusTitle"/>
        <w:jc w:val="center"/>
      </w:pPr>
      <w:r>
        <w:t>программы и мер по их преодолению</w:t>
      </w:r>
    </w:p>
    <w:p w:rsidR="00C37C37" w:rsidRDefault="00C37C37">
      <w:pPr>
        <w:pStyle w:val="ConsPlusNormal"/>
        <w:jc w:val="both"/>
      </w:pPr>
    </w:p>
    <w:p w:rsidR="00C37C37" w:rsidRDefault="00C37C37">
      <w:pPr>
        <w:pStyle w:val="ConsPlusNormal"/>
        <w:ind w:firstLine="540"/>
        <w:jc w:val="both"/>
      </w:pPr>
      <w:r>
        <w:t xml:space="preserve">Утратила силу с 1 января 2021 года. - </w:t>
      </w:r>
      <w:hyperlink r:id="rId113" w:history="1">
        <w:r>
          <w:rPr>
            <w:color w:val="0000FF"/>
          </w:rPr>
          <w:t>Постановление</w:t>
        </w:r>
      </w:hyperlink>
      <w:r>
        <w:t xml:space="preserve"> Правительства ХМАО - Югры от 23.10.2020 N 455-п.</w:t>
      </w:r>
    </w:p>
    <w:p w:rsidR="00C37C37" w:rsidRDefault="00C37C37">
      <w:pPr>
        <w:pStyle w:val="ConsPlusNormal"/>
        <w:ind w:firstLine="540"/>
        <w:jc w:val="both"/>
      </w:pPr>
    </w:p>
    <w:p w:rsidR="00C37C37" w:rsidRDefault="00C37C37">
      <w:pPr>
        <w:pStyle w:val="ConsPlusNormal"/>
        <w:jc w:val="right"/>
        <w:outlineLvl w:val="1"/>
      </w:pPr>
      <w:r>
        <w:t>Таблица 6</w:t>
      </w:r>
    </w:p>
    <w:p w:rsidR="00C37C37" w:rsidRDefault="00C37C37">
      <w:pPr>
        <w:pStyle w:val="ConsPlusNormal"/>
        <w:jc w:val="both"/>
      </w:pPr>
    </w:p>
    <w:p w:rsidR="00C37C37" w:rsidRDefault="00C37C37">
      <w:pPr>
        <w:pStyle w:val="ConsPlusTitle"/>
        <w:jc w:val="center"/>
      </w:pPr>
      <w:r>
        <w:t>Предложения граждан по реализации национальных проектов</w:t>
      </w:r>
    </w:p>
    <w:p w:rsidR="00C37C37" w:rsidRDefault="00C37C37">
      <w:pPr>
        <w:pStyle w:val="ConsPlusTitle"/>
        <w:jc w:val="center"/>
      </w:pPr>
      <w:r>
        <w:t>Российской Федерации в автономном округе, учтенные</w:t>
      </w:r>
    </w:p>
    <w:p w:rsidR="00C37C37" w:rsidRDefault="00C37C37">
      <w:pPr>
        <w:pStyle w:val="ConsPlusTitle"/>
        <w:jc w:val="center"/>
      </w:pPr>
      <w:r>
        <w:t>в государственной программе</w:t>
      </w:r>
    </w:p>
    <w:p w:rsidR="00C37C37" w:rsidRDefault="00C37C37">
      <w:pPr>
        <w:pStyle w:val="ConsPlusNormal"/>
        <w:jc w:val="center"/>
      </w:pPr>
    </w:p>
    <w:p w:rsidR="00C37C37" w:rsidRDefault="00C37C37">
      <w:pPr>
        <w:pStyle w:val="ConsPlusNormal"/>
        <w:ind w:firstLine="540"/>
        <w:jc w:val="both"/>
      </w:pPr>
      <w:r>
        <w:t xml:space="preserve">Утратила силу с 1 января 2021 года. - </w:t>
      </w:r>
      <w:hyperlink r:id="rId114" w:history="1">
        <w:r>
          <w:rPr>
            <w:color w:val="0000FF"/>
          </w:rPr>
          <w:t>Постановление</w:t>
        </w:r>
      </w:hyperlink>
      <w:r>
        <w:t xml:space="preserve"> Правительства ХМАО - Югры от 23.10.2020 N 455-п.</w:t>
      </w:r>
    </w:p>
    <w:p w:rsidR="00C37C37" w:rsidRDefault="00C37C37">
      <w:pPr>
        <w:pStyle w:val="ConsPlusNormal"/>
        <w:ind w:firstLine="540"/>
        <w:jc w:val="both"/>
      </w:pPr>
    </w:p>
    <w:p w:rsidR="00C37C37" w:rsidRDefault="00C37C37">
      <w:pPr>
        <w:pStyle w:val="ConsPlusNormal"/>
        <w:jc w:val="right"/>
        <w:outlineLvl w:val="1"/>
      </w:pPr>
      <w:r>
        <w:t>Таблица 7</w:t>
      </w:r>
    </w:p>
    <w:p w:rsidR="00C37C37" w:rsidRDefault="00C37C37">
      <w:pPr>
        <w:pStyle w:val="ConsPlusNormal"/>
        <w:jc w:val="both"/>
      </w:pPr>
    </w:p>
    <w:p w:rsidR="00C37C37" w:rsidRDefault="00C37C37">
      <w:pPr>
        <w:pStyle w:val="ConsPlusTitle"/>
        <w:jc w:val="center"/>
      </w:pPr>
      <w:r>
        <w:t>Перечень объектов социально-культурного</w:t>
      </w:r>
    </w:p>
    <w:p w:rsidR="00C37C37" w:rsidRDefault="00C37C37">
      <w:pPr>
        <w:pStyle w:val="ConsPlusTitle"/>
        <w:jc w:val="center"/>
      </w:pPr>
      <w:r>
        <w:t>и коммунально-бытового назначения, масштабных инвестиционных</w:t>
      </w:r>
    </w:p>
    <w:p w:rsidR="00C37C37" w:rsidRDefault="00C37C37">
      <w:pPr>
        <w:pStyle w:val="ConsPlusTitle"/>
        <w:jc w:val="center"/>
      </w:pPr>
      <w:r>
        <w:t>проектов</w:t>
      </w:r>
    </w:p>
    <w:p w:rsidR="00C37C37" w:rsidRDefault="00C37C37">
      <w:pPr>
        <w:pStyle w:val="ConsPlusNormal"/>
        <w:jc w:val="center"/>
      </w:pPr>
      <w:r>
        <w:t xml:space="preserve">(в ред. </w:t>
      </w:r>
      <w:hyperlink r:id="rId115" w:history="1">
        <w:r>
          <w:rPr>
            <w:color w:val="0000FF"/>
          </w:rPr>
          <w:t>постановления</w:t>
        </w:r>
      </w:hyperlink>
      <w:r>
        <w:t xml:space="preserve"> Правительства ХМАО - Югры</w:t>
      </w:r>
    </w:p>
    <w:p w:rsidR="00C37C37" w:rsidRDefault="00C37C37">
      <w:pPr>
        <w:pStyle w:val="ConsPlusNormal"/>
        <w:jc w:val="center"/>
      </w:pPr>
      <w:r>
        <w:t>от 14.06.2019 N 188-п)</w:t>
      </w:r>
    </w:p>
    <w:p w:rsidR="00C37C37" w:rsidRDefault="00C37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
        <w:gridCol w:w="1757"/>
        <w:gridCol w:w="2133"/>
        <w:gridCol w:w="2099"/>
        <w:gridCol w:w="2665"/>
      </w:tblGrid>
      <w:tr w:rsidR="00C37C37">
        <w:tc>
          <w:tcPr>
            <w:tcW w:w="384" w:type="dxa"/>
          </w:tcPr>
          <w:p w:rsidR="00C37C37" w:rsidRDefault="00C37C37">
            <w:pPr>
              <w:pStyle w:val="ConsPlusNormal"/>
              <w:jc w:val="center"/>
            </w:pPr>
            <w:r>
              <w:t>N п/п</w:t>
            </w:r>
          </w:p>
        </w:tc>
        <w:tc>
          <w:tcPr>
            <w:tcW w:w="1757" w:type="dxa"/>
          </w:tcPr>
          <w:p w:rsidR="00C37C37" w:rsidRDefault="00C37C37">
            <w:pPr>
              <w:pStyle w:val="ConsPlusNormal"/>
              <w:jc w:val="center"/>
            </w:pPr>
            <w:r>
              <w:t>Наименование муниципального образования</w:t>
            </w:r>
          </w:p>
        </w:tc>
        <w:tc>
          <w:tcPr>
            <w:tcW w:w="2133" w:type="dxa"/>
          </w:tcPr>
          <w:p w:rsidR="00C37C37" w:rsidRDefault="00C37C37">
            <w:pPr>
              <w:pStyle w:val="ConsPlusNormal"/>
              <w:jc w:val="center"/>
            </w:pPr>
            <w:r>
              <w:t>Наименование объекта (инвестиционного проекта)</w:t>
            </w:r>
          </w:p>
        </w:tc>
        <w:tc>
          <w:tcPr>
            <w:tcW w:w="2099" w:type="dxa"/>
          </w:tcPr>
          <w:p w:rsidR="00C37C37" w:rsidRDefault="00C37C37">
            <w:pPr>
              <w:pStyle w:val="ConsPlusNormal"/>
              <w:jc w:val="center"/>
            </w:pPr>
            <w:r>
              <w:t>Объем финансирования создания объекта (реализации инвестиционного проекта),</w:t>
            </w:r>
          </w:p>
          <w:p w:rsidR="00C37C37" w:rsidRDefault="00C37C37">
            <w:pPr>
              <w:pStyle w:val="ConsPlusNormal"/>
              <w:jc w:val="center"/>
            </w:pPr>
            <w:r>
              <w:t>млн. рублей</w:t>
            </w:r>
          </w:p>
        </w:tc>
        <w:tc>
          <w:tcPr>
            <w:tcW w:w="2665" w:type="dxa"/>
          </w:tcPr>
          <w:p w:rsidR="00C37C37" w:rsidRDefault="00C37C37">
            <w:pPr>
              <w:pStyle w:val="ConsPlusNormal"/>
              <w:jc w:val="center"/>
            </w:pPr>
            <w:r>
              <w:t>Эффект от создания объекта (реализации инвестиционного проекта) (налоговые поступления, количество создаваемых мест в детских дошкольных учреждениях и т.п.)</w:t>
            </w:r>
          </w:p>
        </w:tc>
      </w:tr>
      <w:tr w:rsidR="00C37C37">
        <w:tc>
          <w:tcPr>
            <w:tcW w:w="384" w:type="dxa"/>
          </w:tcPr>
          <w:p w:rsidR="00C37C37" w:rsidRDefault="00C37C37">
            <w:pPr>
              <w:pStyle w:val="ConsPlusNormal"/>
              <w:jc w:val="center"/>
            </w:pPr>
            <w:r>
              <w:t>1</w:t>
            </w:r>
          </w:p>
        </w:tc>
        <w:tc>
          <w:tcPr>
            <w:tcW w:w="1757" w:type="dxa"/>
          </w:tcPr>
          <w:p w:rsidR="00C37C37" w:rsidRDefault="00C37C37">
            <w:pPr>
              <w:pStyle w:val="ConsPlusNormal"/>
              <w:jc w:val="center"/>
            </w:pPr>
            <w:r>
              <w:t>2</w:t>
            </w:r>
          </w:p>
        </w:tc>
        <w:tc>
          <w:tcPr>
            <w:tcW w:w="2133" w:type="dxa"/>
          </w:tcPr>
          <w:p w:rsidR="00C37C37" w:rsidRDefault="00C37C37">
            <w:pPr>
              <w:pStyle w:val="ConsPlusNormal"/>
              <w:jc w:val="center"/>
            </w:pPr>
            <w:r>
              <w:t>3</w:t>
            </w:r>
          </w:p>
        </w:tc>
        <w:tc>
          <w:tcPr>
            <w:tcW w:w="2099" w:type="dxa"/>
          </w:tcPr>
          <w:p w:rsidR="00C37C37" w:rsidRDefault="00C37C37">
            <w:pPr>
              <w:pStyle w:val="ConsPlusNormal"/>
              <w:jc w:val="center"/>
            </w:pPr>
            <w:r>
              <w:t>4</w:t>
            </w:r>
          </w:p>
        </w:tc>
        <w:tc>
          <w:tcPr>
            <w:tcW w:w="2665" w:type="dxa"/>
          </w:tcPr>
          <w:p w:rsidR="00C37C37" w:rsidRDefault="00C37C37">
            <w:pPr>
              <w:pStyle w:val="ConsPlusNormal"/>
              <w:jc w:val="center"/>
            </w:pPr>
            <w:r>
              <w:t>5</w:t>
            </w:r>
          </w:p>
        </w:tc>
      </w:tr>
      <w:tr w:rsidR="00C37C37">
        <w:tblPrEx>
          <w:tblBorders>
            <w:insideH w:val="nil"/>
          </w:tblBorders>
        </w:tblPrEx>
        <w:tc>
          <w:tcPr>
            <w:tcW w:w="384" w:type="dxa"/>
            <w:tcBorders>
              <w:bottom w:val="nil"/>
            </w:tcBorders>
          </w:tcPr>
          <w:p w:rsidR="00C37C37" w:rsidRDefault="00C37C37">
            <w:pPr>
              <w:pStyle w:val="ConsPlusNormal"/>
              <w:jc w:val="center"/>
            </w:pPr>
            <w:r>
              <w:t>1</w:t>
            </w:r>
          </w:p>
        </w:tc>
        <w:tc>
          <w:tcPr>
            <w:tcW w:w="1757" w:type="dxa"/>
            <w:tcBorders>
              <w:bottom w:val="nil"/>
            </w:tcBorders>
          </w:tcPr>
          <w:p w:rsidR="00C37C37" w:rsidRDefault="00C37C37">
            <w:pPr>
              <w:pStyle w:val="ConsPlusNormal"/>
              <w:jc w:val="center"/>
            </w:pPr>
            <w:r>
              <w:t>г. Сургут</w:t>
            </w:r>
          </w:p>
        </w:tc>
        <w:tc>
          <w:tcPr>
            <w:tcW w:w="2133" w:type="dxa"/>
            <w:tcBorders>
              <w:bottom w:val="nil"/>
            </w:tcBorders>
          </w:tcPr>
          <w:p w:rsidR="00C37C37" w:rsidRDefault="00C37C37">
            <w:pPr>
              <w:pStyle w:val="ConsPlusNormal"/>
            </w:pPr>
            <w:r>
              <w:t>Создание многофункционального культурно-досугового комплекса "Русские ярмарки" в городе Сургуте Ханты-Мансийского автономного округа - Югры</w:t>
            </w:r>
          </w:p>
        </w:tc>
        <w:tc>
          <w:tcPr>
            <w:tcW w:w="2099" w:type="dxa"/>
            <w:tcBorders>
              <w:bottom w:val="nil"/>
            </w:tcBorders>
          </w:tcPr>
          <w:p w:rsidR="00C37C37" w:rsidRDefault="00C37C37">
            <w:pPr>
              <w:pStyle w:val="ConsPlusNormal"/>
              <w:jc w:val="center"/>
            </w:pPr>
            <w:r>
              <w:t>350,0</w:t>
            </w:r>
          </w:p>
        </w:tc>
        <w:tc>
          <w:tcPr>
            <w:tcW w:w="2665" w:type="dxa"/>
            <w:tcBorders>
              <w:bottom w:val="nil"/>
            </w:tcBorders>
          </w:tcPr>
          <w:p w:rsidR="00C37C37" w:rsidRDefault="00C37C37">
            <w:pPr>
              <w:pStyle w:val="ConsPlusNormal"/>
              <w:jc w:val="center"/>
            </w:pPr>
            <w:r>
              <w:t>количество созданных рабочих мест в сфере малого и среднего предпринимательства - 35 единиц;</w:t>
            </w:r>
          </w:p>
          <w:p w:rsidR="00C37C37" w:rsidRDefault="00C37C37">
            <w:pPr>
              <w:pStyle w:val="ConsPlusNormal"/>
              <w:jc w:val="center"/>
            </w:pPr>
            <w:r>
              <w:t>планируемый объем налоговых поступлений за период 2021 - 2024 годы - 41,9 млн. рублей</w:t>
            </w:r>
          </w:p>
        </w:tc>
      </w:tr>
      <w:tr w:rsidR="00C37C37">
        <w:tblPrEx>
          <w:tblBorders>
            <w:insideH w:val="nil"/>
          </w:tblBorders>
        </w:tblPrEx>
        <w:tc>
          <w:tcPr>
            <w:tcW w:w="9038" w:type="dxa"/>
            <w:gridSpan w:val="5"/>
            <w:tcBorders>
              <w:top w:val="nil"/>
            </w:tcBorders>
          </w:tcPr>
          <w:p w:rsidR="00C37C37" w:rsidRDefault="00C37C37">
            <w:pPr>
              <w:pStyle w:val="ConsPlusNormal"/>
              <w:jc w:val="both"/>
            </w:pPr>
            <w:r>
              <w:t xml:space="preserve">(п. 1 в ред. </w:t>
            </w:r>
            <w:hyperlink r:id="rId116" w:history="1">
              <w:r>
                <w:rPr>
                  <w:color w:val="0000FF"/>
                </w:rPr>
                <w:t>постановления</w:t>
              </w:r>
            </w:hyperlink>
            <w:r>
              <w:t xml:space="preserve"> Правительства ХМАО - Югры от 20.11.2020 N 514-п)</w:t>
            </w:r>
          </w:p>
        </w:tc>
      </w:tr>
    </w:tbl>
    <w:p w:rsidR="00C37C37" w:rsidRDefault="00C37C37">
      <w:pPr>
        <w:pStyle w:val="ConsPlusNormal"/>
        <w:jc w:val="both"/>
      </w:pPr>
    </w:p>
    <w:p w:rsidR="00C37C37" w:rsidRDefault="00C37C37">
      <w:pPr>
        <w:pStyle w:val="ConsPlusNormal"/>
        <w:jc w:val="right"/>
        <w:outlineLvl w:val="1"/>
      </w:pPr>
      <w:r>
        <w:t>Таблица 8</w:t>
      </w:r>
    </w:p>
    <w:p w:rsidR="00C37C37" w:rsidRDefault="00C37C37">
      <w:pPr>
        <w:pStyle w:val="ConsPlusNormal"/>
        <w:jc w:val="both"/>
      </w:pPr>
    </w:p>
    <w:p w:rsidR="00C37C37" w:rsidRDefault="00C37C37">
      <w:pPr>
        <w:pStyle w:val="ConsPlusTitle"/>
        <w:jc w:val="center"/>
      </w:pPr>
      <w:r>
        <w:t>План мероприятий, направленный на достижение значений</w:t>
      </w:r>
    </w:p>
    <w:p w:rsidR="00C37C37" w:rsidRDefault="00C37C37">
      <w:pPr>
        <w:pStyle w:val="ConsPlusTitle"/>
        <w:jc w:val="center"/>
      </w:pPr>
      <w:r>
        <w:t>(уровней) показателей оценки эффективности деятельности</w:t>
      </w:r>
    </w:p>
    <w:p w:rsidR="00C37C37" w:rsidRDefault="00C37C37">
      <w:pPr>
        <w:pStyle w:val="ConsPlusTitle"/>
        <w:jc w:val="center"/>
      </w:pPr>
      <w:r>
        <w:lastRenderedPageBreak/>
        <w:t>исполнительных органов государственной власти автономного</w:t>
      </w:r>
    </w:p>
    <w:p w:rsidR="00C37C37" w:rsidRDefault="00C37C37">
      <w:pPr>
        <w:pStyle w:val="ConsPlusTitle"/>
        <w:jc w:val="center"/>
      </w:pPr>
      <w:r>
        <w:t>округа на 2019 - 2024 годы</w:t>
      </w:r>
    </w:p>
    <w:p w:rsidR="00C37C37" w:rsidRDefault="00C37C37">
      <w:pPr>
        <w:pStyle w:val="ConsPlusNormal"/>
        <w:jc w:val="center"/>
      </w:pPr>
      <w:r>
        <w:t xml:space="preserve">(в ред. </w:t>
      </w:r>
      <w:hyperlink r:id="rId117" w:history="1">
        <w:r>
          <w:rPr>
            <w:color w:val="0000FF"/>
          </w:rPr>
          <w:t>постановления</w:t>
        </w:r>
      </w:hyperlink>
      <w:r>
        <w:t xml:space="preserve"> Правительства ХМАО - Югры</w:t>
      </w:r>
    </w:p>
    <w:p w:rsidR="00C37C37" w:rsidRDefault="00C37C37">
      <w:pPr>
        <w:pStyle w:val="ConsPlusNormal"/>
        <w:jc w:val="center"/>
      </w:pPr>
      <w:r>
        <w:t>от 23.10.2020 N 455-п)</w:t>
      </w:r>
    </w:p>
    <w:p w:rsidR="00C37C37" w:rsidRDefault="00C37C37">
      <w:pPr>
        <w:pStyle w:val="ConsPlusNormal"/>
        <w:jc w:val="center"/>
      </w:pPr>
    </w:p>
    <w:p w:rsidR="00C37C37" w:rsidRDefault="00C37C37">
      <w:pPr>
        <w:sectPr w:rsidR="00C37C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2721"/>
        <w:gridCol w:w="1757"/>
        <w:gridCol w:w="2154"/>
        <w:gridCol w:w="3288"/>
      </w:tblGrid>
      <w:tr w:rsidR="00C37C37">
        <w:tc>
          <w:tcPr>
            <w:tcW w:w="567" w:type="dxa"/>
          </w:tcPr>
          <w:p w:rsidR="00C37C37" w:rsidRDefault="00C37C37">
            <w:pPr>
              <w:pStyle w:val="ConsPlusNormal"/>
              <w:jc w:val="center"/>
            </w:pPr>
            <w:r>
              <w:lastRenderedPageBreak/>
              <w:t>N п/п</w:t>
            </w:r>
          </w:p>
        </w:tc>
        <w:tc>
          <w:tcPr>
            <w:tcW w:w="1984" w:type="dxa"/>
          </w:tcPr>
          <w:p w:rsidR="00C37C37" w:rsidRDefault="00C37C37">
            <w:pPr>
              <w:pStyle w:val="ConsPlusNormal"/>
              <w:jc w:val="center"/>
            </w:pPr>
            <w:r>
              <w:t xml:space="preserve">Номер, наименование мероприятия </w:t>
            </w:r>
            <w:hyperlink w:anchor="P298" w:history="1">
              <w:r>
                <w:rPr>
                  <w:color w:val="0000FF"/>
                </w:rPr>
                <w:t>(таблица 2)</w:t>
              </w:r>
            </w:hyperlink>
          </w:p>
        </w:tc>
        <w:tc>
          <w:tcPr>
            <w:tcW w:w="2721" w:type="dxa"/>
          </w:tcPr>
          <w:p w:rsidR="00C37C37" w:rsidRDefault="00C37C37">
            <w:pPr>
              <w:pStyle w:val="ConsPlusNormal"/>
              <w:jc w:val="center"/>
            </w:pPr>
            <w:r>
              <w:t>Меры, направленные на достижение значений (уровней) показателей</w:t>
            </w:r>
          </w:p>
        </w:tc>
        <w:tc>
          <w:tcPr>
            <w:tcW w:w="1757" w:type="dxa"/>
          </w:tcPr>
          <w:p w:rsidR="00C37C37" w:rsidRDefault="00C37C37">
            <w:pPr>
              <w:pStyle w:val="ConsPlusNormal"/>
              <w:jc w:val="center"/>
            </w:pPr>
            <w:r>
              <w:t>Наименование портфеля проектов, основанного на национальных и федеральных проектах Российской Федерации</w:t>
            </w:r>
          </w:p>
        </w:tc>
        <w:tc>
          <w:tcPr>
            <w:tcW w:w="2154" w:type="dxa"/>
          </w:tcPr>
          <w:p w:rsidR="00C37C37" w:rsidRDefault="00C37C37">
            <w:pPr>
              <w:pStyle w:val="ConsPlusNormal"/>
              <w:jc w:val="center"/>
            </w:pPr>
            <w:r>
              <w:t>Ответственный исполнитель/соисполнители</w:t>
            </w:r>
          </w:p>
        </w:tc>
        <w:tc>
          <w:tcPr>
            <w:tcW w:w="3288" w:type="dxa"/>
          </w:tcPr>
          <w:p w:rsidR="00C37C37" w:rsidRDefault="00C37C37">
            <w:pPr>
              <w:pStyle w:val="ConsPlusNormal"/>
              <w:jc w:val="center"/>
            </w:pPr>
            <w:r>
              <w:t>Контрольное событие (промежуточный результат)</w:t>
            </w:r>
          </w:p>
        </w:tc>
      </w:tr>
      <w:tr w:rsidR="00C37C37">
        <w:tc>
          <w:tcPr>
            <w:tcW w:w="567" w:type="dxa"/>
          </w:tcPr>
          <w:p w:rsidR="00C37C37" w:rsidRDefault="00C37C37">
            <w:pPr>
              <w:pStyle w:val="ConsPlusNormal"/>
              <w:jc w:val="center"/>
            </w:pPr>
            <w:r>
              <w:t>1</w:t>
            </w:r>
          </w:p>
        </w:tc>
        <w:tc>
          <w:tcPr>
            <w:tcW w:w="1984" w:type="dxa"/>
          </w:tcPr>
          <w:p w:rsidR="00C37C37" w:rsidRDefault="00C37C37">
            <w:pPr>
              <w:pStyle w:val="ConsPlusNormal"/>
              <w:jc w:val="center"/>
            </w:pPr>
            <w:r>
              <w:t>2</w:t>
            </w:r>
          </w:p>
        </w:tc>
        <w:tc>
          <w:tcPr>
            <w:tcW w:w="2721" w:type="dxa"/>
          </w:tcPr>
          <w:p w:rsidR="00C37C37" w:rsidRDefault="00C37C37">
            <w:pPr>
              <w:pStyle w:val="ConsPlusNormal"/>
              <w:jc w:val="center"/>
            </w:pPr>
            <w:r>
              <w:t>3</w:t>
            </w:r>
          </w:p>
        </w:tc>
        <w:tc>
          <w:tcPr>
            <w:tcW w:w="1757" w:type="dxa"/>
          </w:tcPr>
          <w:p w:rsidR="00C37C37" w:rsidRDefault="00C37C37">
            <w:pPr>
              <w:pStyle w:val="ConsPlusNormal"/>
              <w:jc w:val="center"/>
            </w:pPr>
            <w:r>
              <w:t>4</w:t>
            </w:r>
          </w:p>
        </w:tc>
        <w:tc>
          <w:tcPr>
            <w:tcW w:w="2154" w:type="dxa"/>
          </w:tcPr>
          <w:p w:rsidR="00C37C37" w:rsidRDefault="00C37C37">
            <w:pPr>
              <w:pStyle w:val="ConsPlusNormal"/>
              <w:jc w:val="center"/>
            </w:pPr>
            <w:r>
              <w:t>5</w:t>
            </w:r>
          </w:p>
        </w:tc>
        <w:tc>
          <w:tcPr>
            <w:tcW w:w="3288" w:type="dxa"/>
          </w:tcPr>
          <w:p w:rsidR="00C37C37" w:rsidRDefault="00C37C37">
            <w:pPr>
              <w:pStyle w:val="ConsPlusNormal"/>
              <w:jc w:val="center"/>
            </w:pPr>
            <w:r>
              <w:t>6</w:t>
            </w:r>
          </w:p>
        </w:tc>
      </w:tr>
      <w:tr w:rsidR="00C37C37">
        <w:tc>
          <w:tcPr>
            <w:tcW w:w="12471" w:type="dxa"/>
            <w:gridSpan w:val="6"/>
          </w:tcPr>
          <w:p w:rsidR="00C37C37" w:rsidRDefault="00C37C37">
            <w:pPr>
              <w:pStyle w:val="ConsPlusNormal"/>
            </w:pPr>
            <w:r>
              <w:t>Численность занятых в сфере малого и среднего предпринимательства, включая индивидуальных предпринимателей</w:t>
            </w:r>
          </w:p>
        </w:tc>
      </w:tr>
      <w:tr w:rsidR="00C37C37">
        <w:tc>
          <w:tcPr>
            <w:tcW w:w="12471" w:type="dxa"/>
            <w:gridSpan w:val="6"/>
          </w:tcPr>
          <w:p w:rsidR="00C37C37" w:rsidRDefault="00C37C37">
            <w:pPr>
              <w:pStyle w:val="ConsPlusNormal"/>
            </w:pPr>
            <w:r>
              <w:t>Задача 1 "Улучшение условий ведения предпринимательской деятельности, в том числе содействие развитию малого и среднего предпринимательства в муниципальных образованиях"</w:t>
            </w:r>
          </w:p>
        </w:tc>
      </w:tr>
      <w:tr w:rsidR="00C37C37">
        <w:tc>
          <w:tcPr>
            <w:tcW w:w="567" w:type="dxa"/>
            <w:vMerge w:val="restart"/>
          </w:tcPr>
          <w:p w:rsidR="00C37C37" w:rsidRDefault="00C37C37">
            <w:pPr>
              <w:pStyle w:val="ConsPlusNormal"/>
            </w:pPr>
            <w:r>
              <w:t>1.</w:t>
            </w:r>
          </w:p>
        </w:tc>
        <w:tc>
          <w:tcPr>
            <w:tcW w:w="1984" w:type="dxa"/>
            <w:vMerge w:val="restart"/>
          </w:tcPr>
          <w:p w:rsidR="00C37C37" w:rsidRDefault="00C37C37">
            <w:pPr>
              <w:pStyle w:val="ConsPlusNormal"/>
            </w:pPr>
            <w:r>
              <w:t>4.1. Региональный проект "Акселерация субъектов малого и среднего предпринимательства"</w:t>
            </w:r>
          </w:p>
        </w:tc>
        <w:tc>
          <w:tcPr>
            <w:tcW w:w="2721" w:type="dxa"/>
          </w:tcPr>
          <w:p w:rsidR="00C37C37" w:rsidRDefault="00C37C37">
            <w:pPr>
              <w:pStyle w:val="ConsPlusNormal"/>
            </w:pPr>
            <w:r>
              <w:t>Организация оказания комплекса услуг, сервисов и мер поддержки субъектам малого и среднего предпринимательства в центрах "Мой бизнес"; реализация федеральных партнерских программ акционерного общества "Деловая среда"</w:t>
            </w:r>
          </w:p>
        </w:tc>
        <w:tc>
          <w:tcPr>
            <w:tcW w:w="1757" w:type="dxa"/>
            <w:vMerge w:val="restart"/>
          </w:tcPr>
          <w:p w:rsidR="00C37C37" w:rsidRDefault="00C37C37">
            <w:pPr>
              <w:pStyle w:val="ConsPlusNormal"/>
            </w:pPr>
            <w:r>
              <w:t>"Малое и среднее предпринимательство и поддержка индивидуальной предпринимательской инициативы"</w:t>
            </w:r>
          </w:p>
        </w:tc>
        <w:tc>
          <w:tcPr>
            <w:tcW w:w="2154" w:type="dxa"/>
            <w:vMerge w:val="restart"/>
          </w:tcPr>
          <w:p w:rsidR="00C37C37" w:rsidRDefault="00C37C37">
            <w:pPr>
              <w:pStyle w:val="ConsPlusNormal"/>
            </w:pPr>
            <w:r>
              <w:t>Депэкономики Югры/Фонд поддержки предпринимательства Югры (по согласованию); Фонд "Центр координации поддержки экспортно-ориентированных субъектов малого и среднего предпринимательства Югры" (по согласованию)</w:t>
            </w:r>
          </w:p>
        </w:tc>
        <w:tc>
          <w:tcPr>
            <w:tcW w:w="3288" w:type="dxa"/>
          </w:tcPr>
          <w:p w:rsidR="00C37C37" w:rsidRDefault="00C37C37">
            <w:pPr>
              <w:pStyle w:val="ConsPlusNormal"/>
            </w:pPr>
            <w:r>
              <w:t>Доля субъектов малого и среднего предпринимательства, охваченных услугами Центра "Мой бизнес", составит 10% (нарастающим итогом) к 2024 году, в том числе по годам:</w:t>
            </w:r>
          </w:p>
          <w:p w:rsidR="00C37C37" w:rsidRDefault="00C37C37">
            <w:pPr>
              <w:pStyle w:val="ConsPlusNormal"/>
            </w:pPr>
            <w:r>
              <w:t>2019 году - 3%;</w:t>
            </w:r>
          </w:p>
          <w:p w:rsidR="00C37C37" w:rsidRDefault="00C37C37">
            <w:pPr>
              <w:pStyle w:val="ConsPlusNormal"/>
            </w:pPr>
            <w:r>
              <w:t>2020 году - 4%;</w:t>
            </w:r>
          </w:p>
          <w:p w:rsidR="00C37C37" w:rsidRDefault="00C37C37">
            <w:pPr>
              <w:pStyle w:val="ConsPlusNormal"/>
            </w:pPr>
            <w:r>
              <w:t>2021 году - 5%;</w:t>
            </w:r>
          </w:p>
          <w:p w:rsidR="00C37C37" w:rsidRDefault="00C37C37">
            <w:pPr>
              <w:pStyle w:val="ConsPlusNormal"/>
            </w:pPr>
            <w:r>
              <w:t>2022 году - 7%;</w:t>
            </w:r>
          </w:p>
          <w:p w:rsidR="00C37C37" w:rsidRDefault="00C37C37">
            <w:pPr>
              <w:pStyle w:val="ConsPlusNormal"/>
            </w:pPr>
            <w:r>
              <w:t>2023 году - 9%;</w:t>
            </w:r>
          </w:p>
          <w:p w:rsidR="00C37C37" w:rsidRDefault="00C37C37">
            <w:pPr>
              <w:pStyle w:val="ConsPlusNormal"/>
            </w:pPr>
            <w:r>
              <w:t>2024 году - 10%</w:t>
            </w:r>
          </w:p>
        </w:tc>
      </w:tr>
      <w:tr w:rsidR="00C37C37">
        <w:tc>
          <w:tcPr>
            <w:tcW w:w="567" w:type="dxa"/>
            <w:vMerge/>
          </w:tcPr>
          <w:p w:rsidR="00C37C37" w:rsidRDefault="00C37C37"/>
        </w:tc>
        <w:tc>
          <w:tcPr>
            <w:tcW w:w="1984" w:type="dxa"/>
            <w:vMerge/>
          </w:tcPr>
          <w:p w:rsidR="00C37C37" w:rsidRDefault="00C37C37"/>
        </w:tc>
        <w:tc>
          <w:tcPr>
            <w:tcW w:w="2721" w:type="dxa"/>
          </w:tcPr>
          <w:p w:rsidR="00C37C37" w:rsidRDefault="00C37C37">
            <w:pPr>
              <w:pStyle w:val="ConsPlusNormal"/>
            </w:pPr>
            <w:r>
              <w:t>Обеспечение доступа субъектов малого и среднего предпринимательства к экспортной поддержке</w:t>
            </w:r>
          </w:p>
        </w:tc>
        <w:tc>
          <w:tcPr>
            <w:tcW w:w="1757" w:type="dxa"/>
            <w:vMerge/>
          </w:tcPr>
          <w:p w:rsidR="00C37C37" w:rsidRDefault="00C37C37"/>
        </w:tc>
        <w:tc>
          <w:tcPr>
            <w:tcW w:w="2154" w:type="dxa"/>
            <w:vMerge/>
          </w:tcPr>
          <w:p w:rsidR="00C37C37" w:rsidRDefault="00C37C37"/>
        </w:tc>
        <w:tc>
          <w:tcPr>
            <w:tcW w:w="3288" w:type="dxa"/>
          </w:tcPr>
          <w:p w:rsidR="00C37C37" w:rsidRDefault="00C37C37">
            <w:pPr>
              <w:pStyle w:val="ConsPlusNormal"/>
            </w:pPr>
            <w:r>
              <w:t xml:space="preserve">Количество субъектов малого и среднего предпринимательства, выведенных на экспорт при поддержке Фонда "Центр координации поддержки </w:t>
            </w:r>
            <w:r>
              <w:lastRenderedPageBreak/>
              <w:t>экспортно-ориентированных субъектов Югры", составит 46 ед. (нарастающим итогом) к 2024 году, в том числе по годам:</w:t>
            </w:r>
          </w:p>
          <w:p w:rsidR="00C37C37" w:rsidRDefault="00C37C37">
            <w:pPr>
              <w:pStyle w:val="ConsPlusNormal"/>
            </w:pPr>
            <w:r>
              <w:t>в 2019 году - 9 ед.;</w:t>
            </w:r>
          </w:p>
          <w:p w:rsidR="00C37C37" w:rsidRDefault="00C37C37">
            <w:pPr>
              <w:pStyle w:val="ConsPlusNormal"/>
            </w:pPr>
            <w:r>
              <w:t>в 2020 году - 25 ед.;</w:t>
            </w:r>
          </w:p>
          <w:p w:rsidR="00C37C37" w:rsidRDefault="00C37C37">
            <w:pPr>
              <w:pStyle w:val="ConsPlusNormal"/>
            </w:pPr>
            <w:r>
              <w:t>в 2021 году - 32 ед.;</w:t>
            </w:r>
          </w:p>
          <w:p w:rsidR="00C37C37" w:rsidRDefault="00C37C37">
            <w:pPr>
              <w:pStyle w:val="ConsPlusNormal"/>
            </w:pPr>
            <w:r>
              <w:t>в 2022 году - 35 ед.;</w:t>
            </w:r>
          </w:p>
          <w:p w:rsidR="00C37C37" w:rsidRDefault="00C37C37">
            <w:pPr>
              <w:pStyle w:val="ConsPlusNormal"/>
            </w:pPr>
            <w:r>
              <w:t>в 2023 году - 39 ед.;</w:t>
            </w:r>
          </w:p>
          <w:p w:rsidR="00C37C37" w:rsidRDefault="00C37C37">
            <w:pPr>
              <w:pStyle w:val="ConsPlusNormal"/>
            </w:pPr>
            <w:r>
              <w:t>в 2024 году - 46 ед.</w:t>
            </w:r>
          </w:p>
        </w:tc>
      </w:tr>
      <w:tr w:rsidR="00C37C37">
        <w:tc>
          <w:tcPr>
            <w:tcW w:w="567" w:type="dxa"/>
            <w:vMerge/>
          </w:tcPr>
          <w:p w:rsidR="00C37C37" w:rsidRDefault="00C37C37"/>
        </w:tc>
        <w:tc>
          <w:tcPr>
            <w:tcW w:w="1984" w:type="dxa"/>
            <w:vMerge/>
          </w:tcPr>
          <w:p w:rsidR="00C37C37" w:rsidRDefault="00C37C37"/>
        </w:tc>
        <w:tc>
          <w:tcPr>
            <w:tcW w:w="2721" w:type="dxa"/>
          </w:tcPr>
          <w:p w:rsidR="00C37C37" w:rsidRDefault="00C37C37">
            <w:pPr>
              <w:pStyle w:val="ConsPlusNormal"/>
            </w:pPr>
            <w:r>
              <w:t>Предоставление поручительств субъектам малого и среднего предпринимательства при гарантийной поддержке региональной гарантийной организации</w:t>
            </w:r>
          </w:p>
        </w:tc>
        <w:tc>
          <w:tcPr>
            <w:tcW w:w="1757" w:type="dxa"/>
            <w:vMerge/>
          </w:tcPr>
          <w:p w:rsidR="00C37C37" w:rsidRDefault="00C37C37"/>
        </w:tc>
        <w:tc>
          <w:tcPr>
            <w:tcW w:w="2154" w:type="dxa"/>
            <w:vMerge/>
          </w:tcPr>
          <w:p w:rsidR="00C37C37" w:rsidRDefault="00C37C37"/>
        </w:tc>
        <w:tc>
          <w:tcPr>
            <w:tcW w:w="3288" w:type="dxa"/>
          </w:tcPr>
          <w:p w:rsidR="00C37C37" w:rsidRDefault="00C37C37">
            <w:pPr>
              <w:pStyle w:val="ConsPlusNormal"/>
            </w:pPr>
            <w:r>
              <w:t>Фондом поддержки предпринимательства Югры 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C37C37" w:rsidRDefault="00C37C37">
            <w:pPr>
              <w:pStyle w:val="ConsPlusNormal"/>
            </w:pPr>
            <w:r>
              <w:t>в 2019 году - 3089378,19 тыс. рублей;</w:t>
            </w:r>
          </w:p>
          <w:p w:rsidR="00C37C37" w:rsidRDefault="00C37C37">
            <w:pPr>
              <w:pStyle w:val="ConsPlusNormal"/>
            </w:pPr>
            <w:r>
              <w:t>в 2020 году - 2189159,00 тыс. рублей;</w:t>
            </w:r>
          </w:p>
          <w:p w:rsidR="00C37C37" w:rsidRDefault="00C37C37">
            <w:pPr>
              <w:pStyle w:val="ConsPlusNormal"/>
            </w:pPr>
            <w:r>
              <w:t>в 2021 году - 2189159,00 тыс. рублей;</w:t>
            </w:r>
          </w:p>
          <w:p w:rsidR="00C37C37" w:rsidRDefault="00C37C37">
            <w:pPr>
              <w:pStyle w:val="ConsPlusNormal"/>
            </w:pPr>
            <w:r>
              <w:t>в 2022 году - 2189159,00 тыс. рублей;</w:t>
            </w:r>
          </w:p>
          <w:p w:rsidR="00C37C37" w:rsidRDefault="00C37C37">
            <w:pPr>
              <w:pStyle w:val="ConsPlusNormal"/>
            </w:pPr>
            <w:r>
              <w:t>в 2023 году - 2189159,00 тыс. рублей;</w:t>
            </w:r>
          </w:p>
          <w:p w:rsidR="00C37C37" w:rsidRDefault="00C37C37">
            <w:pPr>
              <w:pStyle w:val="ConsPlusNormal"/>
            </w:pPr>
            <w:r>
              <w:t>в 2024 году - 2189159,00 тыс. рублей</w:t>
            </w:r>
          </w:p>
        </w:tc>
      </w:tr>
      <w:tr w:rsidR="00C37C37">
        <w:tc>
          <w:tcPr>
            <w:tcW w:w="567" w:type="dxa"/>
            <w:vMerge w:val="restart"/>
          </w:tcPr>
          <w:p w:rsidR="00C37C37" w:rsidRDefault="00C37C37">
            <w:pPr>
              <w:pStyle w:val="ConsPlusNormal"/>
            </w:pPr>
            <w:r>
              <w:t>2.</w:t>
            </w:r>
          </w:p>
        </w:tc>
        <w:tc>
          <w:tcPr>
            <w:tcW w:w="1984" w:type="dxa"/>
            <w:vMerge w:val="restart"/>
          </w:tcPr>
          <w:p w:rsidR="00C37C37" w:rsidRDefault="00C37C37">
            <w:pPr>
              <w:pStyle w:val="ConsPlusNormal"/>
            </w:pPr>
            <w:r>
              <w:t xml:space="preserve">4.2. Региональный </w:t>
            </w:r>
            <w:r>
              <w:lastRenderedPageBreak/>
              <w:t>проект "Популяризация предпринимательства"</w:t>
            </w:r>
          </w:p>
        </w:tc>
        <w:tc>
          <w:tcPr>
            <w:tcW w:w="2721" w:type="dxa"/>
          </w:tcPr>
          <w:p w:rsidR="00C37C37" w:rsidRDefault="00C37C37">
            <w:pPr>
              <w:pStyle w:val="ConsPlusNormal"/>
            </w:pPr>
            <w:r>
              <w:lastRenderedPageBreak/>
              <w:t xml:space="preserve">Формирование </w:t>
            </w:r>
            <w:r>
              <w:lastRenderedPageBreak/>
              <w:t>положительного образа предпринимателя</w:t>
            </w:r>
          </w:p>
        </w:tc>
        <w:tc>
          <w:tcPr>
            <w:tcW w:w="1757" w:type="dxa"/>
            <w:vMerge/>
          </w:tcPr>
          <w:p w:rsidR="00C37C37" w:rsidRDefault="00C37C37"/>
        </w:tc>
        <w:tc>
          <w:tcPr>
            <w:tcW w:w="2154" w:type="dxa"/>
            <w:vMerge w:val="restart"/>
          </w:tcPr>
          <w:p w:rsidR="00C37C37" w:rsidRDefault="00C37C37">
            <w:pPr>
              <w:pStyle w:val="ConsPlusNormal"/>
            </w:pPr>
            <w:r>
              <w:t xml:space="preserve">Депэкономики </w:t>
            </w:r>
            <w:r>
              <w:lastRenderedPageBreak/>
              <w:t>Югры/Фонд поддержки предпринимательства Югры (по согласованию);</w:t>
            </w:r>
          </w:p>
          <w:p w:rsidR="00C37C37" w:rsidRDefault="00C37C37">
            <w:pPr>
              <w:pStyle w:val="ConsPlusNormal"/>
            </w:pPr>
            <w:r>
              <w:t>муниципальные образования автономного округа (по согласованию)</w:t>
            </w:r>
          </w:p>
        </w:tc>
        <w:tc>
          <w:tcPr>
            <w:tcW w:w="3288" w:type="dxa"/>
            <w:vMerge w:val="restart"/>
          </w:tcPr>
          <w:p w:rsidR="00C37C37" w:rsidRDefault="00C37C37">
            <w:pPr>
              <w:pStyle w:val="ConsPlusNormal"/>
            </w:pPr>
            <w:r>
              <w:lastRenderedPageBreak/>
              <w:t xml:space="preserve">Количество вновь созданных </w:t>
            </w:r>
            <w:r>
              <w:lastRenderedPageBreak/>
              <w:t>участниками проекта субъектов малого и среднего предпринимательства составит 690 ед. (нарастающим итогом) к 2024 году, в том числе:</w:t>
            </w:r>
          </w:p>
          <w:p w:rsidR="00C37C37" w:rsidRDefault="00C37C37">
            <w:pPr>
              <w:pStyle w:val="ConsPlusNormal"/>
            </w:pPr>
            <w:r>
              <w:t>к 20 декабря 2019 года - 100 ед.;</w:t>
            </w:r>
          </w:p>
          <w:p w:rsidR="00C37C37" w:rsidRDefault="00C37C37">
            <w:pPr>
              <w:pStyle w:val="ConsPlusNormal"/>
            </w:pPr>
            <w:r>
              <w:t>к 20 декабря 2020 года - 250 ед.;</w:t>
            </w:r>
          </w:p>
          <w:p w:rsidR="00C37C37" w:rsidRDefault="00C37C37">
            <w:pPr>
              <w:pStyle w:val="ConsPlusNormal"/>
            </w:pPr>
            <w:r>
              <w:t>к 20 декабря 2021 года - 401 ед.;</w:t>
            </w:r>
          </w:p>
          <w:p w:rsidR="00C37C37" w:rsidRDefault="00C37C37">
            <w:pPr>
              <w:pStyle w:val="ConsPlusNormal"/>
            </w:pPr>
            <w:r>
              <w:t>к 20 декабря 2022 года - 512 ед.;</w:t>
            </w:r>
          </w:p>
          <w:p w:rsidR="00C37C37" w:rsidRDefault="00C37C37">
            <w:pPr>
              <w:pStyle w:val="ConsPlusNormal"/>
            </w:pPr>
            <w:r>
              <w:t>к 20 декабря 2023 года - 612 ед.;</w:t>
            </w:r>
          </w:p>
          <w:p w:rsidR="00C37C37" w:rsidRDefault="00C37C37">
            <w:pPr>
              <w:pStyle w:val="ConsPlusNormal"/>
            </w:pPr>
            <w:r>
              <w:t>к 20 декабря 2024 года - 690 ед.</w:t>
            </w:r>
          </w:p>
        </w:tc>
      </w:tr>
      <w:tr w:rsidR="00C37C37">
        <w:tc>
          <w:tcPr>
            <w:tcW w:w="567" w:type="dxa"/>
            <w:vMerge/>
          </w:tcPr>
          <w:p w:rsidR="00C37C37" w:rsidRDefault="00C37C37"/>
        </w:tc>
        <w:tc>
          <w:tcPr>
            <w:tcW w:w="1984" w:type="dxa"/>
            <w:vMerge/>
          </w:tcPr>
          <w:p w:rsidR="00C37C37" w:rsidRDefault="00C37C37"/>
        </w:tc>
        <w:tc>
          <w:tcPr>
            <w:tcW w:w="2721" w:type="dxa"/>
          </w:tcPr>
          <w:p w:rsidR="00C37C37" w:rsidRDefault="00C37C37">
            <w:pPr>
              <w:pStyle w:val="ConsPlusNormal"/>
            </w:pPr>
            <w: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57" w:type="dxa"/>
            <w:vMerge/>
          </w:tcPr>
          <w:p w:rsidR="00C37C37" w:rsidRDefault="00C37C37"/>
        </w:tc>
        <w:tc>
          <w:tcPr>
            <w:tcW w:w="2154" w:type="dxa"/>
            <w:vMerge/>
          </w:tcPr>
          <w:p w:rsidR="00C37C37" w:rsidRDefault="00C37C37"/>
        </w:tc>
        <w:tc>
          <w:tcPr>
            <w:tcW w:w="3288" w:type="dxa"/>
            <w:vMerge/>
          </w:tcPr>
          <w:p w:rsidR="00C37C37" w:rsidRDefault="00C37C37"/>
        </w:tc>
      </w:tr>
      <w:tr w:rsidR="00C37C37">
        <w:tc>
          <w:tcPr>
            <w:tcW w:w="567" w:type="dxa"/>
            <w:vMerge/>
          </w:tcPr>
          <w:p w:rsidR="00C37C37" w:rsidRDefault="00C37C37"/>
        </w:tc>
        <w:tc>
          <w:tcPr>
            <w:tcW w:w="1984" w:type="dxa"/>
            <w:vMerge/>
          </w:tcPr>
          <w:p w:rsidR="00C37C37" w:rsidRDefault="00C37C37"/>
        </w:tc>
        <w:tc>
          <w:tcPr>
            <w:tcW w:w="2721" w:type="dxa"/>
          </w:tcPr>
          <w:p w:rsidR="00C37C37" w:rsidRDefault="00C37C37">
            <w:pPr>
              <w:pStyle w:val="ConsPlusNormal"/>
            </w:pPr>
            <w:r>
              <w:t>Оказание образовательной поддержки для развития предпринимательской деятельности в автономном округе</w:t>
            </w:r>
          </w:p>
        </w:tc>
        <w:tc>
          <w:tcPr>
            <w:tcW w:w="1757" w:type="dxa"/>
            <w:vMerge/>
          </w:tcPr>
          <w:p w:rsidR="00C37C37" w:rsidRDefault="00C37C37"/>
        </w:tc>
        <w:tc>
          <w:tcPr>
            <w:tcW w:w="2154" w:type="dxa"/>
            <w:vMerge/>
          </w:tcPr>
          <w:p w:rsidR="00C37C37" w:rsidRDefault="00C37C37"/>
        </w:tc>
        <w:tc>
          <w:tcPr>
            <w:tcW w:w="3288" w:type="dxa"/>
          </w:tcPr>
          <w:p w:rsidR="00C37C37" w:rsidRDefault="00C37C37">
            <w:pPr>
              <w:pStyle w:val="ConsPlusNormal"/>
            </w:pPr>
            <w:r>
              <w:t>Количество обученных основам ведения бизнеса, финансовой грамотности и иным навыкам предпринимательской деятельности (чел.) нарастающим итогом:</w:t>
            </w:r>
          </w:p>
          <w:p w:rsidR="00C37C37" w:rsidRDefault="00C37C37">
            <w:pPr>
              <w:pStyle w:val="ConsPlusNormal"/>
            </w:pPr>
            <w:r>
              <w:t>2019 год - 1019,</w:t>
            </w:r>
          </w:p>
          <w:p w:rsidR="00C37C37" w:rsidRDefault="00C37C37">
            <w:pPr>
              <w:pStyle w:val="ConsPlusNormal"/>
            </w:pPr>
            <w:r>
              <w:t>2020 год - 2082;</w:t>
            </w:r>
          </w:p>
          <w:p w:rsidR="00C37C37" w:rsidRDefault="00C37C37">
            <w:pPr>
              <w:pStyle w:val="ConsPlusNormal"/>
            </w:pPr>
            <w:r>
              <w:t>2021 годы - 3149,</w:t>
            </w:r>
          </w:p>
          <w:p w:rsidR="00C37C37" w:rsidRDefault="00C37C37">
            <w:pPr>
              <w:pStyle w:val="ConsPlusNormal"/>
            </w:pPr>
            <w:r>
              <w:t>2022 год - 3833;</w:t>
            </w:r>
          </w:p>
          <w:p w:rsidR="00C37C37" w:rsidRDefault="00C37C37">
            <w:pPr>
              <w:pStyle w:val="ConsPlusNormal"/>
            </w:pPr>
            <w:r>
              <w:t>2023 год - 4483;</w:t>
            </w:r>
          </w:p>
          <w:p w:rsidR="00C37C37" w:rsidRDefault="00C37C37">
            <w:pPr>
              <w:pStyle w:val="ConsPlusNormal"/>
            </w:pPr>
            <w:r>
              <w:t>2024 год - 5045</w:t>
            </w:r>
          </w:p>
        </w:tc>
      </w:tr>
      <w:tr w:rsidR="00C37C37">
        <w:tc>
          <w:tcPr>
            <w:tcW w:w="567" w:type="dxa"/>
            <w:vMerge w:val="restart"/>
          </w:tcPr>
          <w:p w:rsidR="00C37C37" w:rsidRDefault="00C37C37">
            <w:pPr>
              <w:pStyle w:val="ConsPlusNormal"/>
            </w:pPr>
            <w:r>
              <w:t>3.</w:t>
            </w:r>
          </w:p>
        </w:tc>
        <w:tc>
          <w:tcPr>
            <w:tcW w:w="1984" w:type="dxa"/>
            <w:vMerge w:val="restart"/>
          </w:tcPr>
          <w:p w:rsidR="00C37C37" w:rsidRDefault="00C37C37">
            <w:pPr>
              <w:pStyle w:val="ConsPlusNormal"/>
            </w:pPr>
            <w:r>
              <w:t xml:space="preserve">4.3. Региональный проект "Расширение доступа субъектов МСП к финансовой поддержке, в том </w:t>
            </w:r>
            <w:r>
              <w:lastRenderedPageBreak/>
              <w:t>числе к льготному финансированию"</w:t>
            </w:r>
          </w:p>
        </w:tc>
        <w:tc>
          <w:tcPr>
            <w:tcW w:w="2721" w:type="dxa"/>
          </w:tcPr>
          <w:p w:rsidR="00C37C37" w:rsidRDefault="00C37C37">
            <w:pPr>
              <w:pStyle w:val="ConsPlusNormal"/>
            </w:pPr>
            <w:r>
              <w:lastRenderedPageBreak/>
              <w:t>Предоставление компенсации банковской процентной ставки субъектам малого и среднего предпринимательства</w:t>
            </w:r>
          </w:p>
        </w:tc>
        <w:tc>
          <w:tcPr>
            <w:tcW w:w="1757" w:type="dxa"/>
            <w:vMerge/>
          </w:tcPr>
          <w:p w:rsidR="00C37C37" w:rsidRDefault="00C37C37"/>
        </w:tc>
        <w:tc>
          <w:tcPr>
            <w:tcW w:w="2154" w:type="dxa"/>
            <w:vMerge w:val="restart"/>
          </w:tcPr>
          <w:p w:rsidR="00C37C37" w:rsidRDefault="00C37C37">
            <w:pPr>
              <w:pStyle w:val="ConsPlusNormal"/>
            </w:pPr>
            <w:r>
              <w:t>Депэкономики Югры/Фонд поддержки предпринимательства Югры;</w:t>
            </w:r>
          </w:p>
          <w:p w:rsidR="00C37C37" w:rsidRDefault="00C37C37">
            <w:pPr>
              <w:pStyle w:val="ConsPlusNormal"/>
            </w:pPr>
            <w:r>
              <w:t xml:space="preserve">Фонд "Югорская </w:t>
            </w:r>
            <w:r>
              <w:lastRenderedPageBreak/>
              <w:t>региональная микрокредитная компания"; Фонд "Центр координации поддержки экспортно-ориентированных субъектов малого и среднего предпринимательства Югры"; муниципальные образования автономного округа</w:t>
            </w:r>
          </w:p>
        </w:tc>
        <w:tc>
          <w:tcPr>
            <w:tcW w:w="3288" w:type="dxa"/>
          </w:tcPr>
          <w:p w:rsidR="00C37C37" w:rsidRDefault="00C37C37">
            <w:pPr>
              <w:pStyle w:val="ConsPlusNormal"/>
            </w:pPr>
            <w:r>
              <w:lastRenderedPageBreak/>
              <w:t xml:space="preserve">Объем средств, предоставленных субъектам малого и среднего предпринимательства для компенсации части банковской процентной ставки, к 31 декабря </w:t>
            </w:r>
            <w:r>
              <w:lastRenderedPageBreak/>
              <w:t>2024 года составит 25,5 млн. рублей (нарастающим итогом с 01.01.2019), в том числе объемы компенсационных выплат:</w:t>
            </w:r>
          </w:p>
          <w:p w:rsidR="00C37C37" w:rsidRDefault="00C37C37">
            <w:pPr>
              <w:pStyle w:val="ConsPlusNormal"/>
            </w:pPr>
            <w:r>
              <w:t>в 2019 году - 4,5 млн. рублей;</w:t>
            </w:r>
          </w:p>
          <w:p w:rsidR="00C37C37" w:rsidRDefault="00C37C37">
            <w:pPr>
              <w:pStyle w:val="ConsPlusNormal"/>
            </w:pPr>
            <w:r>
              <w:t>в 2020 году - 5,0 млн. рублей;</w:t>
            </w:r>
          </w:p>
          <w:p w:rsidR="00C37C37" w:rsidRDefault="00C37C37">
            <w:pPr>
              <w:pStyle w:val="ConsPlusNormal"/>
            </w:pPr>
            <w:r>
              <w:t>в 2021 году - 2,0 млн. рублей;</w:t>
            </w:r>
          </w:p>
          <w:p w:rsidR="00C37C37" w:rsidRDefault="00C37C37">
            <w:pPr>
              <w:pStyle w:val="ConsPlusNormal"/>
            </w:pPr>
            <w:r>
              <w:t>в 2022 году - 2,0 млн. рублей;</w:t>
            </w:r>
          </w:p>
          <w:p w:rsidR="00C37C37" w:rsidRDefault="00C37C37">
            <w:pPr>
              <w:pStyle w:val="ConsPlusNormal"/>
            </w:pPr>
            <w:r>
              <w:t>в 2023 году - 2,0 млн. рублей;</w:t>
            </w:r>
          </w:p>
          <w:p w:rsidR="00C37C37" w:rsidRDefault="00C37C37">
            <w:pPr>
              <w:pStyle w:val="ConsPlusNormal"/>
            </w:pPr>
            <w:r>
              <w:t>в 2024 году - 10,0 млн. рублей</w:t>
            </w:r>
          </w:p>
        </w:tc>
      </w:tr>
      <w:tr w:rsidR="00C37C37">
        <w:tc>
          <w:tcPr>
            <w:tcW w:w="567" w:type="dxa"/>
            <w:vMerge/>
          </w:tcPr>
          <w:p w:rsidR="00C37C37" w:rsidRDefault="00C37C37"/>
        </w:tc>
        <w:tc>
          <w:tcPr>
            <w:tcW w:w="1984" w:type="dxa"/>
            <w:vMerge/>
          </w:tcPr>
          <w:p w:rsidR="00C37C37" w:rsidRDefault="00C37C37"/>
        </w:tc>
        <w:tc>
          <w:tcPr>
            <w:tcW w:w="2721" w:type="dxa"/>
          </w:tcPr>
          <w:p w:rsidR="00C37C37" w:rsidRDefault="00C37C37">
            <w:pPr>
              <w:pStyle w:val="ConsPlusNormal"/>
            </w:pPr>
            <w:r>
              <w:t>Предоставление компенсации лизинговых платежей, включая затраты первоначального взноса по договорам финансовой аренды субъектам малого и среднего предпринимательства</w:t>
            </w:r>
          </w:p>
        </w:tc>
        <w:tc>
          <w:tcPr>
            <w:tcW w:w="1757" w:type="dxa"/>
            <w:vMerge/>
          </w:tcPr>
          <w:p w:rsidR="00C37C37" w:rsidRDefault="00C37C37"/>
        </w:tc>
        <w:tc>
          <w:tcPr>
            <w:tcW w:w="2154" w:type="dxa"/>
            <w:vMerge/>
          </w:tcPr>
          <w:p w:rsidR="00C37C37" w:rsidRDefault="00C37C37"/>
        </w:tc>
        <w:tc>
          <w:tcPr>
            <w:tcW w:w="3288" w:type="dxa"/>
          </w:tcPr>
          <w:p w:rsidR="00C37C37" w:rsidRDefault="00C37C37">
            <w:pPr>
              <w:pStyle w:val="ConsPlusNormal"/>
            </w:pPr>
            <w:r>
              <w:t>Объем средств, предоставленных субъектам малого и среднего предпринимательства для компенсации части лизинговых платежей, а также затрат по первоначальному взносу по договорам финансовой аренды, к 31 декабря 2024 года составит 50,5 млн. рублей (нарастающим итогом с 1 января 2019 года), в том числе объемы компенсационных выплат:</w:t>
            </w:r>
          </w:p>
          <w:p w:rsidR="00C37C37" w:rsidRDefault="00C37C37">
            <w:pPr>
              <w:pStyle w:val="ConsPlusNormal"/>
            </w:pPr>
            <w:r>
              <w:t>в 2019 году - 11,5 млн. рублей;</w:t>
            </w:r>
          </w:p>
          <w:p w:rsidR="00C37C37" w:rsidRDefault="00C37C37">
            <w:pPr>
              <w:pStyle w:val="ConsPlusNormal"/>
            </w:pPr>
            <w:r>
              <w:t>в 2020 году - 12,0 млн. рублей;</w:t>
            </w:r>
          </w:p>
          <w:p w:rsidR="00C37C37" w:rsidRDefault="00C37C37">
            <w:pPr>
              <w:pStyle w:val="ConsPlusNormal"/>
            </w:pPr>
            <w:r>
              <w:t>в 2021 году - 4,0 млн. рублей;</w:t>
            </w:r>
          </w:p>
          <w:p w:rsidR="00C37C37" w:rsidRDefault="00C37C37">
            <w:pPr>
              <w:pStyle w:val="ConsPlusNormal"/>
            </w:pPr>
            <w:r>
              <w:t>в 2022 году - 4,0 млн. рублей;</w:t>
            </w:r>
          </w:p>
          <w:p w:rsidR="00C37C37" w:rsidRDefault="00C37C37">
            <w:pPr>
              <w:pStyle w:val="ConsPlusNormal"/>
            </w:pPr>
            <w:r>
              <w:t>в 2023 году - 4,0 млн. рублей;</w:t>
            </w:r>
          </w:p>
          <w:p w:rsidR="00C37C37" w:rsidRDefault="00C37C37">
            <w:pPr>
              <w:pStyle w:val="ConsPlusNormal"/>
            </w:pPr>
            <w:r>
              <w:t>в 2024 году - 15,0 млн. рублей</w:t>
            </w:r>
          </w:p>
        </w:tc>
      </w:tr>
      <w:tr w:rsidR="00C37C37">
        <w:tc>
          <w:tcPr>
            <w:tcW w:w="567" w:type="dxa"/>
            <w:vMerge/>
          </w:tcPr>
          <w:p w:rsidR="00C37C37" w:rsidRDefault="00C37C37"/>
        </w:tc>
        <w:tc>
          <w:tcPr>
            <w:tcW w:w="1984" w:type="dxa"/>
            <w:vMerge/>
          </w:tcPr>
          <w:p w:rsidR="00C37C37" w:rsidRDefault="00C37C37"/>
        </w:tc>
        <w:tc>
          <w:tcPr>
            <w:tcW w:w="2721" w:type="dxa"/>
          </w:tcPr>
          <w:p w:rsidR="00C37C37" w:rsidRDefault="00C37C37">
            <w:pPr>
              <w:pStyle w:val="ConsPlusNormal"/>
            </w:pPr>
            <w:r>
              <w:t xml:space="preserve">Предоставление микрозаймов субъектам малого и среднего </w:t>
            </w:r>
            <w:r>
              <w:lastRenderedPageBreak/>
              <w:t>предпринимательства</w:t>
            </w:r>
          </w:p>
        </w:tc>
        <w:tc>
          <w:tcPr>
            <w:tcW w:w="1757" w:type="dxa"/>
            <w:vMerge/>
          </w:tcPr>
          <w:p w:rsidR="00C37C37" w:rsidRDefault="00C37C37"/>
        </w:tc>
        <w:tc>
          <w:tcPr>
            <w:tcW w:w="2154" w:type="dxa"/>
            <w:vMerge/>
          </w:tcPr>
          <w:p w:rsidR="00C37C37" w:rsidRDefault="00C37C37"/>
        </w:tc>
        <w:tc>
          <w:tcPr>
            <w:tcW w:w="3288" w:type="dxa"/>
          </w:tcPr>
          <w:p w:rsidR="00C37C37" w:rsidRDefault="00C37C37">
            <w:pPr>
              <w:pStyle w:val="ConsPlusNormal"/>
            </w:pPr>
            <w:r>
              <w:t xml:space="preserve">Количество выдаваемых микрозаймов субъектам малого и среднего </w:t>
            </w:r>
            <w:r>
              <w:lastRenderedPageBreak/>
              <w:t>предпринимательства (нарастающим итогом):</w:t>
            </w:r>
          </w:p>
          <w:p w:rsidR="00C37C37" w:rsidRDefault="00C37C37">
            <w:pPr>
              <w:pStyle w:val="ConsPlusNormal"/>
            </w:pPr>
            <w:r>
              <w:t>в 2019 году - 686 единиц;</w:t>
            </w:r>
          </w:p>
          <w:p w:rsidR="00C37C37" w:rsidRDefault="00C37C37">
            <w:pPr>
              <w:pStyle w:val="ConsPlusNormal"/>
            </w:pPr>
            <w:r>
              <w:t>в 2020 году - 748 единиц;</w:t>
            </w:r>
          </w:p>
          <w:p w:rsidR="00C37C37" w:rsidRDefault="00C37C37">
            <w:pPr>
              <w:pStyle w:val="ConsPlusNormal"/>
            </w:pPr>
            <w:r>
              <w:t>в 2021 году -587 единиц;</w:t>
            </w:r>
          </w:p>
          <w:p w:rsidR="00C37C37" w:rsidRDefault="00C37C37">
            <w:pPr>
              <w:pStyle w:val="ConsPlusNormal"/>
            </w:pPr>
            <w:r>
              <w:t>в 2022 году - 629 единиц;</w:t>
            </w:r>
          </w:p>
          <w:p w:rsidR="00C37C37" w:rsidRDefault="00C37C37">
            <w:pPr>
              <w:pStyle w:val="ConsPlusNormal"/>
            </w:pPr>
            <w:r>
              <w:t>в 2023 году - 671 единица;</w:t>
            </w:r>
          </w:p>
          <w:p w:rsidR="00C37C37" w:rsidRDefault="00C37C37">
            <w:pPr>
              <w:pStyle w:val="ConsPlusNormal"/>
            </w:pPr>
            <w:r>
              <w:t>в 2024 году - 710 единиц</w:t>
            </w:r>
          </w:p>
        </w:tc>
      </w:tr>
      <w:tr w:rsidR="00C37C37">
        <w:tc>
          <w:tcPr>
            <w:tcW w:w="567" w:type="dxa"/>
          </w:tcPr>
          <w:p w:rsidR="00C37C37" w:rsidRDefault="00C37C37">
            <w:pPr>
              <w:pStyle w:val="ConsPlusNormal"/>
            </w:pPr>
            <w:r>
              <w:lastRenderedPageBreak/>
              <w:t>4.</w:t>
            </w:r>
          </w:p>
        </w:tc>
        <w:tc>
          <w:tcPr>
            <w:tcW w:w="1984" w:type="dxa"/>
          </w:tcPr>
          <w:p w:rsidR="00C37C37" w:rsidRDefault="00C37C37">
            <w:pPr>
              <w:pStyle w:val="ConsPlusNormal"/>
            </w:pPr>
            <w:r>
              <w:t>4.4. Региональный проект "Улучшение условий ведения предпринимательской деятельности"</w:t>
            </w:r>
          </w:p>
        </w:tc>
        <w:tc>
          <w:tcPr>
            <w:tcW w:w="2721" w:type="dxa"/>
          </w:tcPr>
          <w:p w:rsidR="00C37C37" w:rsidRDefault="00C37C37">
            <w:pPr>
              <w:pStyle w:val="ConsPlusNormal"/>
            </w:pPr>
            <w:r>
              <w:t>Обеспечение благоприятных условий осуществления деятельности самозанятыми гражданами</w:t>
            </w:r>
          </w:p>
        </w:tc>
        <w:tc>
          <w:tcPr>
            <w:tcW w:w="1757" w:type="dxa"/>
            <w:vMerge/>
          </w:tcPr>
          <w:p w:rsidR="00C37C37" w:rsidRDefault="00C37C37"/>
        </w:tc>
        <w:tc>
          <w:tcPr>
            <w:tcW w:w="2154" w:type="dxa"/>
          </w:tcPr>
          <w:p w:rsidR="00C37C37" w:rsidRDefault="00C37C37">
            <w:pPr>
              <w:pStyle w:val="ConsPlusNormal"/>
            </w:pPr>
            <w:r>
              <w:t>Депимущества Югры/Фонд поддержки предпринимательства Югры (по согласованию)</w:t>
            </w:r>
          </w:p>
        </w:tc>
        <w:tc>
          <w:tcPr>
            <w:tcW w:w="3288" w:type="dxa"/>
          </w:tcPr>
          <w:p w:rsidR="00C37C37" w:rsidRDefault="00C37C37">
            <w:pPr>
              <w:pStyle w:val="ConsPlusNormal"/>
            </w:pPr>
            <w:r>
              <w:t>К 31 декабря 2024 года в автономном округе будут реализованы информационные компании с разъяснением особенностей специального налогового режима для самозанятых граждан, предусмотренного пилотным проектом, и информированием об IT-платформе, обеспечивающей постановку на учет самозанятых граждан и администрирование налога;</w:t>
            </w:r>
          </w:p>
          <w:p w:rsidR="00C37C37" w:rsidRDefault="00C37C37">
            <w:pPr>
              <w:pStyle w:val="ConsPlusNormal"/>
            </w:pPr>
            <w:r>
              <w:t>к 1 декабря 2020 года будет обеспечен доступ самозанятых граждан, поставленных на налоговый учет, к микрозаймам, предоставляемым Фондом "Югорская региональная микрокредитная компания";</w:t>
            </w:r>
          </w:p>
          <w:p w:rsidR="00C37C37" w:rsidRDefault="00C37C37">
            <w:pPr>
              <w:pStyle w:val="ConsPlusNormal"/>
            </w:pPr>
            <w:r>
              <w:t xml:space="preserve">к 1 декабря 2020 года будет обеспечен доступ граждан, поставленных на налоговый учет в качестве самозанятых, к гарантийной поддержке, </w:t>
            </w:r>
            <w:r>
              <w:lastRenderedPageBreak/>
              <w:t>предоставляемой Фондом поддержки предпринимательства Югры;</w:t>
            </w:r>
          </w:p>
          <w:p w:rsidR="00C37C37" w:rsidRDefault="00C37C37">
            <w:pPr>
              <w:pStyle w:val="ConsPlusNormal"/>
            </w:pPr>
            <w:r>
              <w:t>самозанятым гражданам, зафиксировавшим свой статус в соответствии с законодательством Российской Федерации, будет предоставлена возможность получения услуг и мер поддержки в центрах "Мой бизнес"</w:t>
            </w:r>
          </w:p>
        </w:tc>
      </w:tr>
      <w:tr w:rsidR="00C37C37">
        <w:tc>
          <w:tcPr>
            <w:tcW w:w="12471" w:type="dxa"/>
            <w:gridSpan w:val="6"/>
          </w:tcPr>
          <w:p w:rsidR="00C37C37" w:rsidRDefault="00C37C37">
            <w:pPr>
              <w:pStyle w:val="ConsPlusNormal"/>
            </w:pPr>
            <w:r>
              <w:lastRenderedPageBreak/>
              <w:t>Уровень реальной среднемесячной заработной платы</w:t>
            </w:r>
          </w:p>
        </w:tc>
      </w:tr>
      <w:tr w:rsidR="00C37C37">
        <w:tc>
          <w:tcPr>
            <w:tcW w:w="12471" w:type="dxa"/>
            <w:gridSpan w:val="6"/>
          </w:tcPr>
          <w:p w:rsidR="00C37C37" w:rsidRDefault="00C37C37">
            <w:pPr>
              <w:pStyle w:val="ConsPlusNormal"/>
            </w:pPr>
            <w:r>
              <w:t>Задача 2 "Обеспечение устойчивого роста заработной платы работников"</w:t>
            </w:r>
          </w:p>
        </w:tc>
      </w:tr>
      <w:tr w:rsidR="00C37C37">
        <w:tc>
          <w:tcPr>
            <w:tcW w:w="567" w:type="dxa"/>
            <w:vMerge w:val="restart"/>
          </w:tcPr>
          <w:p w:rsidR="00C37C37" w:rsidRDefault="00C37C37">
            <w:pPr>
              <w:pStyle w:val="ConsPlusNormal"/>
            </w:pPr>
            <w:r>
              <w:t>5.</w:t>
            </w:r>
          </w:p>
        </w:tc>
        <w:tc>
          <w:tcPr>
            <w:tcW w:w="1984" w:type="dxa"/>
            <w:vMerge w:val="restart"/>
          </w:tcPr>
          <w:p w:rsidR="00C37C37" w:rsidRDefault="00C37C37">
            <w:pPr>
              <w:pStyle w:val="ConsPlusNormal"/>
            </w:pPr>
            <w:r>
              <w:t>1.1. Реализация механизмов стратегического управления социально-экономическим развитием автономного округа</w:t>
            </w:r>
          </w:p>
        </w:tc>
        <w:tc>
          <w:tcPr>
            <w:tcW w:w="2721" w:type="dxa"/>
          </w:tcPr>
          <w:p w:rsidR="00C37C37" w:rsidRDefault="00C37C37">
            <w:pPr>
              <w:pStyle w:val="ConsPlusNormal"/>
            </w:pPr>
            <w:r>
              <w:t>Разработка прогноза социально-экономического развития на очередной финансовый год и плановый период</w:t>
            </w:r>
          </w:p>
        </w:tc>
        <w:tc>
          <w:tcPr>
            <w:tcW w:w="1757" w:type="dxa"/>
          </w:tcPr>
          <w:p w:rsidR="00C37C37" w:rsidRDefault="00C37C37">
            <w:pPr>
              <w:pStyle w:val="ConsPlusNormal"/>
            </w:pPr>
            <w:r>
              <w:t>-</w:t>
            </w:r>
          </w:p>
        </w:tc>
        <w:tc>
          <w:tcPr>
            <w:tcW w:w="2154" w:type="dxa"/>
          </w:tcPr>
          <w:p w:rsidR="00C37C37" w:rsidRDefault="00C37C37">
            <w:pPr>
              <w:pStyle w:val="ConsPlusNormal"/>
            </w:pPr>
            <w:r>
              <w:t>Депэкономики Югры</w:t>
            </w:r>
          </w:p>
        </w:tc>
        <w:tc>
          <w:tcPr>
            <w:tcW w:w="3288" w:type="dxa"/>
          </w:tcPr>
          <w:p w:rsidR="00C37C37" w:rsidRDefault="00C37C37">
            <w:pPr>
              <w:pStyle w:val="ConsPlusNormal"/>
            </w:pPr>
            <w:r>
              <w:t>Принято распоряжение Правительства автономного округа "О прогнозе социально-экономического развития Ханты-Мансийского автономного округа - Югры на очередной финансовый год и плановый период"</w:t>
            </w:r>
          </w:p>
        </w:tc>
      </w:tr>
      <w:tr w:rsidR="00C37C37">
        <w:tc>
          <w:tcPr>
            <w:tcW w:w="567" w:type="dxa"/>
            <w:vMerge/>
          </w:tcPr>
          <w:p w:rsidR="00C37C37" w:rsidRDefault="00C37C37"/>
        </w:tc>
        <w:tc>
          <w:tcPr>
            <w:tcW w:w="1984" w:type="dxa"/>
            <w:vMerge/>
          </w:tcPr>
          <w:p w:rsidR="00C37C37" w:rsidRDefault="00C37C37"/>
        </w:tc>
        <w:tc>
          <w:tcPr>
            <w:tcW w:w="2721" w:type="dxa"/>
          </w:tcPr>
          <w:p w:rsidR="00C37C37" w:rsidRDefault="00C37C37">
            <w:pPr>
              <w:pStyle w:val="ConsPlusNormal"/>
            </w:pPr>
            <w:r>
              <w:t>Исполнение плана мероприятий по реализации Стратегии социально-экономического развития Ханты-Мансийского автономного округа - Югры до 2030 года</w:t>
            </w:r>
          </w:p>
        </w:tc>
        <w:tc>
          <w:tcPr>
            <w:tcW w:w="1757" w:type="dxa"/>
          </w:tcPr>
          <w:p w:rsidR="00C37C37" w:rsidRDefault="00C37C37">
            <w:pPr>
              <w:pStyle w:val="ConsPlusNormal"/>
            </w:pPr>
            <w:r>
              <w:t>-</w:t>
            </w:r>
          </w:p>
        </w:tc>
        <w:tc>
          <w:tcPr>
            <w:tcW w:w="2154" w:type="dxa"/>
          </w:tcPr>
          <w:p w:rsidR="00C37C37" w:rsidRDefault="00C37C37">
            <w:pPr>
              <w:pStyle w:val="ConsPlusNormal"/>
            </w:pPr>
            <w:r>
              <w:t>Депэкономики Югры</w:t>
            </w:r>
          </w:p>
        </w:tc>
        <w:tc>
          <w:tcPr>
            <w:tcW w:w="3288" w:type="dxa"/>
          </w:tcPr>
          <w:p w:rsidR="00C37C37" w:rsidRDefault="00C37C37">
            <w:pPr>
              <w:pStyle w:val="ConsPlusNormal"/>
            </w:pPr>
            <w:r>
              <w:t xml:space="preserve">Принято распоряжение Правительства автономного округа "О ходе исполнения плана мероприятий по реализации Стратегии социально-экономического развития Ханты-Мансийского автономного округа - Югры до </w:t>
            </w:r>
            <w:r>
              <w:lastRenderedPageBreak/>
              <w:t>2030 года"</w:t>
            </w:r>
          </w:p>
        </w:tc>
      </w:tr>
      <w:tr w:rsidR="00C37C37">
        <w:tc>
          <w:tcPr>
            <w:tcW w:w="567" w:type="dxa"/>
            <w:vMerge/>
          </w:tcPr>
          <w:p w:rsidR="00C37C37" w:rsidRDefault="00C37C37"/>
        </w:tc>
        <w:tc>
          <w:tcPr>
            <w:tcW w:w="1984" w:type="dxa"/>
            <w:vMerge/>
          </w:tcPr>
          <w:p w:rsidR="00C37C37" w:rsidRDefault="00C37C37"/>
        </w:tc>
        <w:tc>
          <w:tcPr>
            <w:tcW w:w="2721" w:type="dxa"/>
          </w:tcPr>
          <w:p w:rsidR="00C37C37" w:rsidRDefault="00C37C37">
            <w:pPr>
              <w:pStyle w:val="ConsPlusNormal"/>
            </w:pPr>
            <w:r>
              <w:t>Внедрение стандарта развития конкуренции</w:t>
            </w:r>
          </w:p>
        </w:tc>
        <w:tc>
          <w:tcPr>
            <w:tcW w:w="1757" w:type="dxa"/>
          </w:tcPr>
          <w:p w:rsidR="00C37C37" w:rsidRDefault="00C37C37">
            <w:pPr>
              <w:pStyle w:val="ConsPlusNormal"/>
            </w:pPr>
            <w:r>
              <w:t>-</w:t>
            </w:r>
          </w:p>
        </w:tc>
        <w:tc>
          <w:tcPr>
            <w:tcW w:w="2154" w:type="dxa"/>
          </w:tcPr>
          <w:p w:rsidR="00C37C37" w:rsidRDefault="00C37C37">
            <w:pPr>
              <w:pStyle w:val="ConsPlusNormal"/>
            </w:pPr>
            <w:r>
              <w:t>Депэкономики Югры</w:t>
            </w:r>
          </w:p>
        </w:tc>
        <w:tc>
          <w:tcPr>
            <w:tcW w:w="3288" w:type="dxa"/>
          </w:tcPr>
          <w:p w:rsidR="00C37C37" w:rsidRDefault="00C37C37">
            <w:pPr>
              <w:pStyle w:val="ConsPlusNormal"/>
            </w:pPr>
            <w:r>
              <w:t>Принят ежегодный доклад о состоянии и развитии конкуренции на товарных рынках автономного округа</w:t>
            </w:r>
          </w:p>
        </w:tc>
      </w:tr>
      <w:tr w:rsidR="00C37C37">
        <w:tc>
          <w:tcPr>
            <w:tcW w:w="12471" w:type="dxa"/>
            <w:gridSpan w:val="6"/>
          </w:tcPr>
          <w:p w:rsidR="00C37C37" w:rsidRDefault="00C37C37">
            <w:pPr>
              <w:pStyle w:val="ConsPlusNormal"/>
            </w:pPr>
            <w: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(2018 год - базовое значение)</w:t>
            </w:r>
          </w:p>
        </w:tc>
      </w:tr>
      <w:tr w:rsidR="00C37C37">
        <w:tc>
          <w:tcPr>
            <w:tcW w:w="12471" w:type="dxa"/>
            <w:gridSpan w:val="6"/>
          </w:tcPr>
          <w:p w:rsidR="00C37C37" w:rsidRDefault="00C37C37">
            <w:pPr>
              <w:pStyle w:val="ConsPlusNormal"/>
            </w:pPr>
            <w:r>
              <w:t>Задача 3 "Повышение инвестиционной привлекательности"</w:t>
            </w:r>
          </w:p>
        </w:tc>
      </w:tr>
      <w:tr w:rsidR="00C37C37">
        <w:tc>
          <w:tcPr>
            <w:tcW w:w="567" w:type="dxa"/>
            <w:vMerge w:val="restart"/>
          </w:tcPr>
          <w:p w:rsidR="00C37C37" w:rsidRDefault="00C37C37">
            <w:pPr>
              <w:pStyle w:val="ConsPlusNormal"/>
            </w:pPr>
            <w:r>
              <w:t>6.</w:t>
            </w:r>
          </w:p>
        </w:tc>
        <w:tc>
          <w:tcPr>
            <w:tcW w:w="1984" w:type="dxa"/>
            <w:vMerge w:val="restart"/>
          </w:tcPr>
          <w:p w:rsidR="00C37C37" w:rsidRDefault="00C37C37">
            <w:pPr>
              <w:pStyle w:val="ConsPlusNormal"/>
            </w:pPr>
            <w:r>
              <w:t>5.1. Создание условий для реализации инвестиционных проектов</w:t>
            </w:r>
          </w:p>
        </w:tc>
        <w:tc>
          <w:tcPr>
            <w:tcW w:w="2721" w:type="dxa"/>
          </w:tcPr>
          <w:p w:rsidR="00C37C37" w:rsidRDefault="00C37C37">
            <w:pPr>
              <w:pStyle w:val="ConsPlusNormal"/>
            </w:pPr>
            <w:r>
              <w:t>Формирование механизмов стимулирования реализации региональных инвестиционных проектов посредством совершенствования инвестиционного и налогового законодательства</w:t>
            </w:r>
          </w:p>
        </w:tc>
        <w:tc>
          <w:tcPr>
            <w:tcW w:w="1757" w:type="dxa"/>
          </w:tcPr>
          <w:p w:rsidR="00C37C37" w:rsidRDefault="00C37C37">
            <w:pPr>
              <w:pStyle w:val="ConsPlusNormal"/>
            </w:pPr>
            <w:r>
              <w:t>-</w:t>
            </w:r>
          </w:p>
        </w:tc>
        <w:tc>
          <w:tcPr>
            <w:tcW w:w="2154" w:type="dxa"/>
          </w:tcPr>
          <w:p w:rsidR="00C37C37" w:rsidRDefault="00C37C37">
            <w:pPr>
              <w:pStyle w:val="ConsPlusNormal"/>
            </w:pPr>
            <w:r>
              <w:t>Депэкономики Югры</w:t>
            </w:r>
          </w:p>
        </w:tc>
        <w:tc>
          <w:tcPr>
            <w:tcW w:w="3288" w:type="dxa"/>
            <w:vMerge w:val="restart"/>
          </w:tcPr>
          <w:p w:rsidR="00C37C37" w:rsidRDefault="00C37C37">
            <w:pPr>
              <w:pStyle w:val="ConsPlusNormal"/>
            </w:pPr>
            <w:r>
              <w:t>Реализация инвестиционных проектов на основе соглашений о защите и поощрении капиталовложений нарастающим итогом по годам:</w:t>
            </w:r>
          </w:p>
          <w:p w:rsidR="00C37C37" w:rsidRDefault="00C37C37">
            <w:pPr>
              <w:pStyle w:val="ConsPlusNormal"/>
            </w:pPr>
            <w:r>
              <w:t>2021 год - 1 проект,</w:t>
            </w:r>
          </w:p>
          <w:p w:rsidR="00C37C37" w:rsidRDefault="00C37C37">
            <w:pPr>
              <w:pStyle w:val="ConsPlusNormal"/>
            </w:pPr>
            <w:r>
              <w:t>2022 год - 2 проекта,</w:t>
            </w:r>
          </w:p>
          <w:p w:rsidR="00C37C37" w:rsidRDefault="00C37C37">
            <w:pPr>
              <w:pStyle w:val="ConsPlusNormal"/>
            </w:pPr>
            <w:r>
              <w:t>2023 год - 3 проекта,</w:t>
            </w:r>
          </w:p>
          <w:p w:rsidR="00C37C37" w:rsidRDefault="00C37C37">
            <w:pPr>
              <w:pStyle w:val="ConsPlusNormal"/>
            </w:pPr>
            <w:r>
              <w:t>2024 год - 4 проекта</w:t>
            </w:r>
          </w:p>
        </w:tc>
      </w:tr>
      <w:tr w:rsidR="00C37C37">
        <w:tc>
          <w:tcPr>
            <w:tcW w:w="567" w:type="dxa"/>
            <w:vMerge/>
          </w:tcPr>
          <w:p w:rsidR="00C37C37" w:rsidRDefault="00C37C37"/>
        </w:tc>
        <w:tc>
          <w:tcPr>
            <w:tcW w:w="1984" w:type="dxa"/>
            <w:vMerge/>
          </w:tcPr>
          <w:p w:rsidR="00C37C37" w:rsidRDefault="00C37C37"/>
        </w:tc>
        <w:tc>
          <w:tcPr>
            <w:tcW w:w="2721" w:type="dxa"/>
          </w:tcPr>
          <w:p w:rsidR="00C37C37" w:rsidRDefault="00C37C37">
            <w:pPr>
              <w:pStyle w:val="ConsPlusNormal"/>
            </w:pPr>
            <w:r>
              <w:t>Создание благоприятных условий для развития инвестиционных проектов</w:t>
            </w:r>
          </w:p>
        </w:tc>
        <w:tc>
          <w:tcPr>
            <w:tcW w:w="1757" w:type="dxa"/>
          </w:tcPr>
          <w:p w:rsidR="00C37C37" w:rsidRDefault="00C37C37">
            <w:pPr>
              <w:pStyle w:val="ConsPlusNormal"/>
            </w:pPr>
          </w:p>
        </w:tc>
        <w:tc>
          <w:tcPr>
            <w:tcW w:w="2154" w:type="dxa"/>
          </w:tcPr>
          <w:p w:rsidR="00C37C37" w:rsidRDefault="00C37C37">
            <w:pPr>
              <w:pStyle w:val="ConsPlusNormal"/>
            </w:pPr>
            <w:r>
              <w:t>Депэкономики Югры</w:t>
            </w:r>
          </w:p>
        </w:tc>
        <w:tc>
          <w:tcPr>
            <w:tcW w:w="3288" w:type="dxa"/>
            <w:vMerge/>
          </w:tcPr>
          <w:p w:rsidR="00C37C37" w:rsidRDefault="00C37C37"/>
        </w:tc>
      </w:tr>
    </w:tbl>
    <w:p w:rsidR="00C37C37" w:rsidRDefault="00C37C37">
      <w:pPr>
        <w:sectPr w:rsidR="00C37C37">
          <w:pgSz w:w="16838" w:h="11905" w:orient="landscape"/>
          <w:pgMar w:top="1701" w:right="1134" w:bottom="850" w:left="1134" w:header="0" w:footer="0" w:gutter="0"/>
          <w:cols w:space="720"/>
        </w:sectPr>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right"/>
        <w:outlineLvl w:val="0"/>
      </w:pPr>
      <w:r>
        <w:t>Приложение 2</w:t>
      </w:r>
    </w:p>
    <w:p w:rsidR="00C37C37" w:rsidRDefault="00C37C37">
      <w:pPr>
        <w:pStyle w:val="ConsPlusNormal"/>
        <w:jc w:val="right"/>
      </w:pPr>
      <w:r>
        <w:t>к постановлению Правительства</w:t>
      </w:r>
    </w:p>
    <w:p w:rsidR="00C37C37" w:rsidRDefault="00C37C37">
      <w:pPr>
        <w:pStyle w:val="ConsPlusNormal"/>
        <w:jc w:val="right"/>
      </w:pPr>
      <w:r>
        <w:t>Ханты-Мансийского</w:t>
      </w:r>
    </w:p>
    <w:p w:rsidR="00C37C37" w:rsidRDefault="00C37C37">
      <w:pPr>
        <w:pStyle w:val="ConsPlusNormal"/>
        <w:jc w:val="right"/>
      </w:pPr>
      <w:r>
        <w:t>автономного округа - Югры</w:t>
      </w:r>
    </w:p>
    <w:p w:rsidR="00C37C37" w:rsidRDefault="00C37C37">
      <w:pPr>
        <w:pStyle w:val="ConsPlusNormal"/>
        <w:jc w:val="right"/>
      </w:pPr>
      <w:r>
        <w:t>от 5 октября 2018 года N 336-п</w:t>
      </w:r>
    </w:p>
    <w:p w:rsidR="00C37C37" w:rsidRDefault="00C37C37">
      <w:pPr>
        <w:pStyle w:val="ConsPlusNormal"/>
        <w:jc w:val="both"/>
      </w:pPr>
    </w:p>
    <w:p w:rsidR="00C37C37" w:rsidRDefault="00C37C37">
      <w:pPr>
        <w:pStyle w:val="ConsPlusTitle"/>
        <w:jc w:val="center"/>
      </w:pPr>
      <w:bookmarkStart w:id="20" w:name="P2773"/>
      <w:bookmarkEnd w:id="20"/>
      <w:r>
        <w:t>НАПРАВЛЕНИЯ</w:t>
      </w:r>
    </w:p>
    <w:p w:rsidR="00C37C37" w:rsidRDefault="00C37C37">
      <w:pPr>
        <w:pStyle w:val="ConsPlusTitle"/>
        <w:jc w:val="center"/>
      </w:pPr>
      <w:r>
        <w:t>МЕРОПРИЯТИЙ ГОСУДАРСТВЕННОЙ ПРОГРАММЫ ХАНТЫ-МАНСИЙСКОГО</w:t>
      </w:r>
    </w:p>
    <w:p w:rsidR="00C37C37" w:rsidRDefault="00C37C37">
      <w:pPr>
        <w:pStyle w:val="ConsPlusTitle"/>
        <w:jc w:val="center"/>
      </w:pPr>
      <w:r>
        <w:t>АВТОНОМНОГО ОКРУГА - ЮГРЫ "РАЗВИТИЕ ЭКОНОМИЧЕСКОГО</w:t>
      </w:r>
    </w:p>
    <w:p w:rsidR="00C37C37" w:rsidRDefault="00C37C37">
      <w:pPr>
        <w:pStyle w:val="ConsPlusTitle"/>
        <w:jc w:val="center"/>
      </w:pPr>
      <w:r>
        <w:t>ПОТЕНЦИАЛА"</w:t>
      </w:r>
    </w:p>
    <w:p w:rsidR="00C37C37" w:rsidRDefault="00C37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C37">
        <w:trPr>
          <w:jc w:val="center"/>
        </w:trPr>
        <w:tc>
          <w:tcPr>
            <w:tcW w:w="9294" w:type="dxa"/>
            <w:tcBorders>
              <w:top w:val="nil"/>
              <w:left w:val="single" w:sz="24" w:space="0" w:color="CED3F1"/>
              <w:bottom w:val="nil"/>
              <w:right w:val="single" w:sz="24" w:space="0" w:color="F4F3F8"/>
            </w:tcBorders>
            <w:shd w:val="clear" w:color="auto" w:fill="F4F3F8"/>
          </w:tcPr>
          <w:p w:rsidR="00C37C37" w:rsidRDefault="00C37C37">
            <w:pPr>
              <w:pStyle w:val="ConsPlusNormal"/>
              <w:jc w:val="center"/>
            </w:pPr>
            <w:r>
              <w:rPr>
                <w:color w:val="392C69"/>
              </w:rPr>
              <w:t>Список изменяющих документов</w:t>
            </w:r>
          </w:p>
          <w:p w:rsidR="00C37C37" w:rsidRDefault="00C37C37">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ХМАО - Югры от 23.10.2020 N 455-п)</w:t>
            </w:r>
          </w:p>
        </w:tc>
      </w:tr>
    </w:tbl>
    <w:p w:rsidR="00C37C37" w:rsidRDefault="00C37C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4139"/>
        <w:gridCol w:w="2211"/>
      </w:tblGrid>
      <w:tr w:rsidR="00C37C37">
        <w:tc>
          <w:tcPr>
            <w:tcW w:w="567" w:type="dxa"/>
            <w:vMerge w:val="restart"/>
          </w:tcPr>
          <w:p w:rsidR="00C37C37" w:rsidRDefault="00C37C37">
            <w:pPr>
              <w:pStyle w:val="ConsPlusNormal"/>
              <w:jc w:val="center"/>
            </w:pPr>
            <w:r>
              <w:t>N п/п</w:t>
            </w:r>
          </w:p>
        </w:tc>
        <w:tc>
          <w:tcPr>
            <w:tcW w:w="6293" w:type="dxa"/>
            <w:gridSpan w:val="2"/>
          </w:tcPr>
          <w:p w:rsidR="00C37C37" w:rsidRDefault="00C37C37">
            <w:pPr>
              <w:pStyle w:val="ConsPlusNormal"/>
              <w:jc w:val="center"/>
            </w:pPr>
            <w:r>
              <w:t>Основные мероприятия</w:t>
            </w:r>
          </w:p>
        </w:tc>
        <w:tc>
          <w:tcPr>
            <w:tcW w:w="2211" w:type="dxa"/>
            <w:vMerge w:val="restart"/>
          </w:tcPr>
          <w:p w:rsidR="00C37C37" w:rsidRDefault="00C37C37">
            <w:pPr>
              <w:pStyle w:val="ConsPlusNormal"/>
              <w:jc w:val="center"/>
            </w:pPr>
            <w:r>
              <w:t>Наименование порядка, номер приложения</w:t>
            </w:r>
          </w:p>
          <w:p w:rsidR="00C37C37" w:rsidRDefault="00C37C37">
            <w:pPr>
              <w:pStyle w:val="ConsPlusNormal"/>
              <w:jc w:val="center"/>
            </w:pPr>
            <w:r>
              <w:t>(при наличии)</w:t>
            </w:r>
          </w:p>
        </w:tc>
      </w:tr>
      <w:tr w:rsidR="00C37C37">
        <w:tc>
          <w:tcPr>
            <w:tcW w:w="567" w:type="dxa"/>
            <w:vMerge/>
          </w:tcPr>
          <w:p w:rsidR="00C37C37" w:rsidRDefault="00C37C37"/>
        </w:tc>
        <w:tc>
          <w:tcPr>
            <w:tcW w:w="2154" w:type="dxa"/>
          </w:tcPr>
          <w:p w:rsidR="00C37C37" w:rsidRDefault="00C37C37">
            <w:pPr>
              <w:pStyle w:val="ConsPlusNormal"/>
              <w:jc w:val="center"/>
            </w:pPr>
            <w:r>
              <w:t>наименование</w:t>
            </w:r>
          </w:p>
        </w:tc>
        <w:tc>
          <w:tcPr>
            <w:tcW w:w="4139" w:type="dxa"/>
          </w:tcPr>
          <w:p w:rsidR="00C37C37" w:rsidRDefault="00C37C37">
            <w:pPr>
              <w:pStyle w:val="ConsPlusNormal"/>
              <w:jc w:val="center"/>
            </w:pPr>
            <w:r>
              <w:t>Направление расходов</w:t>
            </w:r>
          </w:p>
        </w:tc>
        <w:tc>
          <w:tcPr>
            <w:tcW w:w="2211" w:type="dxa"/>
            <w:vMerge/>
          </w:tcPr>
          <w:p w:rsidR="00C37C37" w:rsidRDefault="00C37C37"/>
        </w:tc>
      </w:tr>
      <w:tr w:rsidR="00C37C37">
        <w:tc>
          <w:tcPr>
            <w:tcW w:w="567" w:type="dxa"/>
          </w:tcPr>
          <w:p w:rsidR="00C37C37" w:rsidRDefault="00C37C37">
            <w:pPr>
              <w:pStyle w:val="ConsPlusNormal"/>
              <w:jc w:val="center"/>
            </w:pPr>
            <w:r>
              <w:t>1</w:t>
            </w:r>
          </w:p>
        </w:tc>
        <w:tc>
          <w:tcPr>
            <w:tcW w:w="2154" w:type="dxa"/>
          </w:tcPr>
          <w:p w:rsidR="00C37C37" w:rsidRDefault="00C37C37">
            <w:pPr>
              <w:pStyle w:val="ConsPlusNormal"/>
              <w:jc w:val="center"/>
            </w:pPr>
            <w:r>
              <w:t>2</w:t>
            </w:r>
          </w:p>
        </w:tc>
        <w:tc>
          <w:tcPr>
            <w:tcW w:w="4139" w:type="dxa"/>
          </w:tcPr>
          <w:p w:rsidR="00C37C37" w:rsidRDefault="00C37C37">
            <w:pPr>
              <w:pStyle w:val="ConsPlusNormal"/>
              <w:jc w:val="center"/>
            </w:pPr>
            <w:r>
              <w:t>3</w:t>
            </w:r>
          </w:p>
        </w:tc>
        <w:tc>
          <w:tcPr>
            <w:tcW w:w="2211" w:type="dxa"/>
          </w:tcPr>
          <w:p w:rsidR="00C37C37" w:rsidRDefault="00C37C37">
            <w:pPr>
              <w:pStyle w:val="ConsPlusNormal"/>
              <w:jc w:val="center"/>
            </w:pPr>
            <w:r>
              <w:t>4</w:t>
            </w:r>
          </w:p>
        </w:tc>
      </w:tr>
      <w:tr w:rsidR="00C37C37">
        <w:tc>
          <w:tcPr>
            <w:tcW w:w="9071" w:type="dxa"/>
            <w:gridSpan w:val="4"/>
          </w:tcPr>
          <w:p w:rsidR="00C37C37" w:rsidRDefault="00C37C37">
            <w:pPr>
              <w:pStyle w:val="ConsPlusNormal"/>
            </w:pPr>
            <w:r>
              <w:t>Цель 1. Повышение качества стратегического планирования и управления, развитие конкуренции,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tc>
      </w:tr>
      <w:tr w:rsidR="00C37C37">
        <w:tc>
          <w:tcPr>
            <w:tcW w:w="9071" w:type="dxa"/>
            <w:gridSpan w:val="4"/>
          </w:tcPr>
          <w:p w:rsidR="00C37C37" w:rsidRDefault="00C37C37">
            <w:pPr>
              <w:pStyle w:val="ConsPlusNormal"/>
            </w:pPr>
            <w:r>
              <w:t>Задача 1. Совершенствование системы стратегического управления</w:t>
            </w:r>
          </w:p>
        </w:tc>
      </w:tr>
      <w:tr w:rsidR="00C37C37">
        <w:tc>
          <w:tcPr>
            <w:tcW w:w="9071" w:type="dxa"/>
            <w:gridSpan w:val="4"/>
          </w:tcPr>
          <w:p w:rsidR="00C37C37" w:rsidRDefault="00C37C37">
            <w:pPr>
              <w:pStyle w:val="ConsPlusNormal"/>
              <w:outlineLvl w:val="1"/>
            </w:pPr>
            <w:r>
              <w:t>Подпрограмма 1 "Совершенствование системы стратегического управления и развитие конкуренции"</w:t>
            </w:r>
          </w:p>
        </w:tc>
      </w:tr>
      <w:tr w:rsidR="00C37C37">
        <w:tc>
          <w:tcPr>
            <w:tcW w:w="567" w:type="dxa"/>
          </w:tcPr>
          <w:p w:rsidR="00C37C37" w:rsidRDefault="00C37C37">
            <w:pPr>
              <w:pStyle w:val="ConsPlusNormal"/>
            </w:pPr>
            <w:r>
              <w:t>1.1</w:t>
            </w:r>
          </w:p>
        </w:tc>
        <w:tc>
          <w:tcPr>
            <w:tcW w:w="2154" w:type="dxa"/>
          </w:tcPr>
          <w:p w:rsidR="00C37C37" w:rsidRDefault="00C37C37">
            <w:pPr>
              <w:pStyle w:val="ConsPlusNormal"/>
            </w:pPr>
            <w:r>
              <w:t>Реализация механизмов стратегического управления социально-экономическим развитием</w:t>
            </w:r>
          </w:p>
        </w:tc>
        <w:tc>
          <w:tcPr>
            <w:tcW w:w="4139" w:type="dxa"/>
          </w:tcPr>
          <w:p w:rsidR="00C37C37" w:rsidRDefault="00C37C37">
            <w:pPr>
              <w:pStyle w:val="ConsPlusNormal"/>
            </w:pPr>
            <w:r>
              <w:t>1. Расходы на финансовое обеспечение деятельности Депэкономики Югры.</w:t>
            </w:r>
          </w:p>
          <w:p w:rsidR="00C37C37" w:rsidRDefault="00C37C37">
            <w:pPr>
              <w:pStyle w:val="ConsPlusNormal"/>
            </w:pPr>
            <w:r>
              <w:t>2. Предоставление субсидии бюджетному учреждению автономного округа "Региональный аналитический центр" на финансовое обеспечение выполнения государственного задания.</w:t>
            </w:r>
          </w:p>
          <w:p w:rsidR="00C37C37" w:rsidRDefault="00C37C37">
            <w:pPr>
              <w:pStyle w:val="ConsPlusNormal"/>
            </w:pPr>
            <w:r>
              <w:t>3. Комплексный анализ социально-экономического развития автономного округа.</w:t>
            </w:r>
          </w:p>
          <w:p w:rsidR="00C37C37" w:rsidRDefault="00C37C37">
            <w:pPr>
              <w:pStyle w:val="ConsPlusNormal"/>
            </w:pPr>
            <w:r>
              <w:t>4. Мониторинг и контроль реализации Стратегии социально-экономического развития автономного округа.</w:t>
            </w:r>
          </w:p>
          <w:p w:rsidR="00C37C37" w:rsidRDefault="00C37C37">
            <w:pPr>
              <w:pStyle w:val="ConsPlusNormal"/>
            </w:pPr>
            <w:r>
              <w:t>5. Обобщение и анализ информации о результатах деятельности Правительства автономного округа.</w:t>
            </w:r>
          </w:p>
          <w:p w:rsidR="00C37C37" w:rsidRDefault="00C37C37">
            <w:pPr>
              <w:pStyle w:val="ConsPlusNormal"/>
            </w:pPr>
            <w:r>
              <w:t xml:space="preserve">6. Формирование основных прогнозных </w:t>
            </w:r>
            <w:r>
              <w:lastRenderedPageBreak/>
              <w:t>показателей социально-экономического развития автономного округа.</w:t>
            </w:r>
          </w:p>
          <w:p w:rsidR="00C37C37" w:rsidRDefault="00C37C37">
            <w:pPr>
              <w:pStyle w:val="ConsPlusNormal"/>
            </w:pPr>
            <w:r>
              <w:t>7. Актуализация Стратегии социально-экономического развития автономного округа до 2030 года.</w:t>
            </w:r>
          </w:p>
          <w:p w:rsidR="00C37C37" w:rsidRDefault="00C37C37">
            <w:pPr>
              <w:pStyle w:val="ConsPlusNormal"/>
            </w:pPr>
            <w:r>
              <w:t>8. Анализ состояния конкуренции в автономном округе.</w:t>
            </w:r>
          </w:p>
          <w:p w:rsidR="00C37C37" w:rsidRDefault="00C37C37">
            <w:pPr>
              <w:pStyle w:val="ConsPlusNormal"/>
            </w:pPr>
            <w:r>
              <w:t>9. Анализ разработанных и реализуемых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мероприятий по предупреждению и устранению факторов, способствующих созданию конкурентно неравных условий осуществления деятельности хозяйствующими субъектами</w:t>
            </w:r>
          </w:p>
        </w:tc>
        <w:tc>
          <w:tcPr>
            <w:tcW w:w="2211" w:type="dxa"/>
          </w:tcPr>
          <w:p w:rsidR="00C37C37" w:rsidRDefault="00C37C37">
            <w:pPr>
              <w:pStyle w:val="ConsPlusNormal"/>
            </w:pPr>
            <w:r>
              <w:lastRenderedPageBreak/>
              <w:t>-</w:t>
            </w:r>
          </w:p>
        </w:tc>
      </w:tr>
      <w:tr w:rsidR="00C37C37">
        <w:tc>
          <w:tcPr>
            <w:tcW w:w="567" w:type="dxa"/>
          </w:tcPr>
          <w:p w:rsidR="00C37C37" w:rsidRDefault="00C37C37">
            <w:pPr>
              <w:pStyle w:val="ConsPlusNormal"/>
            </w:pPr>
            <w:r>
              <w:lastRenderedPageBreak/>
              <w:t>1.2</w:t>
            </w:r>
          </w:p>
        </w:tc>
        <w:tc>
          <w:tcPr>
            <w:tcW w:w="2154" w:type="dxa"/>
          </w:tcPr>
          <w:p w:rsidR="00C37C37" w:rsidRDefault="00C37C37">
            <w:pPr>
              <w:pStyle w:val="ConsPlusNormal"/>
            </w:pPr>
            <w:r>
              <w:t>Обеспечение выполнения комплекса работ по реализации стратегического планирования, прогнозирования и программирования</w:t>
            </w:r>
          </w:p>
        </w:tc>
        <w:tc>
          <w:tcPr>
            <w:tcW w:w="4139" w:type="dxa"/>
          </w:tcPr>
          <w:p w:rsidR="00C37C37" w:rsidRDefault="00C37C37">
            <w:pPr>
              <w:pStyle w:val="ConsPlusNormal"/>
            </w:pPr>
            <w:r>
              <w:t>1. Разработка среднесрочных, долгосрочных прогнозов социально-экономического развития автономного округа.</w:t>
            </w:r>
          </w:p>
          <w:p w:rsidR="00C37C37" w:rsidRDefault="00C37C37">
            <w:pPr>
              <w:pStyle w:val="ConsPlusNormal"/>
            </w:pPr>
            <w:r>
              <w:t>2. Совершенствование нормативно-правовой и методологической базы в области государственного прогнозирования, в том числе долгосрочного.</w:t>
            </w:r>
          </w:p>
          <w:p w:rsidR="00C37C37" w:rsidRDefault="00C37C37">
            <w:pPr>
              <w:pStyle w:val="ConsPlusNormal"/>
            </w:pPr>
            <w:r>
              <w:t>3. Региональный государственный контроль (надзор) в области розничной продажи алкогольной и спиртосодержащей продукции. Лицензионный контроль за заготовкой, хранением, переработкой и реализацией лома черных металлов, цветных металлов.</w:t>
            </w:r>
          </w:p>
          <w:p w:rsidR="00C37C37" w:rsidRDefault="00C37C37">
            <w:pPr>
              <w:pStyle w:val="ConsPlusNormal"/>
            </w:pPr>
            <w:r>
              <w:t>4. Предоставление государственных услуг по лицензированию в электронном виде через портал государственных услуг.</w:t>
            </w:r>
          </w:p>
          <w:p w:rsidR="00C37C37" w:rsidRDefault="00C37C37">
            <w:pPr>
              <w:pStyle w:val="ConsPlusNormal"/>
            </w:pPr>
            <w:r>
              <w:t>5. Создание функциональных подсистем и модернизация автоматизированной информационной системы мониторинга и анализа социально-экономического развития автономного округа</w:t>
            </w:r>
          </w:p>
        </w:tc>
        <w:tc>
          <w:tcPr>
            <w:tcW w:w="2211" w:type="dxa"/>
          </w:tcPr>
          <w:p w:rsidR="00C37C37" w:rsidRDefault="00C37C37">
            <w:pPr>
              <w:pStyle w:val="ConsPlusNormal"/>
            </w:pPr>
            <w:r>
              <w:t>-</w:t>
            </w:r>
          </w:p>
        </w:tc>
      </w:tr>
      <w:tr w:rsidR="00C37C37">
        <w:tc>
          <w:tcPr>
            <w:tcW w:w="567" w:type="dxa"/>
          </w:tcPr>
          <w:p w:rsidR="00C37C37" w:rsidRDefault="00C37C37">
            <w:pPr>
              <w:pStyle w:val="ConsPlusNormal"/>
            </w:pPr>
            <w:r>
              <w:t>1.3</w:t>
            </w:r>
          </w:p>
        </w:tc>
        <w:tc>
          <w:tcPr>
            <w:tcW w:w="2154" w:type="dxa"/>
          </w:tcPr>
          <w:p w:rsidR="00C37C37" w:rsidRDefault="00C37C37">
            <w:pPr>
              <w:pStyle w:val="ConsPlusNormal"/>
            </w:pPr>
            <w:r>
              <w:t>Ценовое (тарифное) регулирование</w:t>
            </w:r>
          </w:p>
        </w:tc>
        <w:tc>
          <w:tcPr>
            <w:tcW w:w="4139" w:type="dxa"/>
          </w:tcPr>
          <w:p w:rsidR="00C37C37" w:rsidRDefault="00C37C37">
            <w:pPr>
              <w:pStyle w:val="ConsPlusNormal"/>
            </w:pPr>
            <w:r>
              <w:t>1. Осуществление государственного регулирования тарифов (цен), основанного на соблюдении баланса экономических интересов регулируемых организаций и интересов потребителей.</w:t>
            </w:r>
          </w:p>
          <w:p w:rsidR="00C37C37" w:rsidRDefault="00C37C37">
            <w:pPr>
              <w:pStyle w:val="ConsPlusNormal"/>
            </w:pPr>
            <w:r>
              <w:t xml:space="preserve">2. Обеспечение контроля за соблюдением регулируемыми организациями требований законодательства в сфере </w:t>
            </w:r>
            <w:r>
              <w:lastRenderedPageBreak/>
              <w:t>регулирования тарифов (цен).</w:t>
            </w:r>
          </w:p>
          <w:p w:rsidR="00C37C37" w:rsidRDefault="00C37C37">
            <w:pPr>
              <w:pStyle w:val="ConsPlusNormal"/>
            </w:pPr>
            <w:r>
              <w:t>3. Обеспечение актуализации государственных сметных нормативов для исполнения функций в области ценообразования в строительстве, направленное на определение стоимости строительства в единой системе ценообразования и сокращение уровня необоснованных затрат при формировании стоимости строительства объектов, финансируемых из бюджета автономного округа.</w:t>
            </w:r>
          </w:p>
          <w:p w:rsidR="00C37C37" w:rsidRDefault="00C37C37">
            <w:pPr>
              <w:pStyle w:val="ConsPlusNormal"/>
            </w:pPr>
            <w:r>
              <w:t>4. Обеспечение деятельности Региональной службы по тарифам автономного округа</w:t>
            </w:r>
          </w:p>
        </w:tc>
        <w:tc>
          <w:tcPr>
            <w:tcW w:w="2211" w:type="dxa"/>
          </w:tcPr>
          <w:p w:rsidR="00C37C37" w:rsidRDefault="00C37C37">
            <w:pPr>
              <w:pStyle w:val="ConsPlusNormal"/>
            </w:pPr>
            <w:r>
              <w:lastRenderedPageBreak/>
              <w:t>-</w:t>
            </w:r>
          </w:p>
        </w:tc>
      </w:tr>
      <w:tr w:rsidR="00C37C37">
        <w:tc>
          <w:tcPr>
            <w:tcW w:w="567" w:type="dxa"/>
          </w:tcPr>
          <w:p w:rsidR="00C37C37" w:rsidRDefault="00C37C37">
            <w:pPr>
              <w:pStyle w:val="ConsPlusNormal"/>
            </w:pPr>
            <w:r>
              <w:lastRenderedPageBreak/>
              <w:t>1.4</w:t>
            </w:r>
          </w:p>
        </w:tc>
        <w:tc>
          <w:tcPr>
            <w:tcW w:w="2154" w:type="dxa"/>
          </w:tcPr>
          <w:p w:rsidR="00C37C37" w:rsidRDefault="00C37C37">
            <w:pPr>
              <w:pStyle w:val="ConsPlusNormal"/>
            </w:pPr>
            <w:r>
              <w:t>Проведение Всероссийской переписи населения</w:t>
            </w:r>
          </w:p>
        </w:tc>
        <w:tc>
          <w:tcPr>
            <w:tcW w:w="4139" w:type="dxa"/>
          </w:tcPr>
          <w:p w:rsidR="00C37C37" w:rsidRDefault="00C37C37">
            <w:pPr>
              <w:pStyle w:val="ConsPlusNormal"/>
            </w:pPr>
            <w:r>
              <w:t>Содействие в проведении Всероссийской переписи населения в автономном округе</w:t>
            </w:r>
          </w:p>
        </w:tc>
        <w:tc>
          <w:tcPr>
            <w:tcW w:w="2211" w:type="dxa"/>
          </w:tcPr>
          <w:p w:rsidR="00C37C37" w:rsidRDefault="00C37C37">
            <w:pPr>
              <w:pStyle w:val="ConsPlusNormal"/>
            </w:pPr>
          </w:p>
        </w:tc>
      </w:tr>
      <w:tr w:rsidR="00C37C37">
        <w:tc>
          <w:tcPr>
            <w:tcW w:w="9071" w:type="dxa"/>
            <w:gridSpan w:val="4"/>
          </w:tcPr>
          <w:p w:rsidR="00C37C37" w:rsidRDefault="00C37C37">
            <w:pPr>
              <w:pStyle w:val="ConsPlusNormal"/>
            </w:pPr>
            <w:r>
              <w:t>Задача 2. Повышение доступности и качества предоставления государственных и муниципальных услуг в многофункциональных центрах</w:t>
            </w:r>
          </w:p>
        </w:tc>
      </w:tr>
      <w:tr w:rsidR="00C37C37">
        <w:tc>
          <w:tcPr>
            <w:tcW w:w="9071" w:type="dxa"/>
            <w:gridSpan w:val="4"/>
          </w:tcPr>
          <w:p w:rsidR="00C37C37" w:rsidRDefault="00C37C37">
            <w:pPr>
              <w:pStyle w:val="ConsPlusNormal"/>
              <w:outlineLvl w:val="1"/>
            </w:pPr>
            <w:r>
              <w:t>Подпрограмма 2 "Совершенствование государственного и муниципального управления"</w:t>
            </w:r>
          </w:p>
        </w:tc>
      </w:tr>
      <w:tr w:rsidR="00C37C37">
        <w:tc>
          <w:tcPr>
            <w:tcW w:w="567" w:type="dxa"/>
          </w:tcPr>
          <w:p w:rsidR="00C37C37" w:rsidRDefault="00C37C37">
            <w:pPr>
              <w:pStyle w:val="ConsPlusNormal"/>
            </w:pPr>
            <w:r>
              <w:t>2.1</w:t>
            </w:r>
          </w:p>
        </w:tc>
        <w:tc>
          <w:tcPr>
            <w:tcW w:w="2154" w:type="dxa"/>
          </w:tcPr>
          <w:p w:rsidR="00C37C37" w:rsidRDefault="00C37C37">
            <w:pPr>
              <w:pStyle w:val="ConsPlusNormal"/>
            </w:pPr>
            <w:r>
              <w:t>Организация предоставления государственных и муниципальных услуг в многофункциональных центрах</w:t>
            </w:r>
          </w:p>
        </w:tc>
        <w:tc>
          <w:tcPr>
            <w:tcW w:w="4139" w:type="dxa"/>
          </w:tcPr>
          <w:p w:rsidR="00C37C37" w:rsidRDefault="00C37C37">
            <w:pPr>
              <w:pStyle w:val="ConsPlusNormal"/>
            </w:pPr>
            <w:r>
              <w:t>Финансовое обеспечение выполнения государственного задания автономного учреждения автономного округа "Многофункциональный центр предоставления государственных и муниципальных услуг Югры"</w:t>
            </w:r>
          </w:p>
        </w:tc>
        <w:tc>
          <w:tcPr>
            <w:tcW w:w="2211" w:type="dxa"/>
          </w:tcPr>
          <w:p w:rsidR="00C37C37" w:rsidRDefault="00C37C37">
            <w:pPr>
              <w:pStyle w:val="ConsPlusNormal"/>
            </w:pPr>
            <w:hyperlink w:anchor="P2965" w:history="1">
              <w:r>
                <w:rPr>
                  <w:color w:val="0000FF"/>
                </w:rPr>
                <w:t>Порядок</w:t>
              </w:r>
            </w:hyperlink>
            <w:r>
              <w:t xml:space="preserve"> предоставления субсидии муниципальным образованиям Ханты-Мансийского автономного округа - Югры на предоставление государственных услуг в многофункциональных центрах предоставления государственных и муниципальных услуг (приложение 4)</w:t>
            </w:r>
          </w:p>
        </w:tc>
      </w:tr>
      <w:tr w:rsidR="00C37C37">
        <w:tc>
          <w:tcPr>
            <w:tcW w:w="567" w:type="dxa"/>
          </w:tcPr>
          <w:p w:rsidR="00C37C37" w:rsidRDefault="00C37C37">
            <w:pPr>
              <w:pStyle w:val="ConsPlusNormal"/>
            </w:pPr>
            <w:r>
              <w:t>2.2</w:t>
            </w:r>
          </w:p>
        </w:tc>
        <w:tc>
          <w:tcPr>
            <w:tcW w:w="2154" w:type="dxa"/>
          </w:tcPr>
          <w:p w:rsidR="00C37C37" w:rsidRDefault="00C37C37">
            <w:pPr>
              <w:pStyle w:val="ConsPlusNormal"/>
            </w:pPr>
            <w:r>
              <w:t>Повышение качества государственных и муниципальных услуг</w:t>
            </w:r>
          </w:p>
        </w:tc>
        <w:tc>
          <w:tcPr>
            <w:tcW w:w="4139" w:type="dxa"/>
          </w:tcPr>
          <w:p w:rsidR="00C37C37" w:rsidRDefault="00C37C37">
            <w:pPr>
              <w:pStyle w:val="ConsPlusNormal"/>
            </w:pPr>
            <w:r>
              <w:t>1. Проведение социологических исследований с целью определения уровня удовлетворенности качеством предоставления государственных и муниципальных услуг (осуществляется в рамках государственного задания автономного учреждения автономного округа Центр "Открытый регион").</w:t>
            </w:r>
          </w:p>
          <w:p w:rsidR="00C37C37" w:rsidRDefault="00C37C37">
            <w:pPr>
              <w:pStyle w:val="ConsPlusNormal"/>
            </w:pPr>
            <w:r>
              <w:t xml:space="preserve">2. Мониторинг деятельности МФЦ для определения стратегических направлений развития сети МФЦ, их соответствие </w:t>
            </w:r>
            <w:r>
              <w:lastRenderedPageBreak/>
              <w:t>установленным требованиям и федеральным приоритетам в установленной сфере (осуществляется в рамках государственного задания автономного учреждения автономного округа "Многофункциональный центр предоставления государственных и муниципальных услуг Югры")</w:t>
            </w:r>
          </w:p>
        </w:tc>
        <w:tc>
          <w:tcPr>
            <w:tcW w:w="2211" w:type="dxa"/>
          </w:tcPr>
          <w:p w:rsidR="00C37C37" w:rsidRDefault="00C37C37">
            <w:pPr>
              <w:pStyle w:val="ConsPlusNormal"/>
            </w:pPr>
          </w:p>
        </w:tc>
      </w:tr>
      <w:tr w:rsidR="00C37C37">
        <w:tc>
          <w:tcPr>
            <w:tcW w:w="9071" w:type="dxa"/>
            <w:gridSpan w:val="4"/>
          </w:tcPr>
          <w:p w:rsidR="00C37C37" w:rsidRDefault="00C37C37">
            <w:pPr>
              <w:pStyle w:val="ConsPlusNormal"/>
            </w:pPr>
            <w:r>
              <w:lastRenderedPageBreak/>
              <w:t>Задача 3. Повышение среднего дохода пенсионера в результате внедрения дополнительных механизмов пенсионного обеспечения</w:t>
            </w:r>
          </w:p>
        </w:tc>
      </w:tr>
      <w:tr w:rsidR="00C37C37">
        <w:tc>
          <w:tcPr>
            <w:tcW w:w="9071" w:type="dxa"/>
            <w:gridSpan w:val="4"/>
          </w:tcPr>
          <w:p w:rsidR="00C37C37" w:rsidRDefault="00C37C37">
            <w:pPr>
              <w:pStyle w:val="ConsPlusNormal"/>
              <w:outlineLvl w:val="1"/>
            </w:pPr>
            <w:r>
              <w:t>Подпрограмма 3 "Дополнительное пенсионное обеспечение отдельных категорий граждан"</w:t>
            </w:r>
          </w:p>
        </w:tc>
      </w:tr>
      <w:tr w:rsidR="00C37C37">
        <w:tc>
          <w:tcPr>
            <w:tcW w:w="567" w:type="dxa"/>
          </w:tcPr>
          <w:p w:rsidR="00C37C37" w:rsidRDefault="00C37C37">
            <w:pPr>
              <w:pStyle w:val="ConsPlusNormal"/>
            </w:pPr>
            <w:r>
              <w:t>3.1</w:t>
            </w:r>
          </w:p>
        </w:tc>
        <w:tc>
          <w:tcPr>
            <w:tcW w:w="2154" w:type="dxa"/>
          </w:tcPr>
          <w:p w:rsidR="00C37C37" w:rsidRDefault="00C37C37">
            <w:pPr>
              <w:pStyle w:val="ConsPlusNormal"/>
            </w:pPr>
            <w:r>
              <w:t>Дополнительное пенсионное обеспечение отдельных категорий граждан</w:t>
            </w:r>
          </w:p>
        </w:tc>
        <w:tc>
          <w:tcPr>
            <w:tcW w:w="4139" w:type="dxa"/>
          </w:tcPr>
          <w:p w:rsidR="00C37C37" w:rsidRDefault="00C37C37">
            <w:pPr>
              <w:pStyle w:val="ConsPlusNormal"/>
            </w:pPr>
            <w:r>
              <w:t>Обеспечение выплат дополнительной пенсии пенсионерам автономного округа</w:t>
            </w:r>
          </w:p>
        </w:tc>
        <w:tc>
          <w:tcPr>
            <w:tcW w:w="2211" w:type="dxa"/>
          </w:tcPr>
          <w:p w:rsidR="00C37C37" w:rsidRDefault="00C37C37">
            <w:pPr>
              <w:pStyle w:val="ConsPlusNormal"/>
            </w:pPr>
          </w:p>
        </w:tc>
      </w:tr>
      <w:tr w:rsidR="00C37C37">
        <w:tc>
          <w:tcPr>
            <w:tcW w:w="567" w:type="dxa"/>
          </w:tcPr>
          <w:p w:rsidR="00C37C37" w:rsidRDefault="00C37C37">
            <w:pPr>
              <w:pStyle w:val="ConsPlusNormal"/>
            </w:pPr>
            <w:r>
              <w:t>3.2</w:t>
            </w:r>
          </w:p>
        </w:tc>
        <w:tc>
          <w:tcPr>
            <w:tcW w:w="2154" w:type="dxa"/>
          </w:tcPr>
          <w:p w:rsidR="00C37C37" w:rsidRDefault="00C37C37">
            <w:pPr>
              <w:pStyle w:val="ConsPlusNormal"/>
            </w:pPr>
            <w:r>
              <w:t>Развитие дополнительного пенсионного обеспечения отдельных категорий граждан</w:t>
            </w:r>
          </w:p>
        </w:tc>
        <w:tc>
          <w:tcPr>
            <w:tcW w:w="4139" w:type="dxa"/>
          </w:tcPr>
          <w:p w:rsidR="00C37C37" w:rsidRDefault="00C37C37">
            <w:pPr>
              <w:pStyle w:val="ConsPlusNormal"/>
            </w:pPr>
            <w:r>
              <w:t>Стимулирование развития дополнительного пенсионного обеспечения отдельных категорий граждан</w:t>
            </w:r>
          </w:p>
        </w:tc>
        <w:tc>
          <w:tcPr>
            <w:tcW w:w="2211" w:type="dxa"/>
          </w:tcPr>
          <w:p w:rsidR="00C37C37" w:rsidRDefault="00C37C37">
            <w:pPr>
              <w:pStyle w:val="ConsPlusNormal"/>
            </w:pPr>
          </w:p>
        </w:tc>
      </w:tr>
      <w:tr w:rsidR="00C37C37">
        <w:tc>
          <w:tcPr>
            <w:tcW w:w="9071" w:type="dxa"/>
            <w:gridSpan w:val="4"/>
          </w:tcPr>
          <w:p w:rsidR="00C37C37" w:rsidRDefault="00C37C37">
            <w:pPr>
              <w:pStyle w:val="ConsPlusNormal"/>
            </w:pPr>
            <w:r>
              <w:t>Цель 2. Трансформация делового климата и совершенствование системы поддержки и развития малого и среднего предпринимательства, креативных индустрий и экспортного потенциала</w:t>
            </w:r>
          </w:p>
        </w:tc>
      </w:tr>
      <w:tr w:rsidR="00C37C37">
        <w:tc>
          <w:tcPr>
            <w:tcW w:w="9071" w:type="dxa"/>
            <w:gridSpan w:val="4"/>
          </w:tcPr>
          <w:p w:rsidR="00C37C37" w:rsidRDefault="00C37C37">
            <w:pPr>
              <w:pStyle w:val="ConsPlusNormal"/>
            </w:pPr>
            <w:r>
              <w:t>Задача 4. Улучшение условий ведения предпринимательской деятельности, в том числе содействие развитию малого и среднего предпринимательства в муниципальных образованиях автономного округа, включая социальное предпринимательство</w:t>
            </w:r>
          </w:p>
        </w:tc>
      </w:tr>
      <w:tr w:rsidR="00C37C37">
        <w:tc>
          <w:tcPr>
            <w:tcW w:w="9071" w:type="dxa"/>
            <w:gridSpan w:val="4"/>
          </w:tcPr>
          <w:p w:rsidR="00C37C37" w:rsidRDefault="00C37C37">
            <w:pPr>
              <w:pStyle w:val="ConsPlusNormal"/>
              <w:outlineLvl w:val="1"/>
            </w:pPr>
            <w:r>
              <w:t>Подпрограмма 4 "Развитие малого и среднего предпринимательства"</w:t>
            </w:r>
          </w:p>
        </w:tc>
      </w:tr>
      <w:tr w:rsidR="00C37C37">
        <w:tc>
          <w:tcPr>
            <w:tcW w:w="567" w:type="dxa"/>
            <w:vMerge w:val="restart"/>
          </w:tcPr>
          <w:p w:rsidR="00C37C37" w:rsidRDefault="00C37C37">
            <w:pPr>
              <w:pStyle w:val="ConsPlusNormal"/>
            </w:pPr>
            <w:r>
              <w:t>4.1</w:t>
            </w:r>
          </w:p>
        </w:tc>
        <w:tc>
          <w:tcPr>
            <w:tcW w:w="2154" w:type="dxa"/>
            <w:vMerge w:val="restart"/>
          </w:tcPr>
          <w:p w:rsidR="00C37C37" w:rsidRDefault="00C37C37">
            <w:pPr>
              <w:pStyle w:val="ConsPlusNormal"/>
            </w:pPr>
            <w:r>
              <w:t>Региональный проект "Акселерация субъектов малого и среднего предпринимательства"</w:t>
            </w:r>
          </w:p>
        </w:tc>
        <w:tc>
          <w:tcPr>
            <w:tcW w:w="4139" w:type="dxa"/>
          </w:tcPr>
          <w:p w:rsidR="00C37C37" w:rsidRDefault="00C37C37">
            <w:pPr>
              <w:pStyle w:val="ConsPlusNormal"/>
            </w:pPr>
            <w:r>
              <w:t>1. Предоставление субсидии Фонду поддержки предпринимательства Югры на:</w:t>
            </w:r>
          </w:p>
          <w:p w:rsidR="00C37C37" w:rsidRDefault="00C37C37">
            <w:pPr>
              <w:pStyle w:val="ConsPlusNormal"/>
            </w:pPr>
            <w:r>
              <w:t>организацию оказания комплекса услуг, сервисов и мер поддержки субъектам малого и среднего предпринимательства в центрах "Мой бизнес", в том числе реализацию федеральных партнерских программ Акционерного общества "Деловая среда" и создание школы IT-предпринимательства;</w:t>
            </w:r>
          </w:p>
          <w:p w:rsidR="00C37C37" w:rsidRDefault="00C37C37">
            <w:pPr>
              <w:pStyle w:val="ConsPlusNormal"/>
            </w:pPr>
            <w:r>
              <w:t>обеспечение деятельности Фонда поддержки предпринимательства Югры;</w:t>
            </w:r>
          </w:p>
          <w:p w:rsidR="00C37C37" w:rsidRDefault="00C37C37">
            <w:pPr>
              <w:pStyle w:val="ConsPlusNormal"/>
            </w:pPr>
            <w:r>
              <w:t>реализацию проекта "Развитие креативных индустрий в Ханты-Мансийском автономном округе - Югре" в целях развития креативных индустрий</w:t>
            </w:r>
          </w:p>
        </w:tc>
        <w:tc>
          <w:tcPr>
            <w:tcW w:w="2211" w:type="dxa"/>
          </w:tcPr>
          <w:p w:rsidR="00C37C37" w:rsidRDefault="00C37C37">
            <w:pPr>
              <w:pStyle w:val="ConsPlusNormal"/>
            </w:pPr>
            <w:hyperlink w:anchor="P3241" w:history="1">
              <w:r>
                <w:rPr>
                  <w:color w:val="0000FF"/>
                </w:rPr>
                <w:t>Порядок</w:t>
              </w:r>
            </w:hyperlink>
            <w:r>
              <w:t xml:space="preserve"> предоставления субсидии из бюджета автономного округа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w:t>
            </w:r>
            <w:r>
              <w:lastRenderedPageBreak/>
              <w:t>а Югры" (приложение 8)</w:t>
            </w:r>
          </w:p>
        </w:tc>
      </w:tr>
      <w:tr w:rsidR="00C37C37">
        <w:tc>
          <w:tcPr>
            <w:tcW w:w="567" w:type="dxa"/>
            <w:vMerge/>
          </w:tcPr>
          <w:p w:rsidR="00C37C37" w:rsidRDefault="00C37C37"/>
        </w:tc>
        <w:tc>
          <w:tcPr>
            <w:tcW w:w="2154" w:type="dxa"/>
            <w:vMerge/>
          </w:tcPr>
          <w:p w:rsidR="00C37C37" w:rsidRDefault="00C37C37"/>
        </w:tc>
        <w:tc>
          <w:tcPr>
            <w:tcW w:w="4139" w:type="dxa"/>
          </w:tcPr>
          <w:p w:rsidR="00C37C37" w:rsidRDefault="00C37C37">
            <w:pPr>
              <w:pStyle w:val="ConsPlusNormal"/>
            </w:pPr>
            <w:r>
              <w:t>2. Предоставление субсидии Фонду "Центр координации поддержки экспортно-ориентированных субъектов малого и среднего предпринимательства Югры" на:</w:t>
            </w:r>
          </w:p>
          <w:p w:rsidR="00C37C37" w:rsidRDefault="00C37C37">
            <w:pPr>
              <w:pStyle w:val="ConsPlusNormal"/>
            </w:pPr>
            <w:r>
              <w:t>обеспечение доступа субъектов малого и среднего предпринимательства к экспортной поддержке;</w:t>
            </w:r>
          </w:p>
          <w:p w:rsidR="00C37C37" w:rsidRDefault="00C37C37">
            <w:pPr>
              <w:pStyle w:val="ConsPlusNormal"/>
            </w:pPr>
            <w:r>
              <w:t>обеспечение деятельности Фонда "Центр координации поддержки экспортно-ориентированных субъектов малого и среднего предпринимательства Югры"</w:t>
            </w:r>
          </w:p>
        </w:tc>
        <w:tc>
          <w:tcPr>
            <w:tcW w:w="2211" w:type="dxa"/>
          </w:tcPr>
          <w:p w:rsidR="00C37C37" w:rsidRDefault="00C37C37">
            <w:pPr>
              <w:pStyle w:val="ConsPlusNormal"/>
            </w:pPr>
            <w:hyperlink w:anchor="P3241" w:history="1">
              <w:r>
                <w:rPr>
                  <w:color w:val="0000FF"/>
                </w:rPr>
                <w:t>Порядок</w:t>
              </w:r>
            </w:hyperlink>
            <w:r>
              <w:t xml:space="preserve"> предоставления субсидии из бюджета автономного округа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(приложение 8)</w:t>
            </w:r>
          </w:p>
        </w:tc>
      </w:tr>
      <w:tr w:rsidR="00C37C37">
        <w:tc>
          <w:tcPr>
            <w:tcW w:w="567" w:type="dxa"/>
            <w:vMerge w:val="restart"/>
          </w:tcPr>
          <w:p w:rsidR="00C37C37" w:rsidRDefault="00C37C37">
            <w:pPr>
              <w:pStyle w:val="ConsPlusNormal"/>
            </w:pPr>
            <w:r>
              <w:t>4.2</w:t>
            </w:r>
          </w:p>
        </w:tc>
        <w:tc>
          <w:tcPr>
            <w:tcW w:w="2154" w:type="dxa"/>
            <w:vMerge w:val="restart"/>
          </w:tcPr>
          <w:p w:rsidR="00C37C37" w:rsidRDefault="00C37C37">
            <w:pPr>
              <w:pStyle w:val="ConsPlusNormal"/>
            </w:pPr>
            <w:r>
              <w:t>Региональный проект "Популяризация предпринимательства"</w:t>
            </w:r>
          </w:p>
        </w:tc>
        <w:tc>
          <w:tcPr>
            <w:tcW w:w="4139" w:type="dxa"/>
          </w:tcPr>
          <w:p w:rsidR="00C37C37" w:rsidRDefault="00C37C37">
            <w:pPr>
              <w:pStyle w:val="ConsPlusNormal"/>
            </w:pPr>
            <w:r>
              <w:t>1. Предоставление субсидии Фонду поддержки предпринимательства Югры на:</w:t>
            </w:r>
          </w:p>
          <w:p w:rsidR="00C37C37" w:rsidRDefault="00C37C37">
            <w:pPr>
              <w:pStyle w:val="ConsPlusNormal"/>
            </w:pPr>
            <w:r>
              <w:t>формирование положительного образа предпринимателя;</w:t>
            </w:r>
          </w:p>
          <w:p w:rsidR="00C37C37" w:rsidRDefault="00C37C37">
            <w:pPr>
              <w:pStyle w:val="ConsPlusNormal"/>
            </w:pPr>
            <w: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2211" w:type="dxa"/>
          </w:tcPr>
          <w:p w:rsidR="00C37C37" w:rsidRDefault="00C37C37">
            <w:pPr>
              <w:pStyle w:val="ConsPlusNormal"/>
            </w:pPr>
            <w:hyperlink w:anchor="P3241" w:history="1">
              <w:r>
                <w:rPr>
                  <w:color w:val="0000FF"/>
                </w:rPr>
                <w:t>Порядок</w:t>
              </w:r>
            </w:hyperlink>
            <w:r>
              <w:t xml:space="preserve"> предоставления субсидии из бюджета автономного округа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(приложение 8)</w:t>
            </w:r>
          </w:p>
        </w:tc>
      </w:tr>
      <w:tr w:rsidR="00C37C37">
        <w:tc>
          <w:tcPr>
            <w:tcW w:w="567" w:type="dxa"/>
            <w:vMerge/>
          </w:tcPr>
          <w:p w:rsidR="00C37C37" w:rsidRDefault="00C37C37"/>
        </w:tc>
        <w:tc>
          <w:tcPr>
            <w:tcW w:w="2154" w:type="dxa"/>
            <w:vMerge/>
          </w:tcPr>
          <w:p w:rsidR="00C37C37" w:rsidRDefault="00C37C37"/>
        </w:tc>
        <w:tc>
          <w:tcPr>
            <w:tcW w:w="4139" w:type="dxa"/>
          </w:tcPr>
          <w:p w:rsidR="00C37C37" w:rsidRDefault="00C37C37">
            <w:pPr>
              <w:pStyle w:val="ConsPlusNormal"/>
            </w:pPr>
            <w:r>
              <w:t xml:space="preserve">2. Предоставление субсидий муниципальным образованиям автономного округа в целях софинансирования их расходных обязательств, возникающих при реализации регионального проекта "Популяризация предпринимательства" по мероприятиям, направленным на достижение результата: "В </w:t>
            </w:r>
            <w:r>
              <w:lastRenderedPageBreak/>
              <w:t>муниципальных образованиях Ханты-Мансийского автономного округа - Югры реализованы мероприятия, направленные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проведение информационной кампании, направленной на создание положительного образа предпринимателя, организацию муниципальных выставочно-ярмарочных мероприятий и участие субъектов МСП в межмуниципальных, региональных и межрегиональных выставочно-ярмарочных мероприятиях"</w:t>
            </w:r>
          </w:p>
        </w:tc>
        <w:tc>
          <w:tcPr>
            <w:tcW w:w="2211" w:type="dxa"/>
          </w:tcPr>
          <w:p w:rsidR="00C37C37" w:rsidRDefault="00C37C37">
            <w:pPr>
              <w:pStyle w:val="ConsPlusNormal"/>
            </w:pPr>
            <w:hyperlink w:anchor="P3075" w:history="1">
              <w:r>
                <w:rPr>
                  <w:color w:val="0000FF"/>
                </w:rPr>
                <w:t>Порядок</w:t>
              </w:r>
            </w:hyperlink>
            <w:r>
              <w:t xml:space="preserve"> предоставления и распределения субсидий из бюджета автономного округа местным бюджетам на поддержку малого и среднего предпринимательств</w:t>
            </w:r>
            <w:r>
              <w:lastRenderedPageBreak/>
              <w:t>а (приложение 7)</w:t>
            </w:r>
          </w:p>
        </w:tc>
      </w:tr>
      <w:tr w:rsidR="00C37C37">
        <w:tc>
          <w:tcPr>
            <w:tcW w:w="567" w:type="dxa"/>
            <w:vMerge w:val="restart"/>
          </w:tcPr>
          <w:p w:rsidR="00C37C37" w:rsidRDefault="00C37C37">
            <w:pPr>
              <w:pStyle w:val="ConsPlusNormal"/>
            </w:pPr>
            <w:r>
              <w:lastRenderedPageBreak/>
              <w:t>4.3</w:t>
            </w:r>
          </w:p>
        </w:tc>
        <w:tc>
          <w:tcPr>
            <w:tcW w:w="2154" w:type="dxa"/>
            <w:vMerge w:val="restart"/>
          </w:tcPr>
          <w:p w:rsidR="00C37C37" w:rsidRDefault="00C37C37">
            <w:pPr>
              <w:pStyle w:val="ConsPlusNormal"/>
            </w:pPr>
            <w:r>
              <w:t>Региональный проект "Расширение доступа субъектов МСП к финансовой поддержке, в том числе к льготному финансированию"</w:t>
            </w:r>
          </w:p>
        </w:tc>
        <w:tc>
          <w:tcPr>
            <w:tcW w:w="4139" w:type="dxa"/>
          </w:tcPr>
          <w:p w:rsidR="00C37C37" w:rsidRDefault="00C37C37">
            <w:pPr>
              <w:pStyle w:val="ConsPlusNormal"/>
            </w:pPr>
            <w:r>
              <w:t>1. Предоставление субсидии Фонду поддержки предпринимательства Югры на:</w:t>
            </w:r>
          </w:p>
          <w:p w:rsidR="00C37C37" w:rsidRDefault="00C37C37">
            <w:pPr>
              <w:pStyle w:val="ConsPlusNormal"/>
            </w:pPr>
            <w:r>
              <w:t>упрощение доступа к льготному финансированию (предоставление компенсации банковской процентной ставки субъектам малого и среднего предпринимательства, в том числе социальным предприятиям);</w:t>
            </w:r>
          </w:p>
          <w:p w:rsidR="00C37C37" w:rsidRDefault="00C37C37">
            <w:pPr>
              <w:pStyle w:val="ConsPlusNormal"/>
            </w:pPr>
            <w:r>
              <w:t>улучшение доступности инструментов лизинга для субъектов малого и среднего предпринимательства, в том числе социальным предприятиям (предоставление компенсации лизинговых платежей, включая затраты первоначального взноса по договорам финансовой аренды субъектам малого и среднего предпринимательства);</w:t>
            </w:r>
          </w:p>
          <w:p w:rsidR="00C37C37" w:rsidRDefault="00C37C37">
            <w:pPr>
              <w:pStyle w:val="ConsPlusNormal"/>
            </w:pPr>
            <w:r>
              <w:t>улучшение доступности инструментов лизинга для субъектов малого и среднего предпринимательства (предоставление компенсации лизинговых платежей, включая затраты первоначального взноса по договорам финансовой аренды субъектам малого и среднего предпринимательства)</w:t>
            </w:r>
          </w:p>
        </w:tc>
        <w:tc>
          <w:tcPr>
            <w:tcW w:w="2211" w:type="dxa"/>
          </w:tcPr>
          <w:p w:rsidR="00C37C37" w:rsidRDefault="00C37C37">
            <w:pPr>
              <w:pStyle w:val="ConsPlusNormal"/>
            </w:pPr>
            <w:hyperlink w:anchor="P3241" w:history="1">
              <w:r>
                <w:rPr>
                  <w:color w:val="0000FF"/>
                </w:rPr>
                <w:t>Порядок</w:t>
              </w:r>
            </w:hyperlink>
            <w:r>
              <w:t xml:space="preserve"> предоставления субсидии из бюджета автономного округа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(приложение 8)</w:t>
            </w:r>
          </w:p>
        </w:tc>
      </w:tr>
      <w:tr w:rsidR="00C37C37">
        <w:tc>
          <w:tcPr>
            <w:tcW w:w="567" w:type="dxa"/>
            <w:vMerge/>
          </w:tcPr>
          <w:p w:rsidR="00C37C37" w:rsidRDefault="00C37C37"/>
        </w:tc>
        <w:tc>
          <w:tcPr>
            <w:tcW w:w="2154" w:type="dxa"/>
            <w:vMerge/>
          </w:tcPr>
          <w:p w:rsidR="00C37C37" w:rsidRDefault="00C37C37"/>
        </w:tc>
        <w:tc>
          <w:tcPr>
            <w:tcW w:w="4139" w:type="dxa"/>
          </w:tcPr>
          <w:p w:rsidR="00C37C37" w:rsidRDefault="00C37C37">
            <w:pPr>
              <w:pStyle w:val="ConsPlusNormal"/>
            </w:pPr>
            <w:r>
              <w:t xml:space="preserve">2. Предоставление субсидии Фонду "Югорская региональная микрокредитная компания" на осуществление деятельности, направленной на улучшение доступности субъектов малого и среднего предпринимательства, в том числе социальным предприятиям, к </w:t>
            </w:r>
            <w:r>
              <w:lastRenderedPageBreak/>
              <w:t>финансированию за счет микрофинансовых организаций (МФО) (предоставление микрозаймов субъектам малого и среднего предпринимательства)</w:t>
            </w:r>
          </w:p>
        </w:tc>
        <w:tc>
          <w:tcPr>
            <w:tcW w:w="2211" w:type="dxa"/>
          </w:tcPr>
          <w:p w:rsidR="00C37C37" w:rsidRDefault="00C37C37">
            <w:pPr>
              <w:pStyle w:val="ConsPlusNormal"/>
            </w:pPr>
            <w:hyperlink w:anchor="P3241" w:history="1">
              <w:r>
                <w:rPr>
                  <w:color w:val="0000FF"/>
                </w:rPr>
                <w:t>Порядок</w:t>
              </w:r>
            </w:hyperlink>
            <w:r>
              <w:t xml:space="preserve"> предоставления субсидии из бюджета автономного округа Фонду поддержки предпринимательства Югры, Фонду </w:t>
            </w:r>
            <w:r>
              <w:lastRenderedPageBreak/>
              <w:t>"Югорская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(приложение 8)</w:t>
            </w:r>
          </w:p>
        </w:tc>
      </w:tr>
      <w:tr w:rsidR="00C37C37">
        <w:tc>
          <w:tcPr>
            <w:tcW w:w="567" w:type="dxa"/>
            <w:vMerge/>
          </w:tcPr>
          <w:p w:rsidR="00C37C37" w:rsidRDefault="00C37C37"/>
        </w:tc>
        <w:tc>
          <w:tcPr>
            <w:tcW w:w="2154" w:type="dxa"/>
            <w:vMerge/>
          </w:tcPr>
          <w:p w:rsidR="00C37C37" w:rsidRDefault="00C37C37"/>
        </w:tc>
        <w:tc>
          <w:tcPr>
            <w:tcW w:w="4139" w:type="dxa"/>
          </w:tcPr>
          <w:p w:rsidR="00C37C37" w:rsidRDefault="00C37C37">
            <w:pPr>
              <w:pStyle w:val="ConsPlusNormal"/>
            </w:pPr>
            <w:r>
              <w:t>3. Предоставление субсидий муниципальным образованиям автономного округа в целях софинансирования их расходных обязательств, возникающих при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по мероприятиям, направленным на достижение результата: "В муниципальных образованиях Ханты-Мансийского автономного округа - Югры предоставлена финансовая поддержка субъектам малого и среднего предпринимательства"</w:t>
            </w:r>
          </w:p>
        </w:tc>
        <w:tc>
          <w:tcPr>
            <w:tcW w:w="2211" w:type="dxa"/>
          </w:tcPr>
          <w:p w:rsidR="00C37C37" w:rsidRDefault="00C37C37">
            <w:pPr>
              <w:pStyle w:val="ConsPlusNormal"/>
            </w:pPr>
            <w:hyperlink w:anchor="P3075" w:history="1">
              <w:r>
                <w:rPr>
                  <w:color w:val="0000FF"/>
                </w:rPr>
                <w:t>Порядок</w:t>
              </w:r>
            </w:hyperlink>
            <w:r>
              <w:t xml:space="preserve"> предоставления и распределения субсидий из бюджета автономного округа местным бюджетам на поддержку малого и среднего предпринимательства (приложение 7)</w:t>
            </w:r>
          </w:p>
        </w:tc>
      </w:tr>
      <w:tr w:rsidR="00C37C37">
        <w:tc>
          <w:tcPr>
            <w:tcW w:w="567" w:type="dxa"/>
          </w:tcPr>
          <w:p w:rsidR="00C37C37" w:rsidRDefault="00C37C37">
            <w:pPr>
              <w:pStyle w:val="ConsPlusNormal"/>
            </w:pPr>
            <w:r>
              <w:t>4.4</w:t>
            </w:r>
          </w:p>
        </w:tc>
        <w:tc>
          <w:tcPr>
            <w:tcW w:w="2154" w:type="dxa"/>
          </w:tcPr>
          <w:p w:rsidR="00C37C37" w:rsidRDefault="00C37C37">
            <w:pPr>
              <w:pStyle w:val="ConsPlusNormal"/>
            </w:pPr>
            <w:r>
              <w:t>Региональный проект "Улучшение условий ведения предпринимательской деятельности"</w:t>
            </w:r>
          </w:p>
        </w:tc>
        <w:tc>
          <w:tcPr>
            <w:tcW w:w="4139" w:type="dxa"/>
          </w:tcPr>
          <w:p w:rsidR="00C37C37" w:rsidRDefault="00C37C37">
            <w:pPr>
              <w:pStyle w:val="ConsPlusNormal"/>
            </w:pPr>
            <w:r>
              <w:t>Предоставление субсидии Фонду поддержки предпринимательства Югры на реализацию мероприятий по популяризации института "самозанятых" граждан</w:t>
            </w:r>
          </w:p>
        </w:tc>
        <w:tc>
          <w:tcPr>
            <w:tcW w:w="2211" w:type="dxa"/>
          </w:tcPr>
          <w:p w:rsidR="00C37C37" w:rsidRDefault="00C37C37">
            <w:pPr>
              <w:pStyle w:val="ConsPlusNormal"/>
            </w:pPr>
            <w:hyperlink w:anchor="P3241" w:history="1">
              <w:r>
                <w:rPr>
                  <w:color w:val="0000FF"/>
                </w:rPr>
                <w:t>Порядок</w:t>
              </w:r>
            </w:hyperlink>
            <w:r>
              <w:t xml:space="preserve"> предоставления субсидии из бюджета автономного округа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(приложение 8)</w:t>
            </w:r>
          </w:p>
        </w:tc>
      </w:tr>
      <w:tr w:rsidR="00C37C37">
        <w:tc>
          <w:tcPr>
            <w:tcW w:w="567" w:type="dxa"/>
            <w:vMerge w:val="restart"/>
          </w:tcPr>
          <w:p w:rsidR="00C37C37" w:rsidRDefault="00C37C37">
            <w:pPr>
              <w:pStyle w:val="ConsPlusNormal"/>
            </w:pPr>
            <w:r>
              <w:t>4.5</w:t>
            </w:r>
          </w:p>
        </w:tc>
        <w:tc>
          <w:tcPr>
            <w:tcW w:w="2154" w:type="dxa"/>
            <w:vMerge w:val="restart"/>
          </w:tcPr>
          <w:p w:rsidR="00C37C37" w:rsidRDefault="00C37C37">
            <w:pPr>
              <w:pStyle w:val="ConsPlusNormal"/>
            </w:pPr>
            <w:r>
              <w:t xml:space="preserve">Предоставление </w:t>
            </w:r>
            <w:r>
              <w:lastRenderedPageBreak/>
              <w:t>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tc>
        <w:tc>
          <w:tcPr>
            <w:tcW w:w="4139" w:type="dxa"/>
          </w:tcPr>
          <w:p w:rsidR="00C37C37" w:rsidRDefault="00C37C37">
            <w:pPr>
              <w:pStyle w:val="ConsPlusNormal"/>
            </w:pPr>
            <w:r>
              <w:lastRenderedPageBreak/>
              <w:t xml:space="preserve">1. Предоставление субсидии Фонду </w:t>
            </w:r>
            <w:r>
              <w:lastRenderedPageBreak/>
              <w:t>"Югорская региональная микрокредитная компания" на предоставление микрозаймов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tc>
        <w:tc>
          <w:tcPr>
            <w:tcW w:w="2211" w:type="dxa"/>
          </w:tcPr>
          <w:p w:rsidR="00C37C37" w:rsidRDefault="00C37C37">
            <w:pPr>
              <w:pStyle w:val="ConsPlusNormal"/>
            </w:pPr>
            <w:hyperlink w:anchor="P3241" w:history="1">
              <w:r>
                <w:rPr>
                  <w:color w:val="0000FF"/>
                </w:rPr>
                <w:t>Порядок</w:t>
              </w:r>
            </w:hyperlink>
            <w:r>
              <w:t xml:space="preserve"> </w:t>
            </w:r>
            <w:r>
              <w:lastRenderedPageBreak/>
              <w:t>предоставления субсидии из бюджета автономного округа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(приложение 8)</w:t>
            </w:r>
          </w:p>
        </w:tc>
      </w:tr>
      <w:tr w:rsidR="00C37C37">
        <w:tc>
          <w:tcPr>
            <w:tcW w:w="567" w:type="dxa"/>
            <w:vMerge/>
          </w:tcPr>
          <w:p w:rsidR="00C37C37" w:rsidRDefault="00C37C37"/>
        </w:tc>
        <w:tc>
          <w:tcPr>
            <w:tcW w:w="2154" w:type="dxa"/>
            <w:vMerge/>
          </w:tcPr>
          <w:p w:rsidR="00C37C37" w:rsidRDefault="00C37C37"/>
        </w:tc>
        <w:tc>
          <w:tcPr>
            <w:tcW w:w="4139" w:type="dxa"/>
          </w:tcPr>
          <w:p w:rsidR="00C37C37" w:rsidRDefault="00C37C37">
            <w:pPr>
              <w:pStyle w:val="ConsPlusNormal"/>
            </w:pPr>
            <w:r>
              <w:t>2. Предоставление субсидий муниципальным образованиям автономного округа в целях софинансирования расходных обязательств, связанных с предоставлением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tc>
        <w:tc>
          <w:tcPr>
            <w:tcW w:w="2211" w:type="dxa"/>
          </w:tcPr>
          <w:p w:rsidR="00C37C37" w:rsidRDefault="00C37C37">
            <w:pPr>
              <w:pStyle w:val="ConsPlusNormal"/>
            </w:pPr>
            <w:hyperlink w:anchor="P3075" w:history="1">
              <w:r>
                <w:rPr>
                  <w:color w:val="0000FF"/>
                </w:rPr>
                <w:t>Порядок</w:t>
              </w:r>
            </w:hyperlink>
            <w:r>
              <w:t xml:space="preserve"> предоставления и распределения субсидий из бюджета автономного округа местным бюджетам на поддержку малого и среднего предпринимательства (приложение 7)</w:t>
            </w:r>
          </w:p>
        </w:tc>
      </w:tr>
      <w:tr w:rsidR="00C37C37">
        <w:tc>
          <w:tcPr>
            <w:tcW w:w="567" w:type="dxa"/>
            <w:vMerge/>
          </w:tcPr>
          <w:p w:rsidR="00C37C37" w:rsidRDefault="00C37C37"/>
        </w:tc>
        <w:tc>
          <w:tcPr>
            <w:tcW w:w="2154" w:type="dxa"/>
            <w:vMerge/>
          </w:tcPr>
          <w:p w:rsidR="00C37C37" w:rsidRDefault="00C37C37"/>
        </w:tc>
        <w:tc>
          <w:tcPr>
            <w:tcW w:w="4139" w:type="dxa"/>
          </w:tcPr>
          <w:p w:rsidR="00C37C37" w:rsidRDefault="00C37C37">
            <w:pPr>
              <w:pStyle w:val="ConsPlusNormal"/>
            </w:pPr>
            <w:r>
              <w:t>3. Предоставление субсидии Фонду поддержки предпринимательства Югры на предоставление компенсации банковской процентной ставки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tc>
        <w:tc>
          <w:tcPr>
            <w:tcW w:w="2211" w:type="dxa"/>
          </w:tcPr>
          <w:p w:rsidR="00C37C37" w:rsidRDefault="00C37C37">
            <w:pPr>
              <w:pStyle w:val="ConsPlusNormal"/>
            </w:pPr>
            <w:hyperlink w:anchor="P3241" w:history="1">
              <w:r>
                <w:rPr>
                  <w:color w:val="0000FF"/>
                </w:rPr>
                <w:t>Порядок</w:t>
              </w:r>
            </w:hyperlink>
            <w:r>
              <w:t xml:space="preserve"> предоставления субсидии из бюджета автономного округа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(приложение 8)</w:t>
            </w:r>
          </w:p>
        </w:tc>
      </w:tr>
      <w:tr w:rsidR="00C37C37">
        <w:tc>
          <w:tcPr>
            <w:tcW w:w="9071" w:type="dxa"/>
            <w:gridSpan w:val="4"/>
          </w:tcPr>
          <w:p w:rsidR="00C37C37" w:rsidRDefault="00C37C37">
            <w:pPr>
              <w:pStyle w:val="ConsPlusNormal"/>
            </w:pPr>
            <w:r>
              <w:t>Цель 3. Создание условий для обеспечения благоприятного инвестиционного климата</w:t>
            </w:r>
          </w:p>
        </w:tc>
      </w:tr>
      <w:tr w:rsidR="00C37C37">
        <w:tc>
          <w:tcPr>
            <w:tcW w:w="9071" w:type="dxa"/>
            <w:gridSpan w:val="4"/>
          </w:tcPr>
          <w:p w:rsidR="00C37C37" w:rsidRDefault="00C37C37">
            <w:pPr>
              <w:pStyle w:val="ConsPlusNormal"/>
            </w:pPr>
            <w:r>
              <w:lastRenderedPageBreak/>
              <w:t>Задача 5. Совершенствование нормативно-правовой базы по обеспечению благоприятного инвестиционного климата</w:t>
            </w:r>
          </w:p>
        </w:tc>
      </w:tr>
      <w:tr w:rsidR="00C37C37">
        <w:tc>
          <w:tcPr>
            <w:tcW w:w="9071" w:type="dxa"/>
            <w:gridSpan w:val="4"/>
          </w:tcPr>
          <w:p w:rsidR="00C37C37" w:rsidRDefault="00C37C37">
            <w:pPr>
              <w:pStyle w:val="ConsPlusNormal"/>
              <w:outlineLvl w:val="1"/>
            </w:pPr>
            <w:r>
              <w:t>Подпрограмма 5 "Повышение инвестиционной привлекательности"</w:t>
            </w:r>
          </w:p>
        </w:tc>
      </w:tr>
      <w:tr w:rsidR="00C37C37">
        <w:tc>
          <w:tcPr>
            <w:tcW w:w="567" w:type="dxa"/>
          </w:tcPr>
          <w:p w:rsidR="00C37C37" w:rsidRDefault="00C37C37">
            <w:pPr>
              <w:pStyle w:val="ConsPlusNormal"/>
            </w:pPr>
            <w:r>
              <w:t>5.1</w:t>
            </w:r>
          </w:p>
        </w:tc>
        <w:tc>
          <w:tcPr>
            <w:tcW w:w="2154" w:type="dxa"/>
          </w:tcPr>
          <w:p w:rsidR="00C37C37" w:rsidRDefault="00C37C37">
            <w:pPr>
              <w:pStyle w:val="ConsPlusNormal"/>
            </w:pPr>
            <w:r>
              <w:t>Создание условий для реализации инвестиционных проектов</w:t>
            </w:r>
          </w:p>
        </w:tc>
        <w:tc>
          <w:tcPr>
            <w:tcW w:w="4139" w:type="dxa"/>
          </w:tcPr>
          <w:p w:rsidR="00C37C37" w:rsidRDefault="00C37C37">
            <w:pPr>
              <w:pStyle w:val="ConsPlusNormal"/>
            </w:pPr>
            <w:r>
              <w:t>1. Мониторинг внедрения стандарта деятельности исполнительных органов государственной власти автономного округа по обеспечению благоприятного инвестиционного климата.</w:t>
            </w:r>
          </w:p>
          <w:p w:rsidR="00C37C37" w:rsidRDefault="00C37C37">
            <w:pPr>
              <w:pStyle w:val="ConsPlusNormal"/>
            </w:pPr>
            <w:r>
              <w:t>2. Формирование рейтинга муниципальных образований автономного округа по обеспечению условий благоприятного инвестиционного климата.</w:t>
            </w:r>
          </w:p>
          <w:p w:rsidR="00C37C37" w:rsidRDefault="00C37C37">
            <w:pPr>
              <w:pStyle w:val="ConsPlusNormal"/>
            </w:pPr>
            <w:r>
              <w:t>3. Формирование перечня мер государственной поддержки, направленных на стимулирование инвестиционной деятельности и оказание консультационной поддержки субъектам инвестиционной деятельности и представителям органов местного самоуправления муниципальных образований автономного округа по их предоставлению.</w:t>
            </w:r>
          </w:p>
          <w:p w:rsidR="00C37C37" w:rsidRDefault="00C37C37">
            <w:pPr>
              <w:pStyle w:val="ConsPlusNormal"/>
            </w:pPr>
            <w:r>
              <w:t>4. Проведение оценки эффективности налоговых расходов инвестиционного характера, куратором которых является Депэкономики Югры, и разработка предложений по совершенствованию налогового законодательства в целях активизации инвестиционной деятельности.</w:t>
            </w:r>
          </w:p>
          <w:p w:rsidR="00C37C37" w:rsidRDefault="00C37C37">
            <w:pPr>
              <w:pStyle w:val="ConsPlusNormal"/>
            </w:pPr>
            <w:r>
              <w:t>5. Внедрение и реализация Регионального экспортного стандарта 2.0.</w:t>
            </w:r>
          </w:p>
          <w:p w:rsidR="00C37C37" w:rsidRDefault="00C37C37">
            <w:pPr>
              <w:pStyle w:val="ConsPlusNormal"/>
            </w:pPr>
            <w:r>
              <w:t>6. Реализация регионального проекта "Системные меры развития международной кооперации и экспорта".</w:t>
            </w:r>
          </w:p>
          <w:p w:rsidR="00C37C37" w:rsidRDefault="00C37C37">
            <w:pPr>
              <w:pStyle w:val="ConsPlusNormal"/>
            </w:pPr>
            <w:r>
              <w:t>7. Реализация регионального проекта "Экспорт услуг"</w:t>
            </w:r>
          </w:p>
        </w:tc>
        <w:tc>
          <w:tcPr>
            <w:tcW w:w="2211" w:type="dxa"/>
          </w:tcPr>
          <w:p w:rsidR="00C37C37" w:rsidRDefault="00C37C37">
            <w:pPr>
              <w:pStyle w:val="ConsPlusNormal"/>
            </w:pPr>
          </w:p>
        </w:tc>
      </w:tr>
      <w:tr w:rsidR="00C37C37">
        <w:tc>
          <w:tcPr>
            <w:tcW w:w="567" w:type="dxa"/>
          </w:tcPr>
          <w:p w:rsidR="00C37C37" w:rsidRDefault="00C37C37">
            <w:pPr>
              <w:pStyle w:val="ConsPlusNormal"/>
            </w:pPr>
            <w:r>
              <w:t>5.2</w:t>
            </w:r>
          </w:p>
        </w:tc>
        <w:tc>
          <w:tcPr>
            <w:tcW w:w="2154" w:type="dxa"/>
          </w:tcPr>
          <w:p w:rsidR="00C37C37" w:rsidRDefault="00C37C37">
            <w:pPr>
              <w:pStyle w:val="ConsPlusNormal"/>
            </w:pPr>
            <w:r>
              <w:t>Содействие реализации инвестиционных проектов по соглашениям о защите и поощрений капиталовложений</w:t>
            </w:r>
          </w:p>
        </w:tc>
        <w:tc>
          <w:tcPr>
            <w:tcW w:w="4139" w:type="dxa"/>
          </w:tcPr>
          <w:p w:rsidR="00C37C37" w:rsidRDefault="00C37C37">
            <w:pPr>
              <w:pStyle w:val="ConsPlusNormal"/>
            </w:pPr>
            <w:r>
              <w:t>1. Мониторинг реализации инвестиционных проектов, в отношении которых заключены соглашения о защите и поощрении капиталовложений.</w:t>
            </w:r>
          </w:p>
          <w:p w:rsidR="00C37C37" w:rsidRDefault="00C37C37">
            <w:pPr>
              <w:pStyle w:val="ConsPlusNormal"/>
            </w:pPr>
            <w:r>
              <w:t xml:space="preserve">2. Обеспечение межведомственной координации деятельности исполнительных органов государственной власти автономного округа, органов местного самоуправления муниципальных образований автономного округа при реализации инвестиционных проектов в соответствии с соглашениями о защите и поощрении </w:t>
            </w:r>
            <w:r>
              <w:lastRenderedPageBreak/>
              <w:t>капиталовложений.</w:t>
            </w:r>
          </w:p>
          <w:p w:rsidR="00C37C37" w:rsidRDefault="00C37C37">
            <w:pPr>
              <w:pStyle w:val="ConsPlusNormal"/>
            </w:pPr>
            <w:r>
              <w:t>3. Предоставление информационных и консультационных услуг по вопросам, связанным с организацией сопровождения инвестиционных проектов, заключением соглашений (договоров).</w:t>
            </w:r>
          </w:p>
          <w:p w:rsidR="00C37C37" w:rsidRDefault="00C37C37">
            <w:pPr>
              <w:pStyle w:val="ConsPlusNormal"/>
            </w:pPr>
            <w:r>
              <w:t>4. Содействие развитию межрегионального и международного сотрудничества инвесторов</w:t>
            </w:r>
          </w:p>
        </w:tc>
        <w:tc>
          <w:tcPr>
            <w:tcW w:w="2211" w:type="dxa"/>
          </w:tcPr>
          <w:p w:rsidR="00C37C37" w:rsidRDefault="00C37C37">
            <w:pPr>
              <w:pStyle w:val="ConsPlusNormal"/>
            </w:pPr>
          </w:p>
        </w:tc>
      </w:tr>
    </w:tbl>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right"/>
        <w:outlineLvl w:val="0"/>
      </w:pPr>
      <w:r>
        <w:t>Приложение 3</w:t>
      </w:r>
    </w:p>
    <w:p w:rsidR="00C37C37" w:rsidRDefault="00C37C37">
      <w:pPr>
        <w:pStyle w:val="ConsPlusNormal"/>
        <w:jc w:val="right"/>
      </w:pPr>
      <w:r>
        <w:t>к постановлению</w:t>
      </w:r>
    </w:p>
    <w:p w:rsidR="00C37C37" w:rsidRDefault="00C37C37">
      <w:pPr>
        <w:pStyle w:val="ConsPlusNormal"/>
        <w:jc w:val="right"/>
      </w:pPr>
      <w:r>
        <w:t>Правительства Ханты-Мансийского</w:t>
      </w:r>
    </w:p>
    <w:p w:rsidR="00C37C37" w:rsidRDefault="00C37C37">
      <w:pPr>
        <w:pStyle w:val="ConsPlusNormal"/>
        <w:jc w:val="right"/>
      </w:pPr>
      <w:r>
        <w:t>автономного округа - Югры</w:t>
      </w:r>
    </w:p>
    <w:p w:rsidR="00C37C37" w:rsidRDefault="00C37C37">
      <w:pPr>
        <w:pStyle w:val="ConsPlusNormal"/>
        <w:jc w:val="right"/>
      </w:pPr>
      <w:r>
        <w:t>от 5 октября 2018 года N 336-п</w:t>
      </w:r>
    </w:p>
    <w:p w:rsidR="00C37C37" w:rsidRDefault="00C37C37">
      <w:pPr>
        <w:pStyle w:val="ConsPlusNormal"/>
        <w:jc w:val="both"/>
      </w:pPr>
    </w:p>
    <w:p w:rsidR="00C37C37" w:rsidRDefault="00C37C37">
      <w:pPr>
        <w:pStyle w:val="ConsPlusTitle"/>
        <w:jc w:val="center"/>
      </w:pPr>
      <w:bookmarkStart w:id="21" w:name="P2921"/>
      <w:bookmarkEnd w:id="21"/>
      <w:r>
        <w:t>ОСНОВНЫЕ ПОНЯТИЯ</w:t>
      </w:r>
    </w:p>
    <w:p w:rsidR="00C37C37" w:rsidRDefault="00C37C37">
      <w:pPr>
        <w:pStyle w:val="ConsPlusTitle"/>
        <w:jc w:val="center"/>
      </w:pPr>
      <w:r>
        <w:t>ГОСУДАРСТВЕННОЙ ПРОГРАММЫ ХАНТЫ-МАНСИЙСКОГО АВТОНОМНОГО</w:t>
      </w:r>
    </w:p>
    <w:p w:rsidR="00C37C37" w:rsidRDefault="00C37C37">
      <w:pPr>
        <w:pStyle w:val="ConsPlusTitle"/>
        <w:jc w:val="center"/>
      </w:pPr>
      <w:r>
        <w:t>ОКРУГА - ЮГРЫ "РАЗВИТИЕ ЭКОНОМИЧЕСКОГО ПОТЕНЦИАЛА"</w:t>
      </w:r>
    </w:p>
    <w:p w:rsidR="00C37C37" w:rsidRDefault="00C37C37">
      <w:pPr>
        <w:pStyle w:val="ConsPlusTitle"/>
        <w:jc w:val="center"/>
      </w:pPr>
      <w:r>
        <w:t>(ДАЛЕЕ - ГОСУДАРСТВЕННАЯ ПРОГРАММА)</w:t>
      </w:r>
    </w:p>
    <w:p w:rsidR="00C37C37" w:rsidRDefault="00C37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C37">
        <w:trPr>
          <w:jc w:val="center"/>
        </w:trPr>
        <w:tc>
          <w:tcPr>
            <w:tcW w:w="9294" w:type="dxa"/>
            <w:tcBorders>
              <w:top w:val="nil"/>
              <w:left w:val="single" w:sz="24" w:space="0" w:color="CED3F1"/>
              <w:bottom w:val="nil"/>
              <w:right w:val="single" w:sz="24" w:space="0" w:color="F4F3F8"/>
            </w:tcBorders>
            <w:shd w:val="clear" w:color="auto" w:fill="F4F3F8"/>
          </w:tcPr>
          <w:p w:rsidR="00C37C37" w:rsidRDefault="00C37C37">
            <w:pPr>
              <w:pStyle w:val="ConsPlusNormal"/>
              <w:jc w:val="center"/>
            </w:pPr>
            <w:r>
              <w:rPr>
                <w:color w:val="392C69"/>
              </w:rPr>
              <w:t>Список изменяющих документов</w:t>
            </w:r>
          </w:p>
          <w:p w:rsidR="00C37C37" w:rsidRDefault="00C37C37">
            <w:pPr>
              <w:pStyle w:val="ConsPlusNormal"/>
              <w:jc w:val="center"/>
            </w:pPr>
            <w:r>
              <w:rPr>
                <w:color w:val="392C69"/>
              </w:rPr>
              <w:t xml:space="preserve">(введены </w:t>
            </w:r>
            <w:hyperlink r:id="rId119" w:history="1">
              <w:r>
                <w:rPr>
                  <w:color w:val="0000FF"/>
                </w:rPr>
                <w:t>постановлением</w:t>
              </w:r>
            </w:hyperlink>
            <w:r>
              <w:rPr>
                <w:color w:val="392C69"/>
              </w:rPr>
              <w:t xml:space="preserve"> Правительства ХМАО - Югры от 08.02.2019 N 27-п;</w:t>
            </w:r>
          </w:p>
          <w:p w:rsidR="00C37C37" w:rsidRDefault="00C37C37">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ХМАО - Югры от 30.08.2019 N 301-п)</w:t>
            </w:r>
          </w:p>
        </w:tc>
      </w:tr>
    </w:tbl>
    <w:p w:rsidR="00C37C37" w:rsidRDefault="00C37C37">
      <w:pPr>
        <w:pStyle w:val="ConsPlusNormal"/>
        <w:jc w:val="both"/>
      </w:pPr>
    </w:p>
    <w:p w:rsidR="00C37C37" w:rsidRDefault="00C37C37">
      <w:pPr>
        <w:pStyle w:val="ConsPlusNormal"/>
        <w:ind w:firstLine="540"/>
        <w:jc w:val="both"/>
      </w:pPr>
      <w:r>
        <w:t>В государственной программе используются следующие основные понятия:</w:t>
      </w:r>
    </w:p>
    <w:p w:rsidR="00C37C37" w:rsidRDefault="00C37C37">
      <w:pPr>
        <w:pStyle w:val="ConsPlusNormal"/>
        <w:spacing w:before="220"/>
        <w:ind w:firstLine="540"/>
        <w:jc w:val="both"/>
      </w:pPr>
      <w:r>
        <w:t xml:space="preserve">1)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w:t>
      </w:r>
      <w:r>
        <w:lastRenderedPageBreak/>
        <w:t>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 - Организация);</w:t>
      </w:r>
    </w:p>
    <w:p w:rsidR="00C37C37" w:rsidRDefault="00C37C37">
      <w:pPr>
        <w:pStyle w:val="ConsPlusNormal"/>
        <w:spacing w:before="220"/>
        <w:ind w:firstLine="540"/>
        <w:jc w:val="both"/>
      </w:pPr>
      <w:r>
        <w:t xml:space="preserve">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в Ханты-Мансийском автономном округе - Югре, являющийся субъектом малого и среднего предпринимательства в соответствии с Федеральным </w:t>
      </w:r>
      <w:hyperlink r:id="rId12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также - Субъект);</w:t>
      </w:r>
    </w:p>
    <w:p w:rsidR="00C37C37" w:rsidRDefault="00C37C37">
      <w:pPr>
        <w:pStyle w:val="ConsPlusNormal"/>
        <w:spacing w:before="220"/>
        <w:ind w:firstLine="540"/>
        <w:jc w:val="both"/>
      </w:pPr>
      <w: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C37C37" w:rsidRDefault="00C37C37">
      <w:pPr>
        <w:pStyle w:val="ConsPlusNormal"/>
        <w:jc w:val="both"/>
      </w:pPr>
      <w:r>
        <w:t xml:space="preserve">(абзац введен </w:t>
      </w:r>
      <w:hyperlink r:id="rId122" w:history="1">
        <w:r>
          <w:rPr>
            <w:color w:val="0000FF"/>
          </w:rPr>
          <w:t>постановлением</w:t>
        </w:r>
      </w:hyperlink>
      <w:r>
        <w:t xml:space="preserve"> Правительства ХМАО - Югры от 30.08.2019 N 301-п)</w:t>
      </w:r>
    </w:p>
    <w:p w:rsidR="00C37C37" w:rsidRDefault="00C37C37">
      <w:pPr>
        <w:pStyle w:val="ConsPlusNormal"/>
        <w:spacing w:before="220"/>
        <w:ind w:firstLine="540"/>
        <w:jc w:val="both"/>
      </w:pPr>
      <w:r>
        <w:t xml:space="preserve">2) микрофинансовая организация - юридическое лицо, зарегистрированное в форме фонда, автономной некоммерческой организации, учреждения (за исключением казенного учреждения), некоммерческого партнерства, хозяйственного общества или товарищества, осуществляющее микрофинансовую деятельность и внесенное в государственный реестр микрофинансовых организаций в порядке, предусмотренном Федеральным </w:t>
      </w:r>
      <w:hyperlink r:id="rId123" w:history="1">
        <w:r>
          <w:rPr>
            <w:color w:val="0000FF"/>
          </w:rPr>
          <w:t>законом</w:t>
        </w:r>
      </w:hyperlink>
      <w:r>
        <w:t xml:space="preserve"> от 2 июля 2010 года N 151-ФЗ "О микрофинансовой деятельности и микрофинансовых организациях";</w:t>
      </w:r>
    </w:p>
    <w:p w:rsidR="00C37C37" w:rsidRDefault="00C37C37">
      <w:pPr>
        <w:pStyle w:val="ConsPlusNormal"/>
        <w:spacing w:before="220"/>
        <w:ind w:firstLine="540"/>
        <w:jc w:val="both"/>
      </w:pPr>
      <w:r>
        <w:t>3) гарантийная организация - юридическое лицо, учредителем которого является автономный округ, созданное для целей обеспечения доступа Субъектов и Организаций к кредитным и иным финансовым ресурсам, развития системы гарантий и поручительств по обязательствам Субъектов и Организаций, основанным на кредитных договорах, договорах займа, финансовой аренды (лизинга), договорах о предоставлении банковской гарантии и иных договорах, функции которого осуществляет Фонд поддержки предпринимательства Югры;</w:t>
      </w:r>
    </w:p>
    <w:p w:rsidR="00C37C37" w:rsidRDefault="00C37C37">
      <w:pPr>
        <w:pStyle w:val="ConsPlusNormal"/>
        <w:spacing w:before="220"/>
        <w:ind w:firstLine="540"/>
        <w:jc w:val="both"/>
      </w:pPr>
      <w:r>
        <w:t>4) гарантийный капитал - объем средств, предоставленных за счет средств бюджетов всех уровней, чистого финансового результата от операционной и финансовой деятельности гарантийной организации;</w:t>
      </w:r>
    </w:p>
    <w:p w:rsidR="00C37C37" w:rsidRDefault="00C37C37">
      <w:pPr>
        <w:pStyle w:val="ConsPlusNormal"/>
        <w:spacing w:before="220"/>
        <w:ind w:firstLine="540"/>
        <w:jc w:val="both"/>
      </w:pPr>
      <w:r>
        <w:t>5) Региональный интегрированный центр (далее также - РИЦ) - подразделение Фонда "Центр координации поддержки экспортно-ориентированных субъектов малого и среднего предпринимательства Югры", обеспечивающее развитие международного и межрегионального делового, технологического и научного партнерства предприятий малых и средних форм, а также научных учреждений автономного округа в разных странах, входящих в сеть EnterpriseEuropeNetwork - Россия;</w:t>
      </w:r>
    </w:p>
    <w:p w:rsidR="00C37C37" w:rsidRDefault="00C37C37">
      <w:pPr>
        <w:pStyle w:val="ConsPlusNormal"/>
        <w:spacing w:before="220"/>
        <w:ind w:firstLine="540"/>
        <w:jc w:val="both"/>
      </w:pPr>
      <w:r>
        <w:t>6) Центр инноваций социальной сферы (поддержка Субъектов, осуществляющих деятельность в социальной сфере) - подразделение Фонда поддержки предпринимательства Югры, обеспечивающее продвижение и поддержку социальных проектов Субъектов, поддержку и сопровождение, в том числе информационно-аналитическое, социально ориентированных некоммерческих организаций, проведение семинаров, мастер-классов, практических и лекционных занятий по социальным тематикам и иных мероприятий, в том числе направленных на вовлечение в деятельность в социальной сфере;</w:t>
      </w:r>
    </w:p>
    <w:p w:rsidR="00C37C37" w:rsidRDefault="00C37C37">
      <w:pPr>
        <w:pStyle w:val="ConsPlusNormal"/>
        <w:spacing w:before="220"/>
        <w:ind w:firstLine="540"/>
        <w:jc w:val="both"/>
      </w:pPr>
      <w:r>
        <w:t>7) капитализация - формирование капитала организации инфраструктуры поддержки малого и среднего предпринимательства, предназначенного для осуществления уставной деятельности;</w:t>
      </w:r>
    </w:p>
    <w:p w:rsidR="00C37C37" w:rsidRDefault="00C37C37">
      <w:pPr>
        <w:pStyle w:val="ConsPlusNormal"/>
        <w:spacing w:before="220"/>
        <w:ind w:firstLine="540"/>
        <w:jc w:val="both"/>
      </w:pPr>
      <w:r>
        <w:lastRenderedPageBreak/>
        <w:t>8) бизнес-инкубирование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 а также предоставление помещений в аренду Организациям, одним из учредителей которых является автономный округ;</w:t>
      </w:r>
    </w:p>
    <w:p w:rsidR="00C37C37" w:rsidRDefault="00C37C37">
      <w:pPr>
        <w:pStyle w:val="ConsPlusNormal"/>
        <w:spacing w:before="220"/>
        <w:ind w:firstLine="540"/>
        <w:jc w:val="both"/>
      </w:pPr>
      <w:r>
        <w:t>9)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C37C37" w:rsidRDefault="00C37C37">
      <w:pPr>
        <w:pStyle w:val="ConsPlusNormal"/>
        <w:spacing w:before="220"/>
        <w:ind w:firstLine="540"/>
        <w:jc w:val="both"/>
      </w:pPr>
      <w:r>
        <w:t>10)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C37C37" w:rsidRDefault="00C37C37">
      <w:pPr>
        <w:pStyle w:val="ConsPlusNormal"/>
        <w:spacing w:before="220"/>
        <w:ind w:firstLine="540"/>
        <w:jc w:val="both"/>
      </w:pPr>
      <w:r>
        <w:t xml:space="preserve">10.1)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24" w:history="1">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w:t>
      </w:r>
    </w:p>
    <w:p w:rsidR="00C37C37" w:rsidRDefault="00C37C37">
      <w:pPr>
        <w:pStyle w:val="ConsPlusNormal"/>
        <w:jc w:val="both"/>
      </w:pPr>
      <w:r>
        <w:t xml:space="preserve">(пп. 10.1 введен </w:t>
      </w:r>
      <w:hyperlink r:id="rId125" w:history="1">
        <w:r>
          <w:rPr>
            <w:color w:val="0000FF"/>
          </w:rPr>
          <w:t>постановлением</w:t>
        </w:r>
      </w:hyperlink>
      <w:r>
        <w:t xml:space="preserve"> Правительства ХМАО - Югры от 30.08.2019 N 301-п)</w:t>
      </w:r>
    </w:p>
    <w:p w:rsidR="00C37C37" w:rsidRDefault="00C37C37">
      <w:pPr>
        <w:pStyle w:val="ConsPlusNormal"/>
        <w:spacing w:before="220"/>
        <w:ind w:firstLine="540"/>
        <w:jc w:val="both"/>
      </w:pPr>
      <w:r>
        <w:t>11)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C37C37" w:rsidRDefault="00C37C37">
      <w:pPr>
        <w:pStyle w:val="ConsPlusNormal"/>
        <w:spacing w:before="220"/>
        <w:ind w:firstLine="540"/>
        <w:jc w:val="both"/>
      </w:pPr>
      <w:r>
        <w:t>12)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C37C37" w:rsidRDefault="00C37C37">
      <w:pPr>
        <w:pStyle w:val="ConsPlusNormal"/>
        <w:spacing w:before="220"/>
        <w:ind w:firstLine="540"/>
        <w:jc w:val="both"/>
      </w:pPr>
      <w:r>
        <w:t>13) центр молодежного инновационного творчества - организация,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C37C37" w:rsidRDefault="00C37C37">
      <w:pPr>
        <w:pStyle w:val="ConsPlusNormal"/>
        <w:spacing w:before="220"/>
        <w:ind w:firstLine="540"/>
        <w:jc w:val="both"/>
      </w:pPr>
      <w:r>
        <w:t>14)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C37C37" w:rsidRDefault="00C37C37">
      <w:pPr>
        <w:pStyle w:val="ConsPlusNormal"/>
        <w:spacing w:before="220"/>
        <w:ind w:firstLine="540"/>
        <w:jc w:val="both"/>
      </w:pPr>
      <w:r>
        <w:t>15) центр оказания услуг - центр, созданный в целях предоставления услуг для бизнеса в формате "одного окна";</w:t>
      </w:r>
    </w:p>
    <w:p w:rsidR="00C37C37" w:rsidRDefault="00C37C37">
      <w:pPr>
        <w:pStyle w:val="ConsPlusNormal"/>
        <w:spacing w:before="220"/>
        <w:ind w:firstLine="540"/>
        <w:jc w:val="both"/>
      </w:pPr>
      <w:r>
        <w:t xml:space="preserve">16)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w:t>
      </w:r>
      <w:hyperlink r:id="rId126"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37C37" w:rsidRDefault="00C37C37">
      <w:pPr>
        <w:pStyle w:val="ConsPlusNormal"/>
        <w:spacing w:before="220"/>
        <w:ind w:firstLine="540"/>
        <w:jc w:val="both"/>
      </w:pPr>
      <w:r>
        <w:t xml:space="preserve">17) Уполномоченный МФЦ - многофункциональный центр предоставления государственных и муниципальных услуг, который Правительством автономного округа определен,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автономного округа, в соответствии с полномочиями, установленными </w:t>
      </w:r>
      <w:hyperlink r:id="rId127" w:history="1">
        <w:r>
          <w:rPr>
            <w:color w:val="0000FF"/>
          </w:rPr>
          <w:t>пунктами 24</w:t>
        </w:r>
      </w:hyperlink>
      <w:r>
        <w:t xml:space="preserve"> - </w:t>
      </w:r>
      <w:hyperlink r:id="rId128" w:history="1">
        <w:r>
          <w:rPr>
            <w:color w:val="0000FF"/>
          </w:rPr>
          <w:t>26</w:t>
        </w:r>
      </w:hyperlink>
      <w:r>
        <w:t xml:space="preserve">, </w:t>
      </w:r>
      <w:hyperlink r:id="rId129" w:history="1">
        <w:r>
          <w:rPr>
            <w:color w:val="0000FF"/>
          </w:rPr>
          <w:t>28</w:t>
        </w:r>
      </w:hyperlink>
      <w:r>
        <w:t xml:space="preserve"> - </w:t>
      </w:r>
      <w:hyperlink r:id="rId130" w:history="1">
        <w:r>
          <w:rPr>
            <w:color w:val="0000FF"/>
          </w:rPr>
          <w:t>30</w:t>
        </w:r>
      </w:hyperlink>
      <w:r>
        <w:t xml:space="preserve">, </w:t>
      </w:r>
      <w:hyperlink r:id="rId131" w:history="1">
        <w:r>
          <w:rPr>
            <w:color w:val="0000FF"/>
          </w:rPr>
          <w:t>35</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w:t>
      </w:r>
    </w:p>
    <w:p w:rsidR="00C37C37" w:rsidRDefault="00C37C37">
      <w:pPr>
        <w:pStyle w:val="ConsPlusNormal"/>
        <w:spacing w:before="220"/>
        <w:ind w:firstLine="540"/>
        <w:jc w:val="both"/>
      </w:pPr>
      <w:r>
        <w:t xml:space="preserve">Основные понятия, используемые в государственной программе, в части мероприятий, направленных на развитие малого и среднего предпринимательства, применяются в том же значении, что и в Федеральном </w:t>
      </w:r>
      <w:hyperlink r:id="rId132" w:history="1">
        <w:r>
          <w:rPr>
            <w:color w:val="0000FF"/>
          </w:rPr>
          <w:t>законе</w:t>
        </w:r>
      </w:hyperlink>
      <w:r>
        <w:t xml:space="preserve"> от 24 июля 2007 года N 209-ФЗ "О развитии малого и среднего предпринимательства в Российской Федерации".</w:t>
      </w:r>
    </w:p>
    <w:p w:rsidR="00C37C37" w:rsidRDefault="00C37C37">
      <w:pPr>
        <w:pStyle w:val="ConsPlusNormal"/>
        <w:spacing w:before="220"/>
        <w:ind w:firstLine="540"/>
        <w:jc w:val="both"/>
      </w:pPr>
      <w:r>
        <w:t xml:space="preserve">Понятия, используемые в государственной программе, в части мероприятий в сфере инновационной деятельности применяются в том же значении, что и в Федеральном </w:t>
      </w:r>
      <w:hyperlink r:id="rId133" w:history="1">
        <w:r>
          <w:rPr>
            <w:color w:val="0000FF"/>
          </w:rPr>
          <w:t>законе</w:t>
        </w:r>
      </w:hyperlink>
      <w:r>
        <w:t xml:space="preserve"> от 23 августа 1996 года N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right"/>
        <w:outlineLvl w:val="0"/>
      </w:pPr>
      <w:r>
        <w:t>Приложение 4</w:t>
      </w:r>
    </w:p>
    <w:p w:rsidR="00C37C37" w:rsidRDefault="00C37C37">
      <w:pPr>
        <w:pStyle w:val="ConsPlusNormal"/>
        <w:jc w:val="right"/>
      </w:pPr>
      <w:r>
        <w:t>к постановлению</w:t>
      </w:r>
    </w:p>
    <w:p w:rsidR="00C37C37" w:rsidRDefault="00C37C37">
      <w:pPr>
        <w:pStyle w:val="ConsPlusNormal"/>
        <w:jc w:val="right"/>
      </w:pPr>
      <w:r>
        <w:t>Правительства Ханты-Мансийского</w:t>
      </w:r>
    </w:p>
    <w:p w:rsidR="00C37C37" w:rsidRDefault="00C37C37">
      <w:pPr>
        <w:pStyle w:val="ConsPlusNormal"/>
        <w:jc w:val="right"/>
      </w:pPr>
      <w:r>
        <w:t>автономного округа - Югры</w:t>
      </w:r>
    </w:p>
    <w:p w:rsidR="00C37C37" w:rsidRDefault="00C37C37">
      <w:pPr>
        <w:pStyle w:val="ConsPlusNormal"/>
        <w:jc w:val="right"/>
      </w:pPr>
      <w:r>
        <w:t>от 5 октября 2018 года N 336-п</w:t>
      </w:r>
    </w:p>
    <w:p w:rsidR="00C37C37" w:rsidRDefault="00C37C37">
      <w:pPr>
        <w:pStyle w:val="ConsPlusNormal"/>
        <w:jc w:val="both"/>
      </w:pPr>
    </w:p>
    <w:p w:rsidR="00C37C37" w:rsidRDefault="00C37C37">
      <w:pPr>
        <w:pStyle w:val="ConsPlusTitle"/>
        <w:jc w:val="center"/>
      </w:pPr>
      <w:bookmarkStart w:id="22" w:name="P2965"/>
      <w:bookmarkEnd w:id="22"/>
      <w:r>
        <w:t>ПОРЯДОК</w:t>
      </w:r>
    </w:p>
    <w:p w:rsidR="00C37C37" w:rsidRDefault="00C37C37">
      <w:pPr>
        <w:pStyle w:val="ConsPlusTitle"/>
        <w:jc w:val="center"/>
      </w:pPr>
      <w:r>
        <w:t>ПРЕДОСТАВЛЕНИЯ СУБСИДИИ МУНИЦИПАЛЬНЫМ ОБРАЗОВАНИЯМ</w:t>
      </w:r>
    </w:p>
    <w:p w:rsidR="00C37C37" w:rsidRDefault="00C37C37">
      <w:pPr>
        <w:pStyle w:val="ConsPlusTitle"/>
        <w:jc w:val="center"/>
      </w:pPr>
      <w:r>
        <w:t>ХАНТЫ-МАНСИЙСКОГО АВТОНОМНОГО ОКРУГА - ЮГРЫ</w:t>
      </w:r>
    </w:p>
    <w:p w:rsidR="00C37C37" w:rsidRDefault="00C37C37">
      <w:pPr>
        <w:pStyle w:val="ConsPlusTitle"/>
        <w:jc w:val="center"/>
      </w:pPr>
      <w:r>
        <w:t>НА ПРЕДОСТАВЛЕНИЕ ГОСУДАРСТВЕННЫХ УСЛУГ</w:t>
      </w:r>
    </w:p>
    <w:p w:rsidR="00C37C37" w:rsidRDefault="00C37C37">
      <w:pPr>
        <w:pStyle w:val="ConsPlusTitle"/>
        <w:jc w:val="center"/>
      </w:pPr>
      <w:r>
        <w:t>В МНОГОФУНКЦИОНАЛЬНЫХ ЦЕНТРАХ ПРЕДОСТАВЛЕНИЯ ГОСУДАРСТВЕННЫХ</w:t>
      </w:r>
    </w:p>
    <w:p w:rsidR="00C37C37" w:rsidRDefault="00C37C37">
      <w:pPr>
        <w:pStyle w:val="ConsPlusTitle"/>
        <w:jc w:val="center"/>
      </w:pPr>
      <w:r>
        <w:t>И МУНИЦИПАЛЬНЫХ УСЛУГ (ДАЛЕЕ - ПОРЯДОК)</w:t>
      </w:r>
    </w:p>
    <w:p w:rsidR="00C37C37" w:rsidRDefault="00C37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C37">
        <w:trPr>
          <w:jc w:val="center"/>
        </w:trPr>
        <w:tc>
          <w:tcPr>
            <w:tcW w:w="9294" w:type="dxa"/>
            <w:tcBorders>
              <w:top w:val="nil"/>
              <w:left w:val="single" w:sz="24" w:space="0" w:color="CED3F1"/>
              <w:bottom w:val="nil"/>
              <w:right w:val="single" w:sz="24" w:space="0" w:color="F4F3F8"/>
            </w:tcBorders>
            <w:shd w:val="clear" w:color="auto" w:fill="F4F3F8"/>
          </w:tcPr>
          <w:p w:rsidR="00C37C37" w:rsidRDefault="00C37C37">
            <w:pPr>
              <w:pStyle w:val="ConsPlusNormal"/>
              <w:jc w:val="center"/>
            </w:pPr>
            <w:r>
              <w:rPr>
                <w:color w:val="392C69"/>
              </w:rPr>
              <w:t>Список изменяющих документов</w:t>
            </w:r>
          </w:p>
          <w:p w:rsidR="00C37C37" w:rsidRDefault="00C37C37">
            <w:pPr>
              <w:pStyle w:val="ConsPlusNormal"/>
              <w:jc w:val="center"/>
            </w:pPr>
            <w:r>
              <w:rPr>
                <w:color w:val="392C69"/>
              </w:rPr>
              <w:t xml:space="preserve">(введен </w:t>
            </w:r>
            <w:hyperlink r:id="rId134" w:history="1">
              <w:r>
                <w:rPr>
                  <w:color w:val="0000FF"/>
                </w:rPr>
                <w:t>постановлением</w:t>
              </w:r>
            </w:hyperlink>
            <w:r>
              <w:rPr>
                <w:color w:val="392C69"/>
              </w:rPr>
              <w:t xml:space="preserve"> Правительства ХМАО - Югры от 08.02.2019 N 27-п)</w:t>
            </w:r>
          </w:p>
        </w:tc>
      </w:tr>
    </w:tbl>
    <w:p w:rsidR="00C37C37" w:rsidRDefault="00C37C37">
      <w:pPr>
        <w:pStyle w:val="ConsPlusNormal"/>
        <w:jc w:val="both"/>
      </w:pPr>
    </w:p>
    <w:p w:rsidR="00C37C37" w:rsidRDefault="00C37C37">
      <w:pPr>
        <w:pStyle w:val="ConsPlusNormal"/>
        <w:ind w:firstLine="540"/>
        <w:jc w:val="both"/>
      </w:pPr>
      <w:bookmarkStart w:id="23" w:name="P2974"/>
      <w:bookmarkEnd w:id="23"/>
      <w:r>
        <w:t>1. Порядок устанавливает правила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(далее - муниципальное образование, автономный округ) на софинансирование расходных обязательств по предоставлению государственных услуг федеральных органов исполнительной власти, органов государственных внебюджетных фондов, исполнительных органов государственной власти автономного округа (далее - государственные услуги), услуг информирования и консультирования заявителей о порядке предоставления государственных услуг в многофункциональных центрах предоставления государственных и муниципальных услуг и его территориально обособленных структурных подразделениях (далее - МФЦ), о ходе выполнения запросов об их предоставлении, а также по иным вопросам, связанным с их предоставлением (далее в Порядке - субсидия, услуги информирования и консультирования).</w:t>
      </w:r>
    </w:p>
    <w:p w:rsidR="00C37C37" w:rsidRDefault="00C37C37">
      <w:pPr>
        <w:pStyle w:val="ConsPlusNormal"/>
        <w:spacing w:before="220"/>
        <w:ind w:firstLine="540"/>
        <w:jc w:val="both"/>
      </w:pPr>
      <w:r>
        <w:t>2. Субсидия предоставляется бюджету муниципального образования в соответствии со сводной бюджетной росписью бюджета автономного округа в пределах бюджетных ассигнований и лимитов бюджетных обязательств.</w:t>
      </w:r>
    </w:p>
    <w:p w:rsidR="00C37C37" w:rsidRDefault="00C37C37">
      <w:pPr>
        <w:pStyle w:val="ConsPlusNormal"/>
        <w:spacing w:before="220"/>
        <w:ind w:firstLine="540"/>
        <w:jc w:val="both"/>
      </w:pPr>
      <w:r>
        <w:t xml:space="preserve">3. Размер субсидии, предоставляемой бюджету муниципального образования, определяется в соответствии с методикой расчета субсидии, установленной </w:t>
      </w:r>
      <w:hyperlink w:anchor="P3008" w:history="1">
        <w:r>
          <w:rPr>
            <w:color w:val="0000FF"/>
          </w:rPr>
          <w:t>пунктами 21</w:t>
        </w:r>
      </w:hyperlink>
      <w:r>
        <w:t xml:space="preserve"> - </w:t>
      </w:r>
      <w:hyperlink w:anchor="P3020" w:history="1">
        <w:r>
          <w:rPr>
            <w:color w:val="0000FF"/>
          </w:rPr>
          <w:t>24</w:t>
        </w:r>
      </w:hyperlink>
      <w:r>
        <w:t xml:space="preserve"> Порядка.</w:t>
      </w:r>
    </w:p>
    <w:p w:rsidR="00C37C37" w:rsidRDefault="00C37C37">
      <w:pPr>
        <w:pStyle w:val="ConsPlusNormal"/>
        <w:spacing w:before="220"/>
        <w:ind w:firstLine="540"/>
        <w:jc w:val="both"/>
      </w:pPr>
      <w:bookmarkStart w:id="24" w:name="P2977"/>
      <w:bookmarkEnd w:id="24"/>
      <w:r>
        <w:t>4. Субсидия предоставляется при соблюдении следующих условий:</w:t>
      </w:r>
    </w:p>
    <w:p w:rsidR="00C37C37" w:rsidRDefault="00C37C37">
      <w:pPr>
        <w:pStyle w:val="ConsPlusNormal"/>
        <w:spacing w:before="220"/>
        <w:ind w:firstLine="540"/>
        <w:jc w:val="both"/>
      </w:pPr>
      <w:r>
        <w:lastRenderedPageBreak/>
        <w:t>наличие в бюджете муниципального образования бюджетных ассигнований на исполнение расходного обязательства муниципального образования по финансированию МФЦ, учредителем которого является муниципальное образование;</w:t>
      </w:r>
    </w:p>
    <w:p w:rsidR="00C37C37" w:rsidRDefault="00C37C37">
      <w:pPr>
        <w:pStyle w:val="ConsPlusNormal"/>
        <w:spacing w:before="220"/>
        <w:ind w:firstLine="540"/>
        <w:jc w:val="both"/>
      </w:pPr>
      <w:r>
        <w:t>наличие заключенных договоров о взаимодействии при предоставлении государственных услуг с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C37C37" w:rsidRDefault="00C37C37">
      <w:pPr>
        <w:pStyle w:val="ConsPlusNormal"/>
        <w:spacing w:before="220"/>
        <w:ind w:firstLine="540"/>
        <w:jc w:val="both"/>
      </w:pPr>
      <w:r>
        <w:t>софинансирования из бюджета муниципального образования предоставленных в МФЦ государственных услуг, услуг информирования и консультирования.</w:t>
      </w:r>
    </w:p>
    <w:p w:rsidR="00C37C37" w:rsidRDefault="00C37C37">
      <w:pPr>
        <w:pStyle w:val="ConsPlusNormal"/>
        <w:spacing w:before="220"/>
        <w:ind w:firstLine="540"/>
        <w:jc w:val="both"/>
      </w:pPr>
      <w:bookmarkStart w:id="25" w:name="P2981"/>
      <w:bookmarkEnd w:id="25"/>
      <w:r>
        <w:t>5. Для получения субсидии муниципальное образование представляет в Департамент экономического развития автономного округа (далее - Депэкономики Югры):</w:t>
      </w:r>
    </w:p>
    <w:p w:rsidR="00C37C37" w:rsidRDefault="00C37C37">
      <w:pPr>
        <w:pStyle w:val="ConsPlusNormal"/>
        <w:spacing w:before="220"/>
        <w:ind w:firstLine="540"/>
        <w:jc w:val="both"/>
      </w:pPr>
      <w:r>
        <w:t>заявку на получение субсидии (далее - заявка);</w:t>
      </w:r>
    </w:p>
    <w:p w:rsidR="00C37C37" w:rsidRDefault="00C37C37">
      <w:pPr>
        <w:pStyle w:val="ConsPlusNormal"/>
        <w:spacing w:before="220"/>
        <w:ind w:firstLine="540"/>
        <w:jc w:val="both"/>
      </w:pPr>
      <w:r>
        <w:t>документ, подтверждающий наличие в бюджете муниципального образования автономного округа бюджетных ассигнований на обеспечение софинансирования предоставления в МФЦ государственных услуг;</w:t>
      </w:r>
    </w:p>
    <w:p w:rsidR="00C37C37" w:rsidRDefault="00C37C37">
      <w:pPr>
        <w:pStyle w:val="ConsPlusNormal"/>
        <w:spacing w:before="220"/>
        <w:ind w:firstLine="540"/>
        <w:jc w:val="both"/>
      </w:pPr>
      <w:r>
        <w:t>копии заключенных договоров о взаимодействии между МФЦ и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о предоставлении государственных услуг,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C37C37" w:rsidRDefault="00C37C37">
      <w:pPr>
        <w:pStyle w:val="ConsPlusNormal"/>
        <w:spacing w:before="220"/>
        <w:ind w:firstLine="540"/>
        <w:jc w:val="both"/>
      </w:pPr>
      <w:r>
        <w:t>утвержденное плановое задание по предоставлению государственных услуг, а также услуг информирования и консультирования на текущий год отдельно по каждому МФЦ с ежемесячной разбивкой (далее - плановое задание);</w:t>
      </w:r>
    </w:p>
    <w:p w:rsidR="00C37C37" w:rsidRDefault="00C37C37">
      <w:pPr>
        <w:pStyle w:val="ConsPlusNormal"/>
        <w:spacing w:before="220"/>
        <w:ind w:firstLine="540"/>
        <w:jc w:val="both"/>
      </w:pPr>
      <w:r>
        <w:t>копию проекта муниципального задания (бюджетной сметы) по предоставлению государственных и муниципальных услуг и услуг информирования и консультирования на очередной год отдельно по каждому МФЦ, с последующим предоставлением копии утвержденного муниципального задания (бюджетной сметы) в течение трех дней после его (ее) принятия в установленном порядке.</w:t>
      </w:r>
    </w:p>
    <w:p w:rsidR="00C37C37" w:rsidRDefault="00C37C37">
      <w:pPr>
        <w:pStyle w:val="ConsPlusNormal"/>
        <w:spacing w:before="220"/>
        <w:ind w:firstLine="540"/>
        <w:jc w:val="both"/>
      </w:pPr>
      <w:r>
        <w:t>6. Заявку и документ, подтверждающий наличие в бюджете муниципального образования бюджетных ассигнований на обеспечение софинансирования предоставления государственных услуг, подписывает глава администрации муниципального образования (глава муниципального образования) или его заместитель.</w:t>
      </w:r>
    </w:p>
    <w:p w:rsidR="00C37C37" w:rsidRDefault="00C37C37">
      <w:pPr>
        <w:pStyle w:val="ConsPlusNormal"/>
        <w:spacing w:before="220"/>
        <w:ind w:firstLine="540"/>
        <w:jc w:val="both"/>
      </w:pPr>
      <w:r>
        <w:t>Формы заявки и планового задания утверждаются приказом Депэкономики Югры.</w:t>
      </w:r>
    </w:p>
    <w:p w:rsidR="00C37C37" w:rsidRDefault="00C37C37">
      <w:pPr>
        <w:pStyle w:val="ConsPlusNormal"/>
        <w:spacing w:before="220"/>
        <w:ind w:firstLine="540"/>
        <w:jc w:val="both"/>
      </w:pPr>
      <w:r>
        <w:t>Заявку и прилагаемые к ней документы представляет муниципальное образование в сброшюрованном и опечатанном виде в Депэкономики Югры в срок до 15 ноября года, предшествующего году предоставления субсидии.</w:t>
      </w:r>
    </w:p>
    <w:p w:rsidR="00C37C37" w:rsidRDefault="00C37C37">
      <w:pPr>
        <w:pStyle w:val="ConsPlusNormal"/>
        <w:spacing w:before="220"/>
        <w:ind w:firstLine="540"/>
        <w:jc w:val="both"/>
      </w:pPr>
      <w:r>
        <w:t>7. Решение о предоставлении субсидии или отказе в ее предоставлении, а также о ее объеме принимает Депэкономики Югры в срок до 10 декабря года, предшествующего году предоставления субсидии, и оформляет своим приказом.</w:t>
      </w:r>
    </w:p>
    <w:p w:rsidR="00C37C37" w:rsidRDefault="00C37C37">
      <w:pPr>
        <w:pStyle w:val="ConsPlusNormal"/>
        <w:spacing w:before="220"/>
        <w:ind w:firstLine="540"/>
        <w:jc w:val="both"/>
      </w:pPr>
      <w:r>
        <w:t>8. Основаниями для отказа в предоставлении субсидии являются:</w:t>
      </w:r>
    </w:p>
    <w:p w:rsidR="00C37C37" w:rsidRDefault="00C37C37">
      <w:pPr>
        <w:pStyle w:val="ConsPlusNormal"/>
        <w:spacing w:before="220"/>
        <w:ind w:firstLine="540"/>
        <w:jc w:val="both"/>
      </w:pPr>
      <w:r>
        <w:t xml:space="preserve">несоблюдение условий, предусмотренных </w:t>
      </w:r>
      <w:hyperlink w:anchor="P2977" w:history="1">
        <w:r>
          <w:rPr>
            <w:color w:val="0000FF"/>
          </w:rPr>
          <w:t>пунктом 4</w:t>
        </w:r>
      </w:hyperlink>
      <w:r>
        <w:t xml:space="preserve"> Порядка;</w:t>
      </w:r>
    </w:p>
    <w:p w:rsidR="00C37C37" w:rsidRDefault="00C37C37">
      <w:pPr>
        <w:pStyle w:val="ConsPlusNormal"/>
        <w:spacing w:before="220"/>
        <w:ind w:firstLine="540"/>
        <w:jc w:val="both"/>
      </w:pPr>
      <w:r>
        <w:lastRenderedPageBreak/>
        <w:t xml:space="preserve">непредставление документов, указанных в </w:t>
      </w:r>
      <w:hyperlink w:anchor="P2981" w:history="1">
        <w:r>
          <w:rPr>
            <w:color w:val="0000FF"/>
          </w:rPr>
          <w:t>пункте 5</w:t>
        </w:r>
      </w:hyperlink>
      <w:r>
        <w:t xml:space="preserve"> Порядка;</w:t>
      </w:r>
    </w:p>
    <w:p w:rsidR="00C37C37" w:rsidRDefault="00C37C37">
      <w:pPr>
        <w:pStyle w:val="ConsPlusNormal"/>
        <w:spacing w:before="220"/>
        <w:ind w:firstLine="540"/>
        <w:jc w:val="both"/>
      </w:pPr>
      <w:r>
        <w:t>представление документов, содержащих неполные или недостоверные сведения.</w:t>
      </w:r>
    </w:p>
    <w:p w:rsidR="00C37C37" w:rsidRDefault="00C37C37">
      <w:pPr>
        <w:pStyle w:val="ConsPlusNormal"/>
        <w:spacing w:before="220"/>
        <w:ind w:firstLine="540"/>
        <w:jc w:val="both"/>
      </w:pPr>
      <w:r>
        <w:t>9. Объем субсидии рассчитывается исходя из представленного муниципальным образованием планового задания на текущий год, с ежемесячной разбивкой.</w:t>
      </w:r>
    </w:p>
    <w:p w:rsidR="00C37C37" w:rsidRDefault="00C37C37">
      <w:pPr>
        <w:pStyle w:val="ConsPlusNormal"/>
        <w:spacing w:before="220"/>
        <w:ind w:firstLine="540"/>
        <w:jc w:val="both"/>
      </w:pPr>
      <w:r>
        <w:t>10. Субсидии предоставляются муниципальным образованиям при наличии подписанного сторонами Соглашения.</w:t>
      </w:r>
    </w:p>
    <w:p w:rsidR="00C37C37" w:rsidRDefault="00C37C37">
      <w:pPr>
        <w:pStyle w:val="ConsPlusNormal"/>
        <w:spacing w:before="220"/>
        <w:ind w:firstLine="540"/>
        <w:jc w:val="both"/>
      </w:pPr>
      <w:r>
        <w:t>11. Субсидию перечисляет Депэкономики Югры, а в случае принятия им решения о передаче этого полномочия - Департамент финансов автономного округа в соответствии с законодательством Российской Федерации и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C37C37" w:rsidRDefault="00C37C37">
      <w:pPr>
        <w:pStyle w:val="ConsPlusNormal"/>
        <w:spacing w:before="220"/>
        <w:ind w:firstLine="540"/>
        <w:jc w:val="both"/>
      </w:pPr>
      <w:r>
        <w:t>12. Перечисление субсидии осуществляется в порядке, установленном Департаментом финансов автономного округа, после представления муниципальными образованиями в адрес Депэкономики Югры одновременно заявки на кассовый расход (платежное поручение) и реестра заявок (платежных поручений) под фактическую потребность по установленным формам, или в адрес Департамента финансов автономного округа в случае передачи последнему полномочия по перечислению субсидии.</w:t>
      </w:r>
    </w:p>
    <w:p w:rsidR="00C37C37" w:rsidRDefault="00C37C37">
      <w:pPr>
        <w:pStyle w:val="ConsPlusNormal"/>
        <w:spacing w:before="220"/>
        <w:ind w:firstLine="540"/>
        <w:jc w:val="both"/>
      </w:pPr>
      <w:r>
        <w:t>13. Муниципальные образования несут ответственность за соблюдение положений Порядка, осуществление расходов, источником финансового обеспечения которых являются субсидии, в том числе за их целевое использование, а также достоверность представляемых сведений.</w:t>
      </w:r>
    </w:p>
    <w:p w:rsidR="00C37C37" w:rsidRDefault="00C37C37">
      <w:pPr>
        <w:pStyle w:val="ConsPlusNormal"/>
        <w:spacing w:before="220"/>
        <w:ind w:firstLine="540"/>
        <w:jc w:val="both"/>
      </w:pPr>
      <w:r>
        <w:t>14. Орган местного самоуправления муниципального образования представляет в Депэкономики Югры годовой отчет о целевом использовании субсидии в соответствии с заключенным соглашением в срок до 20 января года, следующего за отчетным годом.</w:t>
      </w:r>
    </w:p>
    <w:p w:rsidR="00C37C37" w:rsidRDefault="00C37C37">
      <w:pPr>
        <w:pStyle w:val="ConsPlusNormal"/>
        <w:spacing w:before="220"/>
        <w:ind w:firstLine="540"/>
        <w:jc w:val="both"/>
      </w:pPr>
      <w:r>
        <w:t>Форма отчета утверждается приказом Депэкономики Югры.</w:t>
      </w:r>
    </w:p>
    <w:p w:rsidR="00C37C37" w:rsidRDefault="00C37C37">
      <w:pPr>
        <w:pStyle w:val="ConsPlusNormal"/>
        <w:spacing w:before="220"/>
        <w:ind w:firstLine="540"/>
        <w:jc w:val="both"/>
      </w:pPr>
      <w:r>
        <w:t>15. Оценку эффективности использования субсидии муниципальным образованием осуществляет Депэкономики Югры по итогам годового отчета обеспечение достижения показателей результативности предоставления субсидии.</w:t>
      </w:r>
    </w:p>
    <w:p w:rsidR="00C37C37" w:rsidRDefault="00C37C37">
      <w:pPr>
        <w:pStyle w:val="ConsPlusNormal"/>
        <w:spacing w:before="220"/>
        <w:ind w:firstLine="540"/>
        <w:jc w:val="both"/>
      </w:pPr>
      <w:r>
        <w:t>16. Контроль осуществления расходов бюджетов муниципальных образований, источником финансового обеспечения которых является субсидия, осуществляет Депэкономики Югры.</w:t>
      </w:r>
    </w:p>
    <w:p w:rsidR="00C37C37" w:rsidRDefault="00C37C37">
      <w:pPr>
        <w:pStyle w:val="ConsPlusNormal"/>
        <w:spacing w:before="220"/>
        <w:ind w:firstLine="540"/>
        <w:jc w:val="both"/>
      </w:pPr>
      <w:r>
        <w:t xml:space="preserve">17. В случае недостижения значений показателей результативности предоставления субсидии, определенных соглашением, а также выявления нецелевого использования субсидии, выразившегося в направлении и использовании ее на цели, не соответствующие условиям, предусмотренным </w:t>
      </w:r>
      <w:hyperlink w:anchor="P2974" w:history="1">
        <w:r>
          <w:rPr>
            <w:color w:val="0000FF"/>
          </w:rPr>
          <w:t>пунктами 1</w:t>
        </w:r>
      </w:hyperlink>
      <w:r>
        <w:t xml:space="preserve"> и </w:t>
      </w:r>
      <w:hyperlink w:anchor="P2977" w:history="1">
        <w:r>
          <w:rPr>
            <w:color w:val="0000FF"/>
          </w:rPr>
          <w:t>4</w:t>
        </w:r>
      </w:hyperlink>
      <w:r>
        <w:t xml:space="preserve"> Порядка, она подлежит возврату в бюджет автономного округа.</w:t>
      </w:r>
    </w:p>
    <w:p w:rsidR="00C37C37" w:rsidRDefault="00C37C37">
      <w:pPr>
        <w:pStyle w:val="ConsPlusNormal"/>
        <w:spacing w:before="220"/>
        <w:ind w:firstLine="540"/>
        <w:jc w:val="both"/>
      </w:pPr>
      <w:bookmarkStart w:id="26" w:name="P3005"/>
      <w:bookmarkEnd w:id="26"/>
      <w:r>
        <w:t>18. При выявлении нецелевого использования субсидии Депэкономики Югры в течение 5 рабочих дней с даты выявления принимает решение о ее возврате муниципальным образованием и в течение 10 рабочих дней со дня принятия такого решения направляет муниципальному образованию соответствующее требование.</w:t>
      </w:r>
    </w:p>
    <w:p w:rsidR="00C37C37" w:rsidRDefault="00C37C37">
      <w:pPr>
        <w:pStyle w:val="ConsPlusNormal"/>
        <w:spacing w:before="220"/>
        <w:ind w:firstLine="540"/>
        <w:jc w:val="both"/>
      </w:pPr>
      <w:r>
        <w:t xml:space="preserve">19. Муниципальное образование обязано в течение 30 календарных дней с даты получения требования, указанного в </w:t>
      </w:r>
      <w:hyperlink w:anchor="P3005" w:history="1">
        <w:r>
          <w:rPr>
            <w:color w:val="0000FF"/>
          </w:rPr>
          <w:t>пункте 18</w:t>
        </w:r>
      </w:hyperlink>
      <w:r>
        <w:t xml:space="preserve"> Порядка, перечислить указанную в нем сумму субсидии в бюджет автономного округа.</w:t>
      </w:r>
    </w:p>
    <w:p w:rsidR="00C37C37" w:rsidRDefault="00C37C37">
      <w:pPr>
        <w:pStyle w:val="ConsPlusNormal"/>
        <w:spacing w:before="220"/>
        <w:ind w:firstLine="540"/>
        <w:jc w:val="both"/>
      </w:pPr>
      <w:r>
        <w:lastRenderedPageBreak/>
        <w:t xml:space="preserve">20. В случае невыполнения требования, указанного в </w:t>
      </w:r>
      <w:hyperlink w:anchor="P3005" w:history="1">
        <w:r>
          <w:rPr>
            <w:color w:val="0000FF"/>
          </w:rPr>
          <w:t>пункте 18</w:t>
        </w:r>
      </w:hyperlink>
      <w:r>
        <w:t xml:space="preserve"> Порядка, взыскание средств субсидии осуществляется в судебном порядке в соответствии с законодательством Российской Федерации.</w:t>
      </w:r>
    </w:p>
    <w:p w:rsidR="00C37C37" w:rsidRDefault="00C37C37">
      <w:pPr>
        <w:pStyle w:val="ConsPlusNormal"/>
        <w:spacing w:before="220"/>
        <w:ind w:firstLine="540"/>
        <w:jc w:val="both"/>
      </w:pPr>
      <w:bookmarkStart w:id="27" w:name="P3008"/>
      <w:bookmarkEnd w:id="27"/>
      <w:r>
        <w:t>21. Расчет размера субсидии бюджету муниципального образования автономного округа на предоставление государственных услуг и услуг информирования и консультирования в МФЦ определяется по формуле:</w:t>
      </w:r>
    </w:p>
    <w:p w:rsidR="00C37C37" w:rsidRDefault="00C37C37">
      <w:pPr>
        <w:pStyle w:val="ConsPlusNormal"/>
        <w:jc w:val="both"/>
      </w:pPr>
    </w:p>
    <w:p w:rsidR="00C37C37" w:rsidRDefault="00C37C37">
      <w:pPr>
        <w:pStyle w:val="ConsPlusNormal"/>
        <w:ind w:firstLine="540"/>
        <w:jc w:val="both"/>
      </w:pPr>
      <w:r>
        <w:t>Si = (Fi x Qf + Ufi x Qu) x K, где:</w:t>
      </w:r>
    </w:p>
    <w:p w:rsidR="00C37C37" w:rsidRDefault="00C37C37">
      <w:pPr>
        <w:pStyle w:val="ConsPlusNormal"/>
        <w:jc w:val="both"/>
      </w:pPr>
    </w:p>
    <w:p w:rsidR="00C37C37" w:rsidRDefault="00C37C37">
      <w:pPr>
        <w:pStyle w:val="ConsPlusNormal"/>
        <w:ind w:firstLine="540"/>
        <w:jc w:val="both"/>
      </w:pPr>
      <w:r>
        <w:t>Si - объем субсидии;</w:t>
      </w:r>
    </w:p>
    <w:p w:rsidR="00C37C37" w:rsidRDefault="00C37C37">
      <w:pPr>
        <w:pStyle w:val="ConsPlusNormal"/>
        <w:spacing w:before="220"/>
        <w:ind w:firstLine="540"/>
        <w:jc w:val="both"/>
      </w:pPr>
      <w:r>
        <w:t>Fi - объем государственных услуг, предусмотренных плановым заданием;</w:t>
      </w:r>
    </w:p>
    <w:p w:rsidR="00C37C37" w:rsidRDefault="00C37C37">
      <w:pPr>
        <w:pStyle w:val="ConsPlusNormal"/>
        <w:spacing w:before="220"/>
        <w:ind w:firstLine="540"/>
        <w:jc w:val="both"/>
      </w:pPr>
      <w:r>
        <w:t>K - коэффициент софинансирования расходных обязательств;</w:t>
      </w:r>
    </w:p>
    <w:p w:rsidR="00C37C37" w:rsidRDefault="00C37C37">
      <w:pPr>
        <w:pStyle w:val="ConsPlusNormal"/>
        <w:spacing w:before="220"/>
        <w:ind w:firstLine="540"/>
        <w:jc w:val="both"/>
      </w:pPr>
      <w:r>
        <w:t>Ufi - объем услуг информирования и консультирования, предусмотренных плановым заданием;</w:t>
      </w:r>
    </w:p>
    <w:p w:rsidR="00C37C37" w:rsidRDefault="00C37C37">
      <w:pPr>
        <w:pStyle w:val="ConsPlusNormal"/>
        <w:spacing w:before="220"/>
        <w:ind w:firstLine="540"/>
        <w:jc w:val="both"/>
      </w:pPr>
      <w:r>
        <w:t>Qf - стоимость одной государственной услуги, предоставляемой в МФЦ;</w:t>
      </w:r>
    </w:p>
    <w:p w:rsidR="00C37C37" w:rsidRDefault="00C37C37">
      <w:pPr>
        <w:pStyle w:val="ConsPlusNormal"/>
        <w:spacing w:before="220"/>
        <w:ind w:firstLine="540"/>
        <w:jc w:val="both"/>
      </w:pPr>
      <w:r>
        <w:t>Qu - стоимость одной государственной услуги информирования и консультирования, предоставляемой в МФЦ.</w:t>
      </w:r>
    </w:p>
    <w:p w:rsidR="00C37C37" w:rsidRDefault="00C37C37">
      <w:pPr>
        <w:pStyle w:val="ConsPlusNormal"/>
        <w:spacing w:before="220"/>
        <w:ind w:firstLine="540"/>
        <w:jc w:val="both"/>
      </w:pPr>
      <w:r>
        <w:t>22. Стоимость 1 государственной услуги, предоставляемой в МФЦ, составляет 772 рубля.</w:t>
      </w:r>
    </w:p>
    <w:p w:rsidR="00C37C37" w:rsidRDefault="00C37C37">
      <w:pPr>
        <w:pStyle w:val="ConsPlusNormal"/>
        <w:spacing w:before="220"/>
        <w:ind w:firstLine="540"/>
        <w:jc w:val="both"/>
      </w:pPr>
      <w:r>
        <w:t>23. Стоимость 1 услуги информирования и консультирования, предоставляемой в МФЦ, составляет 178 рублей.</w:t>
      </w:r>
    </w:p>
    <w:p w:rsidR="00C37C37" w:rsidRDefault="00C37C37">
      <w:pPr>
        <w:pStyle w:val="ConsPlusNormal"/>
        <w:spacing w:before="220"/>
        <w:ind w:firstLine="540"/>
        <w:jc w:val="both"/>
      </w:pPr>
      <w:bookmarkStart w:id="28" w:name="P3020"/>
      <w:bookmarkEnd w:id="28"/>
      <w:r>
        <w:t>24. Коэффициент софинансирования расходных обязательств муниципальных образований по предоставлению в МФЦ государственных услуг, услуг информирования и консультирования на очередной финансовый год (K</w:t>
      </w:r>
      <w:r>
        <w:rPr>
          <w:vertAlign w:val="subscript"/>
        </w:rPr>
        <w:t>i</w:t>
      </w:r>
      <w:r>
        <w:t xml:space="preserve">) определяется Депэкономики Югры, исходя из уровня расчетной бюджетной обеспеченности на текущий финансовый год, определенного Департаментом финансов автономного округа в соответствии с </w:t>
      </w:r>
      <w:hyperlink r:id="rId135" w:history="1">
        <w:r>
          <w:rPr>
            <w:color w:val="0000FF"/>
          </w:rPr>
          <w:t>методикой</w:t>
        </w:r>
      </w:hyperlink>
      <w:r>
        <w:t xml:space="preserve"> распределения дотаций на выравнивание бюджетной обеспеченности, утвержденной Законом автономного округа от 10 ноября 2008 года N 132-оз "О межбюджетных отношениях в Ханты-Мансийском автономном округе - Югре".</w:t>
      </w:r>
    </w:p>
    <w:p w:rsidR="00C37C37" w:rsidRDefault="00C37C37">
      <w:pPr>
        <w:pStyle w:val="ConsPlusNormal"/>
        <w:spacing w:before="220"/>
        <w:ind w:firstLine="540"/>
        <w:jc w:val="both"/>
      </w:pPr>
      <w:r>
        <w:t>Предельный коэффициент софинансирования расходных обязательств муниципальных образований за счет предоставляемой субсидии на очередной финансовый год определяется по формуле:</w:t>
      </w:r>
    </w:p>
    <w:p w:rsidR="00C37C37" w:rsidRDefault="00C37C37">
      <w:pPr>
        <w:pStyle w:val="ConsPlusNormal"/>
        <w:jc w:val="both"/>
      </w:pPr>
    </w:p>
    <w:p w:rsidR="00C37C37" w:rsidRDefault="00C37C37">
      <w:pPr>
        <w:pStyle w:val="ConsPlusNormal"/>
        <w:jc w:val="center"/>
      </w:pPr>
      <w:r w:rsidRPr="006813AB">
        <w:rPr>
          <w:position w:val="-36"/>
        </w:rPr>
        <w:pict>
          <v:shape id="_x0000_i1025" style="width:217.5pt;height:47.25pt" coordsize="" o:spt="100" adj="0,,0" path="" filled="f" stroked="f">
            <v:stroke joinstyle="miter"/>
            <v:imagedata r:id="rId136" o:title="base_24478_221348_32768"/>
            <v:formulas/>
            <v:path o:connecttype="segments"/>
          </v:shape>
        </w:pict>
      </w:r>
    </w:p>
    <w:p w:rsidR="00C37C37" w:rsidRDefault="00C37C37">
      <w:pPr>
        <w:pStyle w:val="ConsPlusNormal"/>
        <w:jc w:val="both"/>
      </w:pPr>
    </w:p>
    <w:p w:rsidR="00C37C37" w:rsidRDefault="00C37C37">
      <w:pPr>
        <w:pStyle w:val="ConsPlusNormal"/>
        <w:ind w:firstLine="540"/>
        <w:jc w:val="both"/>
      </w:pPr>
      <w:r>
        <w:t>где:</w:t>
      </w:r>
    </w:p>
    <w:p w:rsidR="00C37C37" w:rsidRDefault="00C37C37">
      <w:pPr>
        <w:pStyle w:val="ConsPlusNormal"/>
        <w:spacing w:before="220"/>
        <w:ind w:firstLine="540"/>
        <w:jc w:val="both"/>
      </w:pPr>
      <w:r>
        <w:t>ранг РБО</w:t>
      </w:r>
      <w:r>
        <w:rPr>
          <w:vertAlign w:val="subscript"/>
        </w:rPr>
        <w:t>i</w:t>
      </w:r>
      <w:r>
        <w:t xml:space="preserve"> - место i-го муниципального образования по уровню расчетной бюджетной обеспеченности на текущий финансовый год;</w:t>
      </w:r>
    </w:p>
    <w:p w:rsidR="00C37C37" w:rsidRDefault="00C37C37">
      <w:pPr>
        <w:pStyle w:val="ConsPlusNormal"/>
        <w:spacing w:before="220"/>
        <w:ind w:firstLine="540"/>
        <w:jc w:val="both"/>
      </w:pPr>
      <w:r w:rsidRPr="006813AB">
        <w:rPr>
          <w:position w:val="-11"/>
        </w:rPr>
        <w:pict>
          <v:shape id="_x0000_i1026" style="width:23.25pt;height:22.5pt" coordsize="" o:spt="100" adj="0,,0" path="" filled="f" stroked="f">
            <v:stroke joinstyle="miter"/>
            <v:imagedata r:id="rId137" o:title="base_24478_221348_32769"/>
            <v:formulas/>
            <v:path o:connecttype="segments"/>
          </v:shape>
        </w:pict>
      </w:r>
      <w:r>
        <w:t xml:space="preserve"> - количество муниципальных образований.</w:t>
      </w: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right"/>
        <w:outlineLvl w:val="0"/>
      </w:pPr>
      <w:r>
        <w:t>Приложение 5</w:t>
      </w:r>
    </w:p>
    <w:p w:rsidR="00C37C37" w:rsidRDefault="00C37C37">
      <w:pPr>
        <w:pStyle w:val="ConsPlusNormal"/>
        <w:jc w:val="right"/>
      </w:pPr>
      <w:r>
        <w:t>к постановлению</w:t>
      </w:r>
    </w:p>
    <w:p w:rsidR="00C37C37" w:rsidRDefault="00C37C37">
      <w:pPr>
        <w:pStyle w:val="ConsPlusNormal"/>
        <w:jc w:val="right"/>
      </w:pPr>
      <w:r>
        <w:t>Правительства Ханты-Мансийского</w:t>
      </w:r>
    </w:p>
    <w:p w:rsidR="00C37C37" w:rsidRDefault="00C37C37">
      <w:pPr>
        <w:pStyle w:val="ConsPlusNormal"/>
        <w:jc w:val="right"/>
      </w:pPr>
      <w:r>
        <w:t>автономного округа - Югры</w:t>
      </w:r>
    </w:p>
    <w:p w:rsidR="00C37C37" w:rsidRDefault="00C37C37">
      <w:pPr>
        <w:pStyle w:val="ConsPlusNormal"/>
        <w:jc w:val="right"/>
      </w:pPr>
      <w:r>
        <w:t>от 5 октября 2018 года N 336-п</w:t>
      </w:r>
    </w:p>
    <w:p w:rsidR="00C37C37" w:rsidRDefault="00C37C37">
      <w:pPr>
        <w:pStyle w:val="ConsPlusNormal"/>
        <w:jc w:val="both"/>
      </w:pPr>
    </w:p>
    <w:p w:rsidR="00C37C37" w:rsidRDefault="00C37C37">
      <w:pPr>
        <w:pStyle w:val="ConsPlusTitle"/>
        <w:jc w:val="center"/>
      </w:pPr>
      <w:r>
        <w:t>ПОЛОЖЕНИЕ</w:t>
      </w:r>
    </w:p>
    <w:p w:rsidR="00C37C37" w:rsidRDefault="00C37C37">
      <w:pPr>
        <w:pStyle w:val="ConsPlusTitle"/>
        <w:jc w:val="center"/>
      </w:pPr>
      <w:r>
        <w:t>О ЕЖЕГОДНОМ КОНКУРСЕ "ЛУЧШИЙ МНОГОФУНКЦИОНАЛЬНЫЙ ЦЕНТР</w:t>
      </w:r>
    </w:p>
    <w:p w:rsidR="00C37C37" w:rsidRDefault="00C37C37">
      <w:pPr>
        <w:pStyle w:val="ConsPlusTitle"/>
        <w:jc w:val="center"/>
      </w:pPr>
      <w:r>
        <w:t>ПРЕДОСТАВЛЕНИЯ ГОСУДАРСТВЕННЫХ И МУНИЦИПАЛЬНЫХ УСЛУГ</w:t>
      </w:r>
    </w:p>
    <w:p w:rsidR="00C37C37" w:rsidRDefault="00C37C37">
      <w:pPr>
        <w:pStyle w:val="ConsPlusTitle"/>
        <w:jc w:val="center"/>
      </w:pPr>
      <w:r>
        <w:t>ХАНТЫ-МАНСИЙСКОГО АВТОНОМНОГО ОКРУГА - ЮГРЫ"</w:t>
      </w:r>
    </w:p>
    <w:p w:rsidR="00C37C37" w:rsidRDefault="00C37C37">
      <w:pPr>
        <w:pStyle w:val="ConsPlusTitle"/>
        <w:jc w:val="center"/>
      </w:pPr>
      <w:r>
        <w:t>(ДАЛЕЕ - ПОЛОЖЕНИЕ)</w:t>
      </w:r>
    </w:p>
    <w:p w:rsidR="00C37C37" w:rsidRDefault="00C37C37">
      <w:pPr>
        <w:pStyle w:val="ConsPlusNormal"/>
        <w:jc w:val="center"/>
      </w:pPr>
    </w:p>
    <w:p w:rsidR="00C37C37" w:rsidRDefault="00C37C37">
      <w:pPr>
        <w:pStyle w:val="ConsPlusNormal"/>
        <w:ind w:firstLine="540"/>
        <w:jc w:val="both"/>
      </w:pPr>
      <w:r>
        <w:t xml:space="preserve">Утратило силу. - </w:t>
      </w:r>
      <w:hyperlink r:id="rId138" w:history="1">
        <w:r>
          <w:rPr>
            <w:color w:val="0000FF"/>
          </w:rPr>
          <w:t>Постановление</w:t>
        </w:r>
      </w:hyperlink>
      <w:r>
        <w:t xml:space="preserve"> Правительства ХМАО - Югры от 04.09.2020 N 373-п.</w:t>
      </w: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right"/>
        <w:outlineLvl w:val="0"/>
      </w:pPr>
      <w:r>
        <w:t>Приложение 6</w:t>
      </w:r>
    </w:p>
    <w:p w:rsidR="00C37C37" w:rsidRDefault="00C37C37">
      <w:pPr>
        <w:pStyle w:val="ConsPlusNormal"/>
        <w:jc w:val="right"/>
      </w:pPr>
      <w:r>
        <w:t>к постановлению</w:t>
      </w:r>
    </w:p>
    <w:p w:rsidR="00C37C37" w:rsidRDefault="00C37C37">
      <w:pPr>
        <w:pStyle w:val="ConsPlusNormal"/>
        <w:jc w:val="right"/>
      </w:pPr>
      <w:r>
        <w:t>Правительства Ханты-Мансийского</w:t>
      </w:r>
    </w:p>
    <w:p w:rsidR="00C37C37" w:rsidRDefault="00C37C37">
      <w:pPr>
        <w:pStyle w:val="ConsPlusNormal"/>
        <w:jc w:val="right"/>
      </w:pPr>
      <w:r>
        <w:t>автономного округа - Югры</w:t>
      </w:r>
    </w:p>
    <w:p w:rsidR="00C37C37" w:rsidRDefault="00C37C37">
      <w:pPr>
        <w:pStyle w:val="ConsPlusNormal"/>
        <w:jc w:val="right"/>
      </w:pPr>
      <w:r>
        <w:t>от 5 октября 2018 года N 336-п</w:t>
      </w:r>
    </w:p>
    <w:p w:rsidR="00C37C37" w:rsidRDefault="00C37C37">
      <w:pPr>
        <w:pStyle w:val="ConsPlusNormal"/>
        <w:jc w:val="both"/>
      </w:pPr>
    </w:p>
    <w:p w:rsidR="00C37C37" w:rsidRDefault="00C37C37">
      <w:pPr>
        <w:pStyle w:val="ConsPlusTitle"/>
        <w:jc w:val="center"/>
      </w:pPr>
      <w:r>
        <w:t>ПОРЯДОК</w:t>
      </w:r>
    </w:p>
    <w:p w:rsidR="00C37C37" w:rsidRDefault="00C37C37">
      <w:pPr>
        <w:pStyle w:val="ConsPlusTitle"/>
        <w:jc w:val="center"/>
      </w:pPr>
      <w:r>
        <w:t>ПРЕДОСТАВЛЕНИЯ СУБСИДИИ МУНИЦИПАЛЬНЫМ ОБРАЗОВАНИЯМ</w:t>
      </w:r>
    </w:p>
    <w:p w:rsidR="00C37C37" w:rsidRDefault="00C37C37">
      <w:pPr>
        <w:pStyle w:val="ConsPlusTitle"/>
        <w:jc w:val="center"/>
      </w:pPr>
      <w:r>
        <w:t>ХАНТЫ-МАНСИЙСКОГО АВТОНОМНОГО ОКРУГА - ЮГРЫ НА РАЗВИТИЕ</w:t>
      </w:r>
    </w:p>
    <w:p w:rsidR="00C37C37" w:rsidRDefault="00C37C37">
      <w:pPr>
        <w:pStyle w:val="ConsPlusTitle"/>
        <w:jc w:val="center"/>
      </w:pPr>
      <w:r>
        <w:t>МНОГОФУНКЦИОНАЛЬНЫХ ЦЕНТРОВ ПРЕДОСТАВЛЕНИЯ ГОСУДАРСТВЕННЫХ</w:t>
      </w:r>
    </w:p>
    <w:p w:rsidR="00C37C37" w:rsidRDefault="00C37C37">
      <w:pPr>
        <w:pStyle w:val="ConsPlusTitle"/>
        <w:jc w:val="center"/>
      </w:pPr>
      <w:r>
        <w:t>И МУНИЦИПАЛЬНЫХ УСЛУГ (ДАЛЕЕ - ПОРЯДОК)</w:t>
      </w:r>
    </w:p>
    <w:p w:rsidR="00C37C37" w:rsidRDefault="00C37C37">
      <w:pPr>
        <w:pStyle w:val="ConsPlusNormal"/>
        <w:jc w:val="center"/>
      </w:pPr>
    </w:p>
    <w:p w:rsidR="00C37C37" w:rsidRDefault="00C37C37">
      <w:pPr>
        <w:pStyle w:val="ConsPlusNormal"/>
        <w:ind w:firstLine="540"/>
        <w:jc w:val="both"/>
      </w:pPr>
      <w:r>
        <w:t xml:space="preserve">Утратил силу. - </w:t>
      </w:r>
      <w:hyperlink r:id="rId139" w:history="1">
        <w:r>
          <w:rPr>
            <w:color w:val="0000FF"/>
          </w:rPr>
          <w:t>Постановление</w:t>
        </w:r>
      </w:hyperlink>
      <w:r>
        <w:t xml:space="preserve"> Правительства ХМАО - Югры от 04.09.2020 N 373-п.</w:t>
      </w:r>
    </w:p>
    <w:p w:rsidR="00C37C37" w:rsidRDefault="00C37C37">
      <w:pPr>
        <w:pStyle w:val="ConsPlusNormal"/>
        <w:ind w:firstLine="540"/>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right"/>
        <w:outlineLvl w:val="0"/>
      </w:pPr>
      <w:r>
        <w:t>Приложение 7</w:t>
      </w:r>
    </w:p>
    <w:p w:rsidR="00C37C37" w:rsidRDefault="00C37C37">
      <w:pPr>
        <w:pStyle w:val="ConsPlusNormal"/>
        <w:jc w:val="right"/>
      </w:pPr>
      <w:r>
        <w:t>к постановлению Правительства</w:t>
      </w:r>
    </w:p>
    <w:p w:rsidR="00C37C37" w:rsidRDefault="00C37C37">
      <w:pPr>
        <w:pStyle w:val="ConsPlusNormal"/>
        <w:jc w:val="right"/>
      </w:pPr>
      <w:r>
        <w:t>Ханты-Мансийского</w:t>
      </w:r>
    </w:p>
    <w:p w:rsidR="00C37C37" w:rsidRDefault="00C37C37">
      <w:pPr>
        <w:pStyle w:val="ConsPlusNormal"/>
        <w:jc w:val="right"/>
      </w:pPr>
      <w:r>
        <w:t>автономного округа - Югры</w:t>
      </w:r>
    </w:p>
    <w:p w:rsidR="00C37C37" w:rsidRDefault="00C37C37">
      <w:pPr>
        <w:pStyle w:val="ConsPlusNormal"/>
        <w:jc w:val="right"/>
      </w:pPr>
      <w:r>
        <w:t>от 5 октября 2018 года N 336-п</w:t>
      </w:r>
    </w:p>
    <w:p w:rsidR="00C37C37" w:rsidRDefault="00C37C37">
      <w:pPr>
        <w:pStyle w:val="ConsPlusNormal"/>
        <w:jc w:val="both"/>
      </w:pPr>
    </w:p>
    <w:p w:rsidR="00C37C37" w:rsidRDefault="00C37C37">
      <w:pPr>
        <w:pStyle w:val="ConsPlusTitle"/>
        <w:jc w:val="center"/>
      </w:pPr>
      <w:bookmarkStart w:id="29" w:name="P3075"/>
      <w:bookmarkEnd w:id="29"/>
      <w:r>
        <w:t>ПОРЯДОК</w:t>
      </w:r>
    </w:p>
    <w:p w:rsidR="00C37C37" w:rsidRDefault="00C37C37">
      <w:pPr>
        <w:pStyle w:val="ConsPlusTitle"/>
        <w:jc w:val="center"/>
      </w:pPr>
      <w:r>
        <w:t>ПРЕДОСТАВЛЕНИЯ И РАСПРЕДЕЛЕНИЯ СУБСИДИЙ ИЗ БЮДЖЕТА</w:t>
      </w:r>
    </w:p>
    <w:p w:rsidR="00C37C37" w:rsidRDefault="00C37C37">
      <w:pPr>
        <w:pStyle w:val="ConsPlusTitle"/>
        <w:jc w:val="center"/>
      </w:pPr>
      <w:r>
        <w:t>ХАНТЫ-МАНСИЙСКОГО АВТОНОМНОГО ОКРУГА - ЮГРЫ МЕСТНЫМ БЮДЖЕТАМ</w:t>
      </w:r>
    </w:p>
    <w:p w:rsidR="00C37C37" w:rsidRDefault="00C37C37">
      <w:pPr>
        <w:pStyle w:val="ConsPlusTitle"/>
        <w:jc w:val="center"/>
      </w:pPr>
      <w:r>
        <w:t>НА ПОДДЕРЖКУ МАЛОГО И СРЕДНЕГО ПРЕДПРИНИМАТЕЛЬСТВА</w:t>
      </w:r>
    </w:p>
    <w:p w:rsidR="00C37C37" w:rsidRDefault="00C37C37">
      <w:pPr>
        <w:pStyle w:val="ConsPlusTitle"/>
        <w:jc w:val="center"/>
      </w:pPr>
      <w:r>
        <w:t>(ДАЛЕЕ - ПОРЯДОК)</w:t>
      </w:r>
    </w:p>
    <w:p w:rsidR="00C37C37" w:rsidRDefault="00C37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C37">
        <w:trPr>
          <w:jc w:val="center"/>
        </w:trPr>
        <w:tc>
          <w:tcPr>
            <w:tcW w:w="9294" w:type="dxa"/>
            <w:tcBorders>
              <w:top w:val="nil"/>
              <w:left w:val="single" w:sz="24" w:space="0" w:color="CED3F1"/>
              <w:bottom w:val="nil"/>
              <w:right w:val="single" w:sz="24" w:space="0" w:color="F4F3F8"/>
            </w:tcBorders>
            <w:shd w:val="clear" w:color="auto" w:fill="F4F3F8"/>
          </w:tcPr>
          <w:p w:rsidR="00C37C37" w:rsidRDefault="00C37C37">
            <w:pPr>
              <w:pStyle w:val="ConsPlusNormal"/>
              <w:jc w:val="center"/>
            </w:pPr>
            <w:r>
              <w:rPr>
                <w:color w:val="392C69"/>
              </w:rPr>
              <w:t>Список изменяющих документов</w:t>
            </w:r>
          </w:p>
          <w:p w:rsidR="00C37C37" w:rsidRDefault="00C37C37">
            <w:pPr>
              <w:pStyle w:val="ConsPlusNormal"/>
              <w:jc w:val="center"/>
            </w:pPr>
            <w:r>
              <w:rPr>
                <w:color w:val="392C69"/>
              </w:rPr>
              <w:t xml:space="preserve">(в ред. постановлений Правительства ХМАО - Югры от 06.12.2019 </w:t>
            </w:r>
            <w:hyperlink r:id="rId140" w:history="1">
              <w:r>
                <w:rPr>
                  <w:color w:val="0000FF"/>
                </w:rPr>
                <w:t>N 468-п</w:t>
              </w:r>
            </w:hyperlink>
            <w:r>
              <w:rPr>
                <w:color w:val="392C69"/>
              </w:rPr>
              <w:t>,</w:t>
            </w:r>
          </w:p>
          <w:p w:rsidR="00C37C37" w:rsidRDefault="00C37C37">
            <w:pPr>
              <w:pStyle w:val="ConsPlusNormal"/>
              <w:jc w:val="center"/>
            </w:pPr>
            <w:r>
              <w:rPr>
                <w:color w:val="392C69"/>
              </w:rPr>
              <w:t xml:space="preserve">от 15.05.2020 </w:t>
            </w:r>
            <w:hyperlink r:id="rId141" w:history="1">
              <w:r>
                <w:rPr>
                  <w:color w:val="0000FF"/>
                </w:rPr>
                <w:t>N 206-п</w:t>
              </w:r>
            </w:hyperlink>
            <w:r>
              <w:rPr>
                <w:color w:val="392C69"/>
              </w:rPr>
              <w:t xml:space="preserve">, от 10.07.2020 </w:t>
            </w:r>
            <w:hyperlink r:id="rId142" w:history="1">
              <w:r>
                <w:rPr>
                  <w:color w:val="0000FF"/>
                </w:rPr>
                <w:t>N 294-п</w:t>
              </w:r>
            </w:hyperlink>
            <w:r>
              <w:rPr>
                <w:color w:val="392C69"/>
              </w:rPr>
              <w:t xml:space="preserve">, от 07.08.2020 </w:t>
            </w:r>
            <w:hyperlink r:id="rId143" w:history="1">
              <w:r>
                <w:rPr>
                  <w:color w:val="0000FF"/>
                </w:rPr>
                <w:t>N 326-п</w:t>
              </w:r>
            </w:hyperlink>
            <w:r>
              <w:rPr>
                <w:color w:val="392C69"/>
              </w:rPr>
              <w:t>,</w:t>
            </w:r>
          </w:p>
          <w:p w:rsidR="00C37C37" w:rsidRDefault="00C37C37">
            <w:pPr>
              <w:pStyle w:val="ConsPlusNormal"/>
              <w:jc w:val="center"/>
            </w:pPr>
            <w:r>
              <w:rPr>
                <w:color w:val="392C69"/>
              </w:rPr>
              <w:t xml:space="preserve">от 27.11.2020 </w:t>
            </w:r>
            <w:hyperlink r:id="rId144" w:history="1">
              <w:r>
                <w:rPr>
                  <w:color w:val="0000FF"/>
                </w:rPr>
                <w:t>N 525-п</w:t>
              </w:r>
            </w:hyperlink>
            <w:r>
              <w:rPr>
                <w:color w:val="392C69"/>
              </w:rPr>
              <w:t>)</w:t>
            </w:r>
          </w:p>
        </w:tc>
      </w:tr>
    </w:tbl>
    <w:p w:rsidR="00C37C37" w:rsidRDefault="00C37C37">
      <w:pPr>
        <w:pStyle w:val="ConsPlusNormal"/>
        <w:jc w:val="both"/>
      </w:pPr>
    </w:p>
    <w:p w:rsidR="00C37C37" w:rsidRDefault="00C37C37">
      <w:pPr>
        <w:pStyle w:val="ConsPlusNormal"/>
        <w:ind w:firstLine="540"/>
        <w:jc w:val="both"/>
      </w:pPr>
      <w:r>
        <w:t>1. Порядок устанавливает цели, правила предоставления и распределения субсидий из бюджета Ханты-Мансийского автономного округа - Югры (далее - автономный округ) местным бюджетам на поддержку малого и среднего предпринимательства (далее - субсидии), а также порядок определения и установления предельного уровня софинансирования (в процентах) объема расходного обязательства муниципального образования автономного округа, в целях софинансирования которого предоставляется субсидия.</w:t>
      </w:r>
    </w:p>
    <w:p w:rsidR="00C37C37" w:rsidRDefault="00C37C37">
      <w:pPr>
        <w:pStyle w:val="ConsPlusNormal"/>
        <w:spacing w:before="220"/>
        <w:ind w:firstLine="540"/>
        <w:jc w:val="both"/>
      </w:pPr>
      <w:r>
        <w:t>2. Субсидии предоставляются в целях софинансирования расходных обязательств муниципальных образований автономного округа (далее - муниципальные образования), связанных:</w:t>
      </w:r>
    </w:p>
    <w:p w:rsidR="00C37C37" w:rsidRDefault="00C37C37">
      <w:pPr>
        <w:pStyle w:val="ConsPlusNormal"/>
        <w:spacing w:before="220"/>
        <w:ind w:firstLine="540"/>
        <w:jc w:val="both"/>
      </w:pPr>
      <w:r>
        <w:t>2.1. С реализацией региональных проектов, направленных на достижение целей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возникающих при реализации:</w:t>
      </w:r>
    </w:p>
    <w:p w:rsidR="00C37C37" w:rsidRDefault="00C37C37">
      <w:pPr>
        <w:pStyle w:val="ConsPlusNormal"/>
        <w:spacing w:before="220"/>
        <w:ind w:firstLine="540"/>
        <w:jc w:val="both"/>
      </w:pPr>
      <w:r>
        <w:t>регионального проекта "Популяризация предпринимательства" по мероприятиям, направленным на достижение результата: "в муниципальных образованиях Ханты-Мансийского автономного округа - Югры реализованы мероприятия, направленные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проведение информационной кампании, направленной на создание положительного образа предпринимателя, организацию муниципальных выставочно-ярмарочных мероприятий и участие субъектов МСП в межмуниципальных, региональных и межрегиональных выставочно-ярмарочных мероприятиях";</w:t>
      </w:r>
    </w:p>
    <w:p w:rsidR="00C37C37" w:rsidRDefault="00C37C37">
      <w:pPr>
        <w:pStyle w:val="ConsPlusNormal"/>
        <w:spacing w:before="220"/>
        <w:ind w:firstLine="540"/>
        <w:jc w:val="both"/>
      </w:pPr>
      <w:r>
        <w:t>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по мероприятиям, направленным на достижение результата: "в муниципальных образованиях Ханты-Мансийского автономного округа - Югры предоставлена финансовая поддержка субъектам малого и среднего предпринимательства".</w:t>
      </w:r>
    </w:p>
    <w:p w:rsidR="00C37C37" w:rsidRDefault="00C37C37">
      <w:pPr>
        <w:pStyle w:val="ConsPlusNormal"/>
        <w:spacing w:before="220"/>
        <w:ind w:firstLine="540"/>
        <w:jc w:val="both"/>
      </w:pPr>
      <w:r>
        <w:t>2.2. С предоставлением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вызванной COVID-19 (далее - новая коронавирусная инфекция), в том числе на компенсацию понесенных в период действия в автономном округе режима повышенной готовности затрат по оплате жилищно-коммунальных услуг.</w:t>
      </w:r>
    </w:p>
    <w:p w:rsidR="00C37C37" w:rsidRDefault="00C37C37">
      <w:pPr>
        <w:pStyle w:val="ConsPlusNormal"/>
        <w:jc w:val="both"/>
      </w:pPr>
      <w:r>
        <w:t xml:space="preserve">(п. 2 в ред. </w:t>
      </w:r>
      <w:hyperlink r:id="rId145" w:history="1">
        <w:r>
          <w:rPr>
            <w:color w:val="0000FF"/>
          </w:rPr>
          <w:t>постановления</w:t>
        </w:r>
      </w:hyperlink>
      <w:r>
        <w:t xml:space="preserve"> Правительства ХМАО - Югры от 10.07.2020 N 294-п)</w:t>
      </w:r>
    </w:p>
    <w:p w:rsidR="00C37C37" w:rsidRDefault="00C37C37">
      <w:pPr>
        <w:pStyle w:val="ConsPlusNormal"/>
        <w:spacing w:before="220"/>
        <w:ind w:firstLine="540"/>
        <w:jc w:val="both"/>
      </w:pPr>
      <w:r>
        <w:t xml:space="preserve">3. Субсидии предоставляются в пределах лимитов бюджетных обязательств, предусмотренных на эти цели Департаменту экономического развития автономного округа (далее - Депэкономики Югры) по </w:t>
      </w:r>
      <w:hyperlink w:anchor="P1070" w:history="1">
        <w:r>
          <w:rPr>
            <w:color w:val="0000FF"/>
          </w:rPr>
          <w:t>подпрограмме 4</w:t>
        </w:r>
      </w:hyperlink>
      <w:r>
        <w:t xml:space="preserve"> "Развитие малого и среднего предпринимательства" государственной программы автономного округа "Развитие экономического потенциала" (далее - подпрограмма, государственная программа).</w:t>
      </w:r>
    </w:p>
    <w:p w:rsidR="00C37C37" w:rsidRDefault="00C37C37">
      <w:pPr>
        <w:pStyle w:val="ConsPlusNormal"/>
        <w:spacing w:before="220"/>
        <w:ind w:firstLine="540"/>
        <w:jc w:val="both"/>
      </w:pPr>
      <w:r>
        <w:t>4. Понятия, используемые в Порядке, применяются в значениях, определенных государственной программой и нормативными правовыми актами Российской Федерации.</w:t>
      </w:r>
    </w:p>
    <w:p w:rsidR="00C37C37" w:rsidRDefault="00C37C37">
      <w:pPr>
        <w:pStyle w:val="ConsPlusNormal"/>
        <w:spacing w:before="220"/>
        <w:ind w:firstLine="540"/>
        <w:jc w:val="both"/>
      </w:pPr>
      <w:r>
        <w:t>5. Условия предоставления субсидии:</w:t>
      </w:r>
    </w:p>
    <w:p w:rsidR="00C37C37" w:rsidRDefault="00C37C37">
      <w:pPr>
        <w:pStyle w:val="ConsPlusNormal"/>
        <w:spacing w:before="220"/>
        <w:ind w:firstLine="540"/>
        <w:jc w:val="both"/>
      </w:pPr>
      <w:r>
        <w:t>5.1. Наличие утвержденной муниципальной программы (подпрограммы), предусматривающей мероприятия, направленные на:</w:t>
      </w:r>
    </w:p>
    <w:p w:rsidR="00C37C37" w:rsidRDefault="00C37C37">
      <w:pPr>
        <w:pStyle w:val="ConsPlusNormal"/>
        <w:spacing w:before="220"/>
        <w:ind w:firstLine="540"/>
        <w:jc w:val="both"/>
      </w:pPr>
      <w:r>
        <w:t>5.1.1. Реализацию регионального проекта "Популяризация предпринимательства" посредством:</w:t>
      </w:r>
    </w:p>
    <w:p w:rsidR="00C37C37" w:rsidRDefault="00C37C37">
      <w:pPr>
        <w:pStyle w:val="ConsPlusNormal"/>
        <w:spacing w:before="220"/>
        <w:ind w:firstLine="540"/>
        <w:jc w:val="both"/>
      </w:pPr>
      <w:r>
        <w:lastRenderedPageBreak/>
        <w:t>организации мероприятий, направленных на популяризацию предпринимательства и института самозанятых граждан, а также создание положительного мнения о предпринимательской деятельности и вовлечение граждан в предпринимательскую деятельность;</w:t>
      </w:r>
    </w:p>
    <w:p w:rsidR="00C37C37" w:rsidRDefault="00C37C37">
      <w:pPr>
        <w:pStyle w:val="ConsPlusNormal"/>
        <w:spacing w:before="220"/>
        <w:ind w:firstLine="540"/>
        <w:jc w:val="both"/>
      </w:pPr>
      <w:r>
        <w:t>проведения информационных кампаний, направленных на создание положительного образа предпринимателя и самозанятых граждан;</w:t>
      </w:r>
    </w:p>
    <w:p w:rsidR="00C37C37" w:rsidRDefault="00C37C37">
      <w:pPr>
        <w:pStyle w:val="ConsPlusNormal"/>
        <w:spacing w:before="220"/>
        <w:ind w:firstLine="540"/>
        <w:jc w:val="both"/>
      </w:pPr>
      <w:r>
        <w:t>организации муниципальных выставочно-ярмарочных мероприятий, а также организации участия субъектов малого и среднего предпринимательства в межмуниципальных, региональных и межрегиональных выставочно-ярмарочных мероприятий;</w:t>
      </w:r>
    </w:p>
    <w:p w:rsidR="00C37C37" w:rsidRDefault="00C37C37">
      <w:pPr>
        <w:pStyle w:val="ConsPlusNormal"/>
        <w:spacing w:before="220"/>
        <w:ind w:firstLine="540"/>
        <w:jc w:val="both"/>
      </w:pPr>
      <w:r>
        <w:t>организации обучающих мероприятий;</w:t>
      </w:r>
    </w:p>
    <w:p w:rsidR="00C37C37" w:rsidRDefault="00C37C37">
      <w:pPr>
        <w:pStyle w:val="ConsPlusNormal"/>
        <w:spacing w:before="220"/>
        <w:ind w:firstLine="540"/>
        <w:jc w:val="both"/>
      </w:pPr>
      <w:r>
        <w:t>повышения информированности предпринимателей и граждан о возможностях для развития бизнеса и о существующих мерах и программах поддержки.</w:t>
      </w:r>
    </w:p>
    <w:p w:rsidR="00C37C37" w:rsidRDefault="00C37C37">
      <w:pPr>
        <w:pStyle w:val="ConsPlusNormal"/>
        <w:spacing w:before="220"/>
        <w:ind w:firstLine="540"/>
        <w:jc w:val="both"/>
      </w:pPr>
      <w:r>
        <w:t>5.1.2. Реализацию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посредством предоставления субъектам малого и среднего предпринимательства, осуществляющим социально значимые виды деятельности в муниципальных образованиях, в том числе признанным социальным предприятием, финансовой поддержки, в том числе по одному или нескольким из следующих направлений по возмещению части затрат:</w:t>
      </w:r>
    </w:p>
    <w:p w:rsidR="00C37C37" w:rsidRDefault="00C37C37">
      <w:pPr>
        <w:pStyle w:val="ConsPlusNormal"/>
        <w:spacing w:before="220"/>
        <w:ind w:firstLine="540"/>
        <w:jc w:val="both"/>
      </w:pPr>
      <w:r>
        <w:t>на аренду (субаренду) нежилых помещений;</w:t>
      </w:r>
    </w:p>
    <w:p w:rsidR="00C37C37" w:rsidRDefault="00C37C37">
      <w:pPr>
        <w:pStyle w:val="ConsPlusNormal"/>
        <w:spacing w:before="220"/>
        <w:ind w:firstLine="540"/>
        <w:jc w:val="both"/>
      </w:pPr>
      <w:r>
        <w:t>на приобретение оборудования (основных средств) и лицензионных программных продуктов;</w:t>
      </w:r>
    </w:p>
    <w:p w:rsidR="00C37C37" w:rsidRDefault="00C37C37">
      <w:pPr>
        <w:pStyle w:val="ConsPlusNormal"/>
        <w:spacing w:before="220"/>
        <w:ind w:firstLine="540"/>
        <w:jc w:val="both"/>
      </w:pPr>
      <w:r>
        <w:t>на обязательную и добровольную сертификацию (декларирование) продукции (в том числе продовольственного сырья) местных товаропроизводителей;</w:t>
      </w:r>
    </w:p>
    <w:p w:rsidR="00C37C37" w:rsidRDefault="00C37C37">
      <w:pPr>
        <w:pStyle w:val="ConsPlusNormal"/>
        <w:spacing w:before="220"/>
        <w:ind w:firstLine="540"/>
        <w:jc w:val="both"/>
      </w:pPr>
      <w:r>
        <w:t>по предоставленным консалтинговым услугам;</w:t>
      </w:r>
    </w:p>
    <w:p w:rsidR="00C37C37" w:rsidRDefault="00C37C37">
      <w:pPr>
        <w:pStyle w:val="ConsPlusNormal"/>
        <w:spacing w:before="220"/>
        <w:ind w:firstLine="540"/>
        <w:jc w:val="both"/>
      </w:pPr>
      <w:r>
        <w:t>на проведение специальной оценки условий труда;</w:t>
      </w:r>
    </w:p>
    <w:p w:rsidR="00C37C37" w:rsidRDefault="00C37C37">
      <w:pPr>
        <w:pStyle w:val="ConsPlusNormal"/>
        <w:spacing w:before="220"/>
        <w:ind w:firstLine="540"/>
        <w:jc w:val="both"/>
      </w:pPr>
      <w:r>
        <w:t>связанных с прохождением курсов повышения квалификации;</w:t>
      </w:r>
    </w:p>
    <w:p w:rsidR="00C37C37" w:rsidRDefault="00C37C37">
      <w:pPr>
        <w:pStyle w:val="ConsPlusNormal"/>
        <w:spacing w:before="220"/>
        <w:ind w:firstLine="540"/>
        <w:jc w:val="both"/>
      </w:pPr>
      <w:r>
        <w:t>на приобретение патента;</w:t>
      </w:r>
    </w:p>
    <w:p w:rsidR="00C37C37" w:rsidRDefault="00C37C37">
      <w:pPr>
        <w:pStyle w:val="ConsPlusNormal"/>
        <w:spacing w:before="220"/>
        <w:ind w:firstLine="540"/>
        <w:jc w:val="both"/>
      </w:pPr>
      <w:r>
        <w:t>на обустройство помещений для занятий спортом и открытых спортивных площадок;</w:t>
      </w:r>
    </w:p>
    <w:p w:rsidR="00C37C37" w:rsidRDefault="00C37C37">
      <w:pPr>
        <w:pStyle w:val="ConsPlusNormal"/>
        <w:spacing w:before="220"/>
        <w:ind w:firstLine="540"/>
        <w:jc w:val="both"/>
      </w:pPr>
      <w:r>
        <w:t>на оплату коммунальных услуг;</w:t>
      </w:r>
    </w:p>
    <w:p w:rsidR="00C37C37" w:rsidRDefault="00C37C37">
      <w:pPr>
        <w:pStyle w:val="ConsPlusNormal"/>
        <w:spacing w:before="220"/>
        <w:ind w:firstLine="540"/>
        <w:jc w:val="both"/>
      </w:pPr>
      <w:r>
        <w:t>на приобретение контрольно-кассовой техники;</w:t>
      </w:r>
    </w:p>
    <w:p w:rsidR="00C37C37" w:rsidRDefault="00C37C37">
      <w:pPr>
        <w:pStyle w:val="ConsPlusNormal"/>
        <w:spacing w:before="220"/>
        <w:ind w:firstLine="540"/>
        <w:jc w:val="both"/>
      </w:pPr>
      <w:r>
        <w:t>на приобретение нестационарных торговых объектов;</w:t>
      </w:r>
    </w:p>
    <w:p w:rsidR="00C37C37" w:rsidRDefault="00C37C37">
      <w:pPr>
        <w:pStyle w:val="ConsPlusNormal"/>
        <w:spacing w:before="220"/>
        <w:ind w:firstLine="540"/>
        <w:jc w:val="both"/>
      </w:pPr>
      <w:r>
        <w:t>на развитие товаропроводящей сети (затрат, связанных с реализацией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C37C37" w:rsidRDefault="00C37C37">
      <w:pPr>
        <w:pStyle w:val="ConsPlusNormal"/>
        <w:spacing w:before="220"/>
        <w:ind w:firstLine="540"/>
        <w:jc w:val="both"/>
      </w:pPr>
      <w:r>
        <w:t>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37C37" w:rsidRDefault="00C37C37">
      <w:pPr>
        <w:pStyle w:val="ConsPlusNormal"/>
        <w:spacing w:before="220"/>
        <w:ind w:firstLine="540"/>
        <w:jc w:val="both"/>
      </w:pPr>
      <w:r>
        <w:t xml:space="preserve">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(затрат на </w:t>
      </w:r>
      <w:r>
        <w:lastRenderedPageBreak/>
        <w:t>аренду (субаренду) и (или) выкуп нежилых помещений, ремонт (реконструкцию) помещений для осуществления деятельности, приобретение оборудования, материалов и инвентаря);</w:t>
      </w:r>
    </w:p>
    <w:p w:rsidR="00C37C37" w:rsidRDefault="00C37C37">
      <w:pPr>
        <w:pStyle w:val="ConsPlusNormal"/>
        <w:spacing w:before="220"/>
        <w:ind w:firstLine="540"/>
        <w:jc w:val="both"/>
      </w:pPr>
      <w:r>
        <w:t>на энергосбережение (затрат на приобретение и внедрение инновационных технологий, оборудования и материалов, проведение на объектах энергетических обследований);</w:t>
      </w:r>
    </w:p>
    <w:p w:rsidR="00C37C37" w:rsidRDefault="00C37C37">
      <w:pPr>
        <w:pStyle w:val="ConsPlusNormal"/>
        <w:spacing w:before="220"/>
        <w:ind w:firstLine="540"/>
        <w:jc w:val="both"/>
      </w:pPr>
      <w:r>
        <w:t>связанных с созданием коворкинг-центров (затрат на аренду (субаренду) и (или) выкуп нежилых помещений, на ремонт (реконструкцию) помещений, на оборудование рабочих мест для субъектов МСП и помещений для проведения совещаний (конференций);</w:t>
      </w:r>
    </w:p>
    <w:p w:rsidR="00C37C37" w:rsidRDefault="00C37C37">
      <w:pPr>
        <w:pStyle w:val="ConsPlusNormal"/>
        <w:spacing w:before="220"/>
        <w:ind w:firstLine="540"/>
        <w:jc w:val="both"/>
      </w:pPr>
      <w:r>
        <w:t>связанных с началом предпринимательской деятельности (затрат на государственную регистрацию юридического лица и индивидуального предпринимателя, на аренду (субаренду) нежилых помещений, на оплату коммунальных услуг нежилых помещений, на приобретение основных средств (оборудование, оргтехника, мебель), на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подготовке помещений к эксплуатации);</w:t>
      </w:r>
    </w:p>
    <w:p w:rsidR="00C37C37" w:rsidRDefault="00C37C37">
      <w:pPr>
        <w:pStyle w:val="ConsPlusNormal"/>
        <w:spacing w:before="220"/>
        <w:ind w:firstLine="540"/>
        <w:jc w:val="both"/>
      </w:pPr>
      <w:r>
        <w:t>инновационным компаниям, деятельность которых заключается в практическом применении (внедрении) результатов интеллектуальной деятельности (затрат на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на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на приобретение программных продуктов, на аренду (субаренду) нежилых помещений, на сертификацию и патентование);</w:t>
      </w:r>
    </w:p>
    <w:p w:rsidR="00C37C37" w:rsidRDefault="00C37C37">
      <w:pPr>
        <w:pStyle w:val="ConsPlusNormal"/>
        <w:spacing w:before="220"/>
        <w:ind w:firstLine="540"/>
        <w:jc w:val="both"/>
      </w:pPr>
      <w:r>
        <w:t xml:space="preserve">субъектам малого и среднего предпринимательства, зарегистрированным и (или) состоящим на налоговом учете и осуществляющим свою деятельность на территории, включенной в </w:t>
      </w:r>
      <w:hyperlink r:id="rId14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утвержденный постановлением Правительства Российской Федерации от 23 мая 2000 года N 402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 затрат на приобретение и (или) доставку кормов для сельскохозяйственных животных и птицы, затрат на приобретение и (или) доставку муки для производства хлеба и хлебобулочных изделий, затрат на доставку продуктов питания);</w:t>
      </w:r>
    </w:p>
    <w:p w:rsidR="00C37C37" w:rsidRDefault="00C37C37">
      <w:pPr>
        <w:pStyle w:val="ConsPlusNormal"/>
        <w:spacing w:before="220"/>
        <w:ind w:firstLine="540"/>
        <w:jc w:val="both"/>
      </w:pPr>
      <w:r>
        <w:t>предоставление грантов на создание и (или) развитие деятельности центров молодежного инновационного творчества.</w:t>
      </w:r>
    </w:p>
    <w:p w:rsidR="00C37C37" w:rsidRDefault="00C37C37">
      <w:pPr>
        <w:pStyle w:val="ConsPlusNormal"/>
        <w:spacing w:before="220"/>
        <w:ind w:firstLine="540"/>
        <w:jc w:val="both"/>
      </w:pPr>
      <w:r>
        <w:t xml:space="preserve">5.1.3. Поддержку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вызванной COVID-19, в том числе на компенсацию понесенных в период действия в автономном округе режима повышенной готовности затрат по оплате жилищно-коммунальных услуг (далее - неотложные меры), муниципальные образования осуществляют путем предоставления субъектам малого и среднего предпринимательства, основной вид деятельности которых на 1 марта 2020 года включен в </w:t>
      </w:r>
      <w:hyperlink r:id="rId147" w:history="1">
        <w:r>
          <w:rPr>
            <w:color w:val="0000FF"/>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3 апреля 2020 года N 434, финансовой поддержки в виде возмещения затрат в 2020 году на:</w:t>
      </w:r>
    </w:p>
    <w:p w:rsidR="00C37C37" w:rsidRDefault="00C37C37">
      <w:pPr>
        <w:pStyle w:val="ConsPlusNormal"/>
        <w:spacing w:before="220"/>
        <w:ind w:firstLine="540"/>
        <w:jc w:val="both"/>
      </w:pPr>
      <w:r>
        <w:t>аренду (субаренду) нежилых помещений, находящихся в коммерческой собственности, в размере не более 50% от общего объема затрат и не более 400 тыс. рублей в год;</w:t>
      </w:r>
    </w:p>
    <w:p w:rsidR="00C37C37" w:rsidRDefault="00C37C37">
      <w:pPr>
        <w:pStyle w:val="ConsPlusNormal"/>
        <w:spacing w:before="220"/>
        <w:ind w:firstLine="540"/>
        <w:jc w:val="both"/>
      </w:pPr>
      <w:r>
        <w:t xml:space="preserve">коммунальные услуги в размере не более 50% от общего объема затрат и не более 400 тыс. </w:t>
      </w:r>
      <w:r>
        <w:lastRenderedPageBreak/>
        <w:t>рублей в год;</w:t>
      </w:r>
    </w:p>
    <w:p w:rsidR="00C37C37" w:rsidRDefault="00C37C37">
      <w:pPr>
        <w:pStyle w:val="ConsPlusNormal"/>
        <w:spacing w:before="220"/>
        <w:ind w:firstLine="540"/>
        <w:jc w:val="both"/>
      </w:pPr>
      <w:r>
        <w:t>жилищно-коммунальные услуги в размере не более 50% от общего объема затрат и не более 400 тыс. рублей в год.</w:t>
      </w:r>
    </w:p>
    <w:p w:rsidR="00C37C37" w:rsidRDefault="00C37C37">
      <w:pPr>
        <w:pStyle w:val="ConsPlusNormal"/>
        <w:spacing w:before="220"/>
        <w:ind w:firstLine="540"/>
        <w:jc w:val="both"/>
      </w:pPr>
      <w:r>
        <w:t>Основными условиями предоставления неотложных мер являются:</w:t>
      </w:r>
    </w:p>
    <w:p w:rsidR="00C37C37" w:rsidRDefault="00C37C37">
      <w:pPr>
        <w:pStyle w:val="ConsPlusNormal"/>
        <w:spacing w:before="220"/>
        <w:ind w:firstLine="540"/>
        <w:jc w:val="both"/>
      </w:pPr>
      <w:r>
        <w:t>отсутствие не погашенной на дату подачи заявления задолженности по налогам и страховым взносам, а также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 сформировавшейся до 1 марта 2020 года;</w:t>
      </w:r>
    </w:p>
    <w:p w:rsidR="00C37C37" w:rsidRDefault="00C37C37">
      <w:pPr>
        <w:pStyle w:val="ConsPlusNormal"/>
        <w:spacing w:before="220"/>
        <w:ind w:firstLine="540"/>
        <w:jc w:val="both"/>
      </w:pPr>
      <w:r>
        <w:t>неполучение аналогичной меры поддержки в рамках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p w:rsidR="00C37C37" w:rsidRDefault="00C37C37">
      <w:pPr>
        <w:pStyle w:val="ConsPlusNormal"/>
        <w:spacing w:before="220"/>
        <w:ind w:firstLine="540"/>
        <w:jc w:val="both"/>
      </w:pPr>
      <w:r>
        <w:t xml:space="preserve">В соответствии с </w:t>
      </w:r>
      <w:hyperlink r:id="rId148" w:history="1">
        <w:r>
          <w:rPr>
            <w:color w:val="0000FF"/>
          </w:rPr>
          <w:t>постановлением</w:t>
        </w:r>
      </w:hyperlink>
      <w:r>
        <w:t xml:space="preserve"> Правительства Российской Федерации от 24 июня 2020 года N 915 "Об особенностях предоставления в 2020 году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финансовая поддержка в виде возмещения затрат по оплате жилищно-коммунальных услуг предоставляется в том числе субъектам малого и среднего предпринимательства, осуществляющим деятельность, связанную с производством (реализацией) подакцизных товаров.</w:t>
      </w:r>
    </w:p>
    <w:p w:rsidR="00C37C37" w:rsidRDefault="00C37C37">
      <w:pPr>
        <w:pStyle w:val="ConsPlusNormal"/>
        <w:spacing w:before="220"/>
        <w:ind w:firstLine="540"/>
        <w:jc w:val="both"/>
      </w:pPr>
      <w:r>
        <w:t>Возмещению подлежат фактически понесенные и документально подтвержденные затраты субъектами малого и среднего предпринимательства.</w:t>
      </w:r>
    </w:p>
    <w:p w:rsidR="00C37C37" w:rsidRDefault="00C37C37">
      <w:pPr>
        <w:pStyle w:val="ConsPlusNormal"/>
        <w:spacing w:before="220"/>
        <w:ind w:firstLine="540"/>
        <w:jc w:val="both"/>
      </w:pPr>
      <w:r>
        <w:t>5.2.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бюджета автономного округа субсидии.</w:t>
      </w:r>
    </w:p>
    <w:p w:rsidR="00C37C37" w:rsidRDefault="00C37C37">
      <w:pPr>
        <w:pStyle w:val="ConsPlusNormal"/>
        <w:spacing w:before="220"/>
        <w:ind w:firstLine="540"/>
        <w:jc w:val="both"/>
      </w:pPr>
      <w:r>
        <w:t xml:space="preserve">5.3. Заключение соглашения о предоставлении из бюджета автономного округа субсидии местному бюджету (далее - Соглашение) в соответствии с </w:t>
      </w:r>
      <w:hyperlink w:anchor="P3186" w:history="1">
        <w:r>
          <w:rPr>
            <w:color w:val="0000FF"/>
          </w:rPr>
          <w:t>пунктом 8</w:t>
        </w:r>
      </w:hyperlink>
      <w:r>
        <w:t xml:space="preserve"> Порядка, предусматривающим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C37C37" w:rsidRDefault="00C37C37">
      <w:pPr>
        <w:pStyle w:val="ConsPlusNormal"/>
        <w:jc w:val="both"/>
      </w:pPr>
      <w:r>
        <w:t xml:space="preserve">(п. 5 в ред. </w:t>
      </w:r>
      <w:hyperlink r:id="rId149" w:history="1">
        <w:r>
          <w:rPr>
            <w:color w:val="0000FF"/>
          </w:rPr>
          <w:t>постановления</w:t>
        </w:r>
      </w:hyperlink>
      <w:r>
        <w:t xml:space="preserve"> Правительства ХМАО - Югры от 07.08.2020 N 326-п)</w:t>
      </w:r>
    </w:p>
    <w:p w:rsidR="00C37C37" w:rsidRDefault="00C37C37">
      <w:pPr>
        <w:pStyle w:val="ConsPlusNormal"/>
        <w:spacing w:before="220"/>
        <w:ind w:firstLine="540"/>
        <w:jc w:val="both"/>
      </w:pPr>
      <w:bookmarkStart w:id="30" w:name="P3135"/>
      <w:bookmarkEnd w:id="30"/>
      <w:r>
        <w:t>6. Методика распределения субсидии, предоставляемой местным бюджетам, на очередной финансовый год и плановый период.</w:t>
      </w:r>
    </w:p>
    <w:p w:rsidR="00C37C37" w:rsidRDefault="00C37C37">
      <w:pPr>
        <w:pStyle w:val="ConsPlusNormal"/>
        <w:spacing w:before="220"/>
        <w:ind w:firstLine="540"/>
        <w:jc w:val="both"/>
      </w:pPr>
      <w:r>
        <w:t>Распределение субсидии местным бюджетам на очередной финансовый год и плановый период осуществляет Депэкономики Югры в сроки, установленные графиком подготовки, рассмотрения документов и материалов, разрабатываемых при составлении проекта закона о бюджете автономного округа и проекта закона о бюджете территориального фонда обязательного медицинского страхования на очередной финансовый год и плановый период.</w:t>
      </w:r>
    </w:p>
    <w:p w:rsidR="00C37C37" w:rsidRDefault="00C37C37">
      <w:pPr>
        <w:pStyle w:val="ConsPlusNormal"/>
        <w:spacing w:before="220"/>
        <w:ind w:firstLine="540"/>
        <w:jc w:val="both"/>
      </w:pPr>
      <w:r>
        <w:t>Расчетный размер субсидии, предоставляемый бюджету i-го муниципального образования (А</w:t>
      </w:r>
      <w:r>
        <w:rPr>
          <w:vertAlign w:val="subscript"/>
        </w:rPr>
        <w:t>li</w:t>
      </w:r>
      <w:r>
        <w:t>) на очередной финансовый год и плановый период, определяется по формуле:</w:t>
      </w:r>
    </w:p>
    <w:p w:rsidR="00C37C37" w:rsidRDefault="00C37C37">
      <w:pPr>
        <w:pStyle w:val="ConsPlusNormal"/>
        <w:ind w:firstLine="540"/>
        <w:jc w:val="both"/>
      </w:pPr>
    </w:p>
    <w:p w:rsidR="00C37C37" w:rsidRDefault="00C37C37">
      <w:pPr>
        <w:pStyle w:val="ConsPlusNormal"/>
        <w:ind w:firstLine="540"/>
        <w:jc w:val="both"/>
      </w:pPr>
      <w:r w:rsidRPr="006813AB">
        <w:rPr>
          <w:position w:val="-31"/>
        </w:rPr>
        <w:lastRenderedPageBreak/>
        <w:pict>
          <v:shape id="_x0000_i1027" style="width:141pt;height:42pt" coordsize="" o:spt="100" adj="0,,0" path="" filled="f" stroked="f">
            <v:stroke joinstyle="miter"/>
            <v:imagedata r:id="rId150" o:title="base_24478_221348_32770"/>
            <v:formulas/>
            <v:path o:connecttype="segments"/>
          </v:shape>
        </w:pict>
      </w:r>
      <w:r>
        <w:t>,</w:t>
      </w:r>
    </w:p>
    <w:p w:rsidR="00C37C37" w:rsidRDefault="00C37C37">
      <w:pPr>
        <w:pStyle w:val="ConsPlusNormal"/>
        <w:ind w:firstLine="540"/>
        <w:jc w:val="both"/>
      </w:pPr>
    </w:p>
    <w:p w:rsidR="00C37C37" w:rsidRDefault="00C37C37">
      <w:pPr>
        <w:pStyle w:val="ConsPlusNormal"/>
        <w:ind w:firstLine="540"/>
        <w:jc w:val="both"/>
      </w:pPr>
      <w:r>
        <w:t>где:</w:t>
      </w:r>
    </w:p>
    <w:p w:rsidR="00C37C37" w:rsidRDefault="00C37C37">
      <w:pPr>
        <w:pStyle w:val="ConsPlusNormal"/>
        <w:spacing w:before="220"/>
        <w:ind w:firstLine="540"/>
        <w:jc w:val="both"/>
      </w:pPr>
      <w:r>
        <w:t>С - общий объем субсидий, распределяемых между муниципальными образованиями в очередном финансовом году и плановом периоде;</w:t>
      </w:r>
    </w:p>
    <w:p w:rsidR="00C37C37" w:rsidRDefault="00C37C37">
      <w:pPr>
        <w:pStyle w:val="ConsPlusNormal"/>
        <w:spacing w:before="220"/>
        <w:ind w:firstLine="540"/>
        <w:jc w:val="both"/>
      </w:pPr>
      <w:r>
        <w:t>К</w:t>
      </w:r>
      <w:r>
        <w:rPr>
          <w:vertAlign w:val="subscript"/>
        </w:rPr>
        <w:t>РБОi</w:t>
      </w:r>
      <w:r>
        <w:t xml:space="preserve"> - коэффициент, характеризующий уровень бюджетной обеспеченности i-го муниципального образования;</w:t>
      </w:r>
    </w:p>
    <w:p w:rsidR="00C37C37" w:rsidRDefault="00C37C37">
      <w:pPr>
        <w:pStyle w:val="ConsPlusNormal"/>
        <w:spacing w:before="220"/>
        <w:ind w:firstLine="540"/>
        <w:jc w:val="both"/>
      </w:pPr>
      <w:r w:rsidRPr="006813AB">
        <w:rPr>
          <w:position w:val="-11"/>
        </w:rPr>
        <w:pict>
          <v:shape id="_x0000_i1028" style="width:45.75pt;height:22.5pt" coordsize="" o:spt="100" adj="0,,0" path="" filled="f" stroked="f">
            <v:stroke joinstyle="miter"/>
            <v:imagedata r:id="rId151" o:title="base_24478_221348_32771"/>
            <v:formulas/>
            <v:path o:connecttype="segments"/>
          </v:shape>
        </w:pict>
      </w:r>
      <w:r>
        <w:t xml:space="preserve"> - сумма коэффициентов, характеризующих уровень бюджетной обеспеченности муниципальных образований;</w:t>
      </w:r>
    </w:p>
    <w:p w:rsidR="00C37C37" w:rsidRDefault="00C37C37">
      <w:pPr>
        <w:pStyle w:val="ConsPlusNormal"/>
        <w:spacing w:before="220"/>
        <w:ind w:firstLine="540"/>
        <w:jc w:val="both"/>
      </w:pPr>
      <w:r>
        <w:t>К</w:t>
      </w:r>
      <w:r>
        <w:rPr>
          <w:vertAlign w:val="subscript"/>
        </w:rPr>
        <w:t>МСПi</w:t>
      </w:r>
      <w:r>
        <w:t xml:space="preserve"> - коэффициент, характеризующий вклад в развитие сектора малого и среднего предпринимательства (далее - МСП) i-го муниципального образования;</w:t>
      </w:r>
    </w:p>
    <w:p w:rsidR="00C37C37" w:rsidRDefault="00C37C37">
      <w:pPr>
        <w:pStyle w:val="ConsPlusNormal"/>
        <w:spacing w:before="220"/>
        <w:ind w:firstLine="540"/>
        <w:jc w:val="both"/>
      </w:pPr>
      <w:r w:rsidRPr="006813AB">
        <w:rPr>
          <w:position w:val="-11"/>
        </w:rPr>
        <w:pict>
          <v:shape id="_x0000_i1029" style="width:48.75pt;height:22.5pt" coordsize="" o:spt="100" adj="0,,0" path="" filled="f" stroked="f">
            <v:stroke joinstyle="miter"/>
            <v:imagedata r:id="rId152" o:title="base_24478_221348_32772"/>
            <v:formulas/>
            <v:path o:connecttype="segments"/>
          </v:shape>
        </w:pict>
      </w:r>
      <w:r>
        <w:t xml:space="preserve"> - сумма коэффициентов, характеризующих вклад муниципальных образований в развитие сектора МСП.</w:t>
      </w:r>
    </w:p>
    <w:p w:rsidR="00C37C37" w:rsidRDefault="00C37C37">
      <w:pPr>
        <w:pStyle w:val="ConsPlusNormal"/>
        <w:spacing w:before="220"/>
        <w:ind w:firstLine="540"/>
        <w:jc w:val="both"/>
      </w:pPr>
      <w:r>
        <w:t>Коэффициент, характеризующий вклад в развитие сектора МСП i-го муниципального образования, К</w:t>
      </w:r>
      <w:r>
        <w:rPr>
          <w:vertAlign w:val="subscript"/>
        </w:rPr>
        <w:t>МСПi</w:t>
      </w:r>
      <w:r>
        <w:t xml:space="preserve"> определяется как отношение количества субъектов МСП в муниципальном образовании, сведения о которых занесены по состоянию на 10 августа текущего года в Единый реестр субъектов МСП, к количеству субъектов МСП в автономном округе, умноженное на сумму коэффициентов, характеризующих вклад муниципальных образований в развитие сектора </w:t>
      </w:r>
      <w:r w:rsidRPr="006813AB">
        <w:rPr>
          <w:position w:val="-11"/>
        </w:rPr>
        <w:pict>
          <v:shape id="_x0000_i1030" style="width:82.5pt;height:22.5pt" coordsize="" o:spt="100" adj="0,,0" path="" filled="f" stroked="f">
            <v:stroke joinstyle="miter"/>
            <v:imagedata r:id="rId153" o:title="base_24478_221348_32773"/>
            <v:formulas/>
            <v:path o:connecttype="segments"/>
          </v:shape>
        </w:pict>
      </w:r>
      <w:r>
        <w:t>.</w:t>
      </w:r>
    </w:p>
    <w:p w:rsidR="00C37C37" w:rsidRDefault="00C37C37">
      <w:pPr>
        <w:pStyle w:val="ConsPlusNormal"/>
        <w:spacing w:before="220"/>
        <w:ind w:firstLine="540"/>
        <w:jc w:val="both"/>
      </w:pPr>
      <w:r>
        <w:t>Коэффициент, характеризующий уровень бюджетной обеспеченности i-го муниципального образования (К</w:t>
      </w:r>
      <w:r>
        <w:rPr>
          <w:vertAlign w:val="subscript"/>
        </w:rPr>
        <w:t>РБОi</w:t>
      </w:r>
      <w:r>
        <w:t>), определяется по формуле:</w:t>
      </w:r>
    </w:p>
    <w:p w:rsidR="00C37C37" w:rsidRDefault="00C37C37">
      <w:pPr>
        <w:pStyle w:val="ConsPlusNormal"/>
        <w:ind w:firstLine="540"/>
        <w:jc w:val="both"/>
      </w:pPr>
    </w:p>
    <w:p w:rsidR="00C37C37" w:rsidRDefault="00C37C37">
      <w:pPr>
        <w:pStyle w:val="ConsPlusNormal"/>
        <w:jc w:val="center"/>
      </w:pPr>
      <w:r w:rsidRPr="006813AB">
        <w:rPr>
          <w:position w:val="-26"/>
        </w:rPr>
        <w:pict>
          <v:shape id="_x0000_i1031" style="width:190.5pt;height:37.5pt" coordsize="" o:spt="100" adj="0,,0" path="" filled="f" stroked="f">
            <v:stroke joinstyle="miter"/>
            <v:imagedata r:id="rId154" o:title="base_24478_221348_32774"/>
            <v:formulas/>
            <v:path o:connecttype="segments"/>
          </v:shape>
        </w:pict>
      </w:r>
      <w:r>
        <w:t>, где:</w:t>
      </w:r>
    </w:p>
    <w:p w:rsidR="00C37C37" w:rsidRDefault="00C37C37">
      <w:pPr>
        <w:pStyle w:val="ConsPlusNormal"/>
        <w:ind w:firstLine="540"/>
        <w:jc w:val="both"/>
      </w:pPr>
    </w:p>
    <w:p w:rsidR="00C37C37" w:rsidRDefault="00C37C37">
      <w:pPr>
        <w:pStyle w:val="ConsPlusNormal"/>
        <w:ind w:firstLine="540"/>
        <w:jc w:val="both"/>
      </w:pPr>
      <w:r>
        <w:t>РБОi - уровень расчетной бюджетной обеспеченности i-го муниципального образования (далее - уровень бюджетной обеспеченности муниципального образования автономного округа);</w:t>
      </w:r>
    </w:p>
    <w:p w:rsidR="00C37C37" w:rsidRDefault="00C37C37">
      <w:pPr>
        <w:pStyle w:val="ConsPlusNormal"/>
        <w:spacing w:before="220"/>
        <w:ind w:firstLine="540"/>
        <w:jc w:val="both"/>
      </w:pPr>
      <w:r>
        <w:t>РБО</w:t>
      </w:r>
      <w:r>
        <w:rPr>
          <w:vertAlign w:val="subscript"/>
        </w:rPr>
        <w:t>мин</w:t>
      </w:r>
      <w:r>
        <w:t xml:space="preserve"> - минимальное значение уровня расчетной бюджетной обеспеченности i-го муниципального образования на соответствующий финансовый год;</w:t>
      </w:r>
    </w:p>
    <w:p w:rsidR="00C37C37" w:rsidRDefault="00C37C37">
      <w:pPr>
        <w:pStyle w:val="ConsPlusNormal"/>
        <w:spacing w:before="220"/>
        <w:ind w:firstLine="540"/>
        <w:jc w:val="both"/>
      </w:pPr>
      <w:r>
        <w:t>РБО</w:t>
      </w:r>
      <w:r>
        <w:rPr>
          <w:vertAlign w:val="subscript"/>
        </w:rPr>
        <w:t>макс</w:t>
      </w:r>
      <w:r>
        <w:t xml:space="preserve"> - максимальное значение уровня расчетной бюджетной обеспеченности i-го муниципального образования на соответствующий финансовый год.</w:t>
      </w:r>
    </w:p>
    <w:p w:rsidR="00C37C37" w:rsidRDefault="00C37C37">
      <w:pPr>
        <w:pStyle w:val="ConsPlusNormal"/>
        <w:jc w:val="both"/>
      </w:pPr>
      <w:r>
        <w:t xml:space="preserve">(п. 6 в ред. </w:t>
      </w:r>
      <w:hyperlink r:id="rId155" w:history="1">
        <w:r>
          <w:rPr>
            <w:color w:val="0000FF"/>
          </w:rPr>
          <w:t>постановления</w:t>
        </w:r>
      </w:hyperlink>
      <w:r>
        <w:t xml:space="preserve"> Правительства ХМАО - Югры от 27.11.2020 N 525-п)</w:t>
      </w:r>
    </w:p>
    <w:p w:rsidR="00C37C37" w:rsidRDefault="00C37C37">
      <w:pPr>
        <w:pStyle w:val="ConsPlusNormal"/>
        <w:spacing w:before="220"/>
        <w:ind w:firstLine="540"/>
        <w:jc w:val="both"/>
      </w:pPr>
      <w:r>
        <w:t xml:space="preserve">6.1. Распределение дополнительной субсидии, а также субсидии в целях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том числе на компенсацию понесенных в период действия в автономном округе режима повышенной готовности затрат по оплате жилищно-коммунальных услуг, осуществляется в соответствии с </w:t>
      </w:r>
      <w:hyperlink w:anchor="P3135" w:history="1">
        <w:r>
          <w:rPr>
            <w:color w:val="0000FF"/>
          </w:rPr>
          <w:t>пунктом 6</w:t>
        </w:r>
      </w:hyperlink>
      <w:r>
        <w:t xml:space="preserve"> Порядка, при этом коэффициент, характеризующий общую эффективность реализации за счет субсидии i-м муниципальным образованием мероприятий за отчетный год (К</w:t>
      </w:r>
      <w:r>
        <w:rPr>
          <w:vertAlign w:val="subscript"/>
        </w:rPr>
        <w:t>ЭФi</w:t>
      </w:r>
      <w:r>
        <w:t>), устанавливается в значении 1 единицы для всех муниципальных образований.</w:t>
      </w:r>
    </w:p>
    <w:p w:rsidR="00C37C37" w:rsidRDefault="00C37C37">
      <w:pPr>
        <w:pStyle w:val="ConsPlusNormal"/>
        <w:jc w:val="both"/>
      </w:pPr>
      <w:r>
        <w:lastRenderedPageBreak/>
        <w:t xml:space="preserve">(п. 6.1 введен </w:t>
      </w:r>
      <w:hyperlink r:id="rId156" w:history="1">
        <w:r>
          <w:rPr>
            <w:color w:val="0000FF"/>
          </w:rPr>
          <w:t>постановлением</w:t>
        </w:r>
      </w:hyperlink>
      <w:r>
        <w:t xml:space="preserve"> Правительства ХМАО - Югры от 10.07.2020 N 294-п)</w:t>
      </w:r>
    </w:p>
    <w:p w:rsidR="00C37C37" w:rsidRDefault="00C37C37">
      <w:pPr>
        <w:pStyle w:val="ConsPlusNormal"/>
        <w:spacing w:before="220"/>
        <w:ind w:firstLine="540"/>
        <w:jc w:val="both"/>
      </w:pPr>
      <w:r>
        <w:t>7. Критерии и порядок отбора муниципальных образований для предоставления субсидий.</w:t>
      </w:r>
    </w:p>
    <w:p w:rsidR="00C37C37" w:rsidRDefault="00C37C37">
      <w:pPr>
        <w:pStyle w:val="ConsPlusNormal"/>
        <w:spacing w:before="220"/>
        <w:ind w:firstLine="540"/>
        <w:jc w:val="both"/>
      </w:pPr>
      <w:r>
        <w:t>Организацию проведения отбора муниципальных образований для предоставления субсидий (далее - отбор) осуществляет Депэкономики Югры.</w:t>
      </w:r>
    </w:p>
    <w:p w:rsidR="00C37C37" w:rsidRDefault="00C37C37">
      <w:pPr>
        <w:pStyle w:val="ConsPlusNormal"/>
        <w:spacing w:before="220"/>
        <w:ind w:firstLine="540"/>
        <w:jc w:val="both"/>
      </w:pPr>
      <w:bookmarkStart w:id="31" w:name="P3160"/>
      <w:bookmarkEnd w:id="31"/>
      <w:r>
        <w:t>7.1. Критерием отбора является наличие утвержденной муниципальной программы (подпрограммы), предусматривающей мероприятия по реализации регионального проекта "Популяризация предпринимательства" и (или)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мероприятий по предоставлению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том числе на компенсацию понесенных в период действия в автономном округе режима повышенной готовности затрат по оплате жилищно-коммунальных услуг либо наличие гарантийного письма о внесении в муниципальную программу (подпрограмму) соответствующих изменений.</w:t>
      </w:r>
    </w:p>
    <w:p w:rsidR="00C37C37" w:rsidRDefault="00C37C37">
      <w:pPr>
        <w:pStyle w:val="ConsPlusNormal"/>
        <w:jc w:val="both"/>
      </w:pPr>
      <w:r>
        <w:t xml:space="preserve">(пп. 7.1 в ред. </w:t>
      </w:r>
      <w:hyperlink r:id="rId157" w:history="1">
        <w:r>
          <w:rPr>
            <w:color w:val="0000FF"/>
          </w:rPr>
          <w:t>постановления</w:t>
        </w:r>
      </w:hyperlink>
      <w:r>
        <w:t xml:space="preserve"> Правительства ХМАО - Югры от 10.07.2020 N 294-п)</w:t>
      </w:r>
    </w:p>
    <w:p w:rsidR="00C37C37" w:rsidRDefault="00C37C37">
      <w:pPr>
        <w:pStyle w:val="ConsPlusNormal"/>
        <w:spacing w:before="220"/>
        <w:ind w:firstLine="540"/>
        <w:jc w:val="both"/>
      </w:pPr>
      <w:bookmarkStart w:id="32" w:name="P3162"/>
      <w:bookmarkEnd w:id="32"/>
      <w:r>
        <w:t>7.2. Для участия в отборе муниципальные образования в срок, установленный Депэкономики Югры и доведенный до них письмом, представляют следующие документы:</w:t>
      </w:r>
    </w:p>
    <w:p w:rsidR="00C37C37" w:rsidRDefault="00C37C37">
      <w:pPr>
        <w:pStyle w:val="ConsPlusNormal"/>
        <w:jc w:val="both"/>
      </w:pPr>
      <w:r>
        <w:t xml:space="preserve">(в ред. </w:t>
      </w:r>
      <w:hyperlink r:id="rId158" w:history="1">
        <w:r>
          <w:rPr>
            <w:color w:val="0000FF"/>
          </w:rPr>
          <w:t>постановления</w:t>
        </w:r>
      </w:hyperlink>
      <w:r>
        <w:t xml:space="preserve"> Правительства ХМАО - Югры от 27.11.2020 N 525-п)</w:t>
      </w:r>
    </w:p>
    <w:p w:rsidR="00C37C37" w:rsidRDefault="00C37C37">
      <w:pPr>
        <w:pStyle w:val="ConsPlusNormal"/>
        <w:spacing w:before="220"/>
        <w:ind w:firstLine="540"/>
        <w:jc w:val="both"/>
      </w:pPr>
      <w:r>
        <w:t xml:space="preserve">заявку на получение субсидии по форме, утвержденной Депэкономики Югры (далее - заявка) (размер субсидии, указанный в заявке, не должен превышать расчетный размер субсидии на соответствующий финансовый год, доведенный муниципальному образованию в соответствии с </w:t>
      </w:r>
      <w:hyperlink r:id="rId159" w:history="1">
        <w:r>
          <w:rPr>
            <w:color w:val="0000FF"/>
          </w:rPr>
          <w:t>постановлением</w:t>
        </w:r>
      </w:hyperlink>
      <w:r>
        <w:t xml:space="preserve"> Правительства автономного округа от 30 апреля 2014 года N 154-п "О Порядке составления проекта закона о бюджете Ханты-Мансийского автономного округа - Югры и проекта закона о бюджете территориального фонда обязательного медицинского страхования Ханты-Мансийского автономного округа - Югры на очередной финансовый год и плановый период");</w:t>
      </w:r>
    </w:p>
    <w:p w:rsidR="00C37C37" w:rsidRDefault="00C37C37">
      <w:pPr>
        <w:pStyle w:val="ConsPlusNormal"/>
        <w:spacing w:before="220"/>
        <w:ind w:firstLine="540"/>
        <w:jc w:val="both"/>
      </w:pPr>
      <w:r>
        <w:t>обязательство о наличии в проекте местного бюджета на соответствующий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обеспечения уровня софинансирования расходных обязательств из местного бюджета (далее - обязательство);</w:t>
      </w:r>
    </w:p>
    <w:p w:rsidR="00C37C37" w:rsidRDefault="00C37C37">
      <w:pPr>
        <w:pStyle w:val="ConsPlusNormal"/>
        <w:spacing w:before="220"/>
        <w:ind w:firstLine="540"/>
        <w:jc w:val="both"/>
      </w:pPr>
      <w:r>
        <w:t>выписку из муниципальной программы, предусматривающей мероприятия по реализации регионального проекта "Популяризация предпринимательства" и (или)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(далее - выписка), либо гарантийное письмо о внесении в муниципальную программу (подпрограмму) изменений, предусматривающих мероприятия по реализации указанных региональных проектов (далее - гарантийное письмо);</w:t>
      </w:r>
    </w:p>
    <w:p w:rsidR="00C37C37" w:rsidRDefault="00C37C37">
      <w:pPr>
        <w:pStyle w:val="ConsPlusNormal"/>
        <w:spacing w:before="220"/>
        <w:ind w:firstLine="540"/>
        <w:jc w:val="both"/>
      </w:pPr>
      <w:r>
        <w:t>предложения по расходованию субсидии, указанной в заявке;</w:t>
      </w:r>
    </w:p>
    <w:p w:rsidR="00C37C37" w:rsidRDefault="00C37C37">
      <w:pPr>
        <w:pStyle w:val="ConsPlusNormal"/>
        <w:spacing w:before="220"/>
        <w:ind w:firstLine="540"/>
        <w:jc w:val="both"/>
      </w:pPr>
      <w:r>
        <w:t xml:space="preserve">предложения по плановым значениям показателей результатов региональных проектов (расчет плановых значений показателей результатов, указанных в </w:t>
      </w:r>
      <w:hyperlink w:anchor="P3213" w:history="1">
        <w:r>
          <w:rPr>
            <w:color w:val="0000FF"/>
          </w:rPr>
          <w:t>пунктах 13</w:t>
        </w:r>
      </w:hyperlink>
      <w:r>
        <w:t xml:space="preserve">, </w:t>
      </w:r>
      <w:hyperlink w:anchor="P3220" w:history="1">
        <w:r>
          <w:rPr>
            <w:color w:val="0000FF"/>
          </w:rPr>
          <w:t>14</w:t>
        </w:r>
      </w:hyperlink>
      <w:r>
        <w:t xml:space="preserve"> Порядка, муниципальные образования производят с учетом размера заявленной субсидии из бюджета автономного округа).</w:t>
      </w:r>
    </w:p>
    <w:p w:rsidR="00C37C37" w:rsidRDefault="00C37C37">
      <w:pPr>
        <w:pStyle w:val="ConsPlusNormal"/>
        <w:spacing w:before="220"/>
        <w:ind w:firstLine="540"/>
        <w:jc w:val="both"/>
      </w:pPr>
      <w:r>
        <w:t>Заявку, обязательство, выписку и гарантийное письмо подписывает глава муниципального образования (лицо, исполняющее его обязанности).</w:t>
      </w:r>
    </w:p>
    <w:p w:rsidR="00C37C37" w:rsidRDefault="00C37C37">
      <w:pPr>
        <w:pStyle w:val="ConsPlusNormal"/>
        <w:spacing w:before="220"/>
        <w:ind w:firstLine="540"/>
        <w:jc w:val="both"/>
      </w:pPr>
      <w:r>
        <w:t>Документы на участие в отборе муниципальные образования предоставляют в Депэкономики Югры в бумажном виде.</w:t>
      </w:r>
    </w:p>
    <w:p w:rsidR="00C37C37" w:rsidRDefault="00C37C37">
      <w:pPr>
        <w:pStyle w:val="ConsPlusNormal"/>
        <w:spacing w:before="220"/>
        <w:ind w:firstLine="540"/>
        <w:jc w:val="both"/>
      </w:pPr>
      <w:r>
        <w:lastRenderedPageBreak/>
        <w:t>Перечень документов для участия в отборе на предоставление дополнительной субсидии, а также субсидии в целях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том числе на компенсацию понесенных в период действия в автономном округе режима повышенной готовности затрат по оплате жилищно-коммунальных услуг, а также порядок и сроки их предоставления устанавливает Депэкономики Югры.</w:t>
      </w:r>
    </w:p>
    <w:p w:rsidR="00C37C37" w:rsidRDefault="00C37C37">
      <w:pPr>
        <w:pStyle w:val="ConsPlusNormal"/>
        <w:jc w:val="both"/>
      </w:pPr>
      <w:r>
        <w:t xml:space="preserve">(абзац введен </w:t>
      </w:r>
      <w:hyperlink r:id="rId160" w:history="1">
        <w:r>
          <w:rPr>
            <w:color w:val="0000FF"/>
          </w:rPr>
          <w:t>постановлением</w:t>
        </w:r>
      </w:hyperlink>
      <w:r>
        <w:t xml:space="preserve"> Правительства ХМАО - Югры от 10.07.2020 N 294-п)</w:t>
      </w:r>
    </w:p>
    <w:p w:rsidR="00C37C37" w:rsidRDefault="00C37C37">
      <w:pPr>
        <w:pStyle w:val="ConsPlusNormal"/>
        <w:spacing w:before="220"/>
        <w:ind w:firstLine="540"/>
        <w:jc w:val="both"/>
      </w:pPr>
      <w:bookmarkStart w:id="33" w:name="P3173"/>
      <w:bookmarkEnd w:id="33"/>
      <w:r>
        <w:t xml:space="preserve">7.3. При наличии потребности в увеличении размера субсидии муниципальные образования дополнительно к документам, указанным в </w:t>
      </w:r>
      <w:hyperlink w:anchor="P3162" w:history="1">
        <w:r>
          <w:rPr>
            <w:color w:val="0000FF"/>
          </w:rPr>
          <w:t>пункте 7.2</w:t>
        </w:r>
      </w:hyperlink>
      <w:r>
        <w:t xml:space="preserve"> Порядка, представляют в Депэкономики Югры информацию о наличии потребности в увеличении размера субсидии, содержащую расчеты и обоснования, подписанную главой муниципального образования (лицом, исполняющим его обязанности).</w:t>
      </w:r>
    </w:p>
    <w:p w:rsidR="00C37C37" w:rsidRDefault="00C37C37">
      <w:pPr>
        <w:pStyle w:val="ConsPlusNormal"/>
        <w:spacing w:before="220"/>
        <w:ind w:firstLine="540"/>
        <w:jc w:val="both"/>
      </w:pPr>
      <w:r>
        <w:t>7.4. Рассмотрение заявок, в том числе информации о предоставлении дополнительной субсидии, распределение субсидий между муниципальными образованиями осуществляет Комиссия по отбору муниципальных образований для предоставления субсидий при Депэкономики Югры (далее - Комиссия).</w:t>
      </w:r>
    </w:p>
    <w:p w:rsidR="00C37C37" w:rsidRDefault="00C37C37">
      <w:pPr>
        <w:pStyle w:val="ConsPlusNormal"/>
        <w:spacing w:before="220"/>
        <w:ind w:firstLine="540"/>
        <w:jc w:val="both"/>
      </w:pPr>
      <w:r>
        <w:t>Положение о Комиссии и ее состав утверждает приказом Депэкономики Югры.</w:t>
      </w:r>
    </w:p>
    <w:p w:rsidR="00C37C37" w:rsidRDefault="00C37C37">
      <w:pPr>
        <w:pStyle w:val="ConsPlusNormal"/>
        <w:spacing w:before="220"/>
        <w:ind w:firstLine="540"/>
        <w:jc w:val="both"/>
      </w:pPr>
      <w:r>
        <w:t xml:space="preserve">Комиссия в течение 10 рабочих дней после окончания срока приема заявок, установленного </w:t>
      </w:r>
      <w:hyperlink w:anchor="P3162" w:history="1">
        <w:r>
          <w:rPr>
            <w:color w:val="0000FF"/>
          </w:rPr>
          <w:t>пунктом 7.2</w:t>
        </w:r>
      </w:hyperlink>
      <w:r>
        <w:t xml:space="preserve"> Порядка:</w:t>
      </w:r>
    </w:p>
    <w:p w:rsidR="00C37C37" w:rsidRDefault="00C37C37">
      <w:pPr>
        <w:pStyle w:val="ConsPlusNormal"/>
        <w:spacing w:before="220"/>
        <w:ind w:firstLine="540"/>
        <w:jc w:val="both"/>
      </w:pPr>
      <w:r>
        <w:t xml:space="preserve">рассматривает заявки муниципальных образований на предмет их соответствия критериям отбора, установленным в </w:t>
      </w:r>
      <w:hyperlink w:anchor="P3160" w:history="1">
        <w:r>
          <w:rPr>
            <w:color w:val="0000FF"/>
          </w:rPr>
          <w:t>пункте 7.1</w:t>
        </w:r>
      </w:hyperlink>
      <w:r>
        <w:t xml:space="preserve"> Порядка;</w:t>
      </w:r>
    </w:p>
    <w:p w:rsidR="00C37C37" w:rsidRDefault="00C37C37">
      <w:pPr>
        <w:pStyle w:val="ConsPlusNormal"/>
        <w:spacing w:before="220"/>
        <w:ind w:firstLine="540"/>
        <w:jc w:val="both"/>
      </w:pPr>
      <w:r>
        <w:t>осуществляет распределение субсидии по муниципальным образованиям, по региональным проектам "Популяризация предпринимательства" и "Расширение доступа субъектов малого и среднего предпринимательства к финансовой поддержке, в том числе к льготному финансированию".</w:t>
      </w:r>
    </w:p>
    <w:p w:rsidR="00C37C37" w:rsidRDefault="00C37C37">
      <w:pPr>
        <w:pStyle w:val="ConsPlusNormal"/>
        <w:spacing w:before="220"/>
        <w:ind w:firstLine="540"/>
        <w:jc w:val="both"/>
      </w:pPr>
      <w:r>
        <w:t xml:space="preserve">Распределение субсидии по муниципальным образованиям, соответствующим критериям отбора, установленным в </w:t>
      </w:r>
      <w:hyperlink w:anchor="P3160" w:history="1">
        <w:r>
          <w:rPr>
            <w:color w:val="0000FF"/>
          </w:rPr>
          <w:t>пункте 7.1</w:t>
        </w:r>
      </w:hyperlink>
      <w:r>
        <w:t xml:space="preserve"> Порядка, осуществляется в пределах расчетного размера субсидии, доведенного муниципальным образованиям Департаментом финансов автономного округа на соответствующий финансовый год.</w:t>
      </w:r>
    </w:p>
    <w:p w:rsidR="00C37C37" w:rsidRDefault="00C37C37">
      <w:pPr>
        <w:pStyle w:val="ConsPlusNormal"/>
        <w:spacing w:before="220"/>
        <w:ind w:firstLine="540"/>
        <w:jc w:val="both"/>
      </w:pPr>
      <w:r>
        <w:t xml:space="preserve">При наличии заявок муниципальных образований, размер которых меньше расчетного размера субсидии, доведенного муниципальным образованиям Департаментом финансов автономного округа, Комиссия формирует остаток средств субсидии, который распределяется пропорционально между муниципальными образованиями, предоставившими информацию о наличии потребности в увеличении размера субсидии в соответствии с </w:t>
      </w:r>
      <w:hyperlink w:anchor="P3173" w:history="1">
        <w:r>
          <w:rPr>
            <w:color w:val="0000FF"/>
          </w:rPr>
          <w:t>пунктом 7.3</w:t>
        </w:r>
      </w:hyperlink>
      <w:r>
        <w:t xml:space="preserve"> Порядка.</w:t>
      </w:r>
    </w:p>
    <w:p w:rsidR="00C37C37" w:rsidRDefault="00C37C37">
      <w:pPr>
        <w:pStyle w:val="ConsPlusNormal"/>
        <w:spacing w:before="220"/>
        <w:ind w:firstLine="540"/>
        <w:jc w:val="both"/>
      </w:pPr>
      <w:r>
        <w:t xml:space="preserve">По результатам рассмотрения поступивших заявок муниципальных образований на соответствие критериям, установленным в </w:t>
      </w:r>
      <w:hyperlink w:anchor="P3160" w:history="1">
        <w:r>
          <w:rPr>
            <w:color w:val="0000FF"/>
          </w:rPr>
          <w:t>пункте 7.1</w:t>
        </w:r>
      </w:hyperlink>
      <w:r>
        <w:t xml:space="preserve"> Порядка, и распределения субсидии по муниципальным образованиям, по региональным проектам "Популяризация предпринимательства" и "Расширение доступа субъектов малого и среднего предпринимательства к финансовой поддержке, в том числе к льготному финансированию" Комиссия принимает решение о предоставлении субсидии или об отклонении заявки, которое оформляется протоколом в течение 3 рабочих дней с даты заседания Комиссии. Указанный протокол Депэкономики Югры размещает на своем официальном сайте в течение 3 рабочих дней с даты его подписания.</w:t>
      </w:r>
    </w:p>
    <w:p w:rsidR="00C37C37" w:rsidRDefault="00C37C37">
      <w:pPr>
        <w:pStyle w:val="ConsPlusNormal"/>
        <w:spacing w:before="220"/>
        <w:ind w:firstLine="540"/>
        <w:jc w:val="both"/>
      </w:pPr>
      <w:r>
        <w:t>7.5. Основаниями для отклонения заявки являются:</w:t>
      </w:r>
    </w:p>
    <w:p w:rsidR="00C37C37" w:rsidRDefault="00C37C37">
      <w:pPr>
        <w:pStyle w:val="ConsPlusNormal"/>
        <w:spacing w:before="220"/>
        <w:ind w:firstLine="540"/>
        <w:jc w:val="both"/>
      </w:pPr>
      <w:r>
        <w:t xml:space="preserve">отсутствие утвержденной муниципальной программы (подпрограммы), предусматривающей </w:t>
      </w:r>
      <w:r>
        <w:lastRenderedPageBreak/>
        <w:t>мероприятия по реализации регионального проекта "Популяризация предпринимательства" и (или)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либо гарантийного письма;</w:t>
      </w:r>
    </w:p>
    <w:p w:rsidR="00C37C37" w:rsidRDefault="00C37C37">
      <w:pPr>
        <w:pStyle w:val="ConsPlusNormal"/>
        <w:spacing w:before="220"/>
        <w:ind w:firstLine="540"/>
        <w:jc w:val="both"/>
      </w:pPr>
      <w:r>
        <w:t xml:space="preserve">непредставление, представление не в полном объеме документов, указанных в </w:t>
      </w:r>
      <w:hyperlink w:anchor="P3162" w:history="1">
        <w:r>
          <w:rPr>
            <w:color w:val="0000FF"/>
          </w:rPr>
          <w:t>пункте 7.2</w:t>
        </w:r>
      </w:hyperlink>
      <w:r>
        <w:t xml:space="preserve"> Порядка;</w:t>
      </w:r>
    </w:p>
    <w:p w:rsidR="00C37C37" w:rsidRDefault="00C37C37">
      <w:pPr>
        <w:pStyle w:val="ConsPlusNormal"/>
        <w:spacing w:before="220"/>
        <w:ind w:firstLine="540"/>
        <w:jc w:val="both"/>
      </w:pPr>
      <w:r>
        <w:t xml:space="preserve">нарушение срока представления документов, указанного в </w:t>
      </w:r>
      <w:hyperlink w:anchor="P3162" w:history="1">
        <w:r>
          <w:rPr>
            <w:color w:val="0000FF"/>
          </w:rPr>
          <w:t>пункте 7.2</w:t>
        </w:r>
      </w:hyperlink>
      <w:r>
        <w:t xml:space="preserve"> Порядка.</w:t>
      </w:r>
    </w:p>
    <w:p w:rsidR="00C37C37" w:rsidRDefault="00C37C37">
      <w:pPr>
        <w:pStyle w:val="ConsPlusNormal"/>
        <w:spacing w:before="220"/>
        <w:ind w:firstLine="540"/>
        <w:jc w:val="both"/>
      </w:pPr>
      <w:bookmarkStart w:id="34" w:name="P3186"/>
      <w:bookmarkEnd w:id="34"/>
      <w:r>
        <w:t>8. Предоставление субсидий осуществляется на основании Соглашения, подготавливаемого (формируемого) и заключаемого в региональной информационной системе в бюджетной сфере и в сфере налогов и сборов по типовой форме, утвержденной приказом Департамента финансов автономного округа.</w:t>
      </w:r>
    </w:p>
    <w:p w:rsidR="00C37C37" w:rsidRDefault="00C37C37">
      <w:pPr>
        <w:pStyle w:val="ConsPlusNormal"/>
        <w:spacing w:before="220"/>
        <w:ind w:firstLine="540"/>
        <w:jc w:val="both"/>
      </w:pPr>
      <w:r>
        <w:t>9. В случае внесения в бюджет автономного округа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Соглашения вносятся соответствующие изменения.</w:t>
      </w:r>
    </w:p>
    <w:p w:rsidR="00C37C37" w:rsidRDefault="00C37C37">
      <w:pPr>
        <w:pStyle w:val="ConsPlusNormal"/>
        <w:spacing w:before="220"/>
        <w:ind w:firstLine="540"/>
        <w:jc w:val="both"/>
      </w:pPr>
      <w:r>
        <w:t>10. В случае изменения размера субсидии допускается внесение в Соглашения изменений, предусматривающих корректировку промежуточных значений показателей результатов, не влекущих ухудшения конечных значений целевых показателей региональных проектов.</w:t>
      </w:r>
    </w:p>
    <w:p w:rsidR="00C37C37" w:rsidRDefault="00C37C37">
      <w:pPr>
        <w:pStyle w:val="ConsPlusNormal"/>
        <w:spacing w:before="220"/>
        <w:ind w:firstLine="540"/>
        <w:jc w:val="both"/>
      </w:pPr>
      <w:r>
        <w:t>11. Порядок определения и установления уровня софинансирования расходных обязательств за счет средств бюджета автономного округа.</w:t>
      </w:r>
    </w:p>
    <w:p w:rsidR="00C37C37" w:rsidRDefault="00C37C37">
      <w:pPr>
        <w:pStyle w:val="ConsPlusNormal"/>
        <w:spacing w:before="220"/>
        <w:ind w:firstLine="540"/>
        <w:jc w:val="both"/>
      </w:pPr>
      <w:r>
        <w:t xml:space="preserve">Уровень софинансирования расходных обязательств за счет средств бюджета автономного округа (в процентах) устанавливается в Соглашении исходя из уровня расчетной бюджетной обеспеченности, определяемого в соответствии с </w:t>
      </w:r>
      <w:hyperlink r:id="rId161" w:history="1">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 согласно таблице.</w:t>
      </w:r>
    </w:p>
    <w:p w:rsidR="00C37C37" w:rsidRDefault="00C37C37">
      <w:pPr>
        <w:pStyle w:val="ConsPlusNormal"/>
        <w:ind w:firstLine="540"/>
        <w:jc w:val="both"/>
      </w:pPr>
    </w:p>
    <w:p w:rsidR="00C37C37" w:rsidRDefault="00C37C37">
      <w:pPr>
        <w:pStyle w:val="ConsPlusNormal"/>
        <w:jc w:val="right"/>
      </w:pPr>
      <w:r>
        <w:t>Таблица</w:t>
      </w:r>
    </w:p>
    <w:p w:rsidR="00C37C37" w:rsidRDefault="00C37C3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0"/>
        <w:gridCol w:w="3855"/>
        <w:gridCol w:w="2002"/>
        <w:gridCol w:w="2149"/>
      </w:tblGrid>
      <w:tr w:rsidR="00C37C37">
        <w:tc>
          <w:tcPr>
            <w:tcW w:w="1000" w:type="dxa"/>
            <w:vMerge w:val="restart"/>
          </w:tcPr>
          <w:p w:rsidR="00C37C37" w:rsidRDefault="00C37C37">
            <w:pPr>
              <w:pStyle w:val="ConsPlusNormal"/>
              <w:jc w:val="center"/>
            </w:pPr>
            <w:r>
              <w:t>Группа</w:t>
            </w:r>
          </w:p>
        </w:tc>
        <w:tc>
          <w:tcPr>
            <w:tcW w:w="3855" w:type="dxa"/>
            <w:vMerge w:val="restart"/>
          </w:tcPr>
          <w:p w:rsidR="00C37C37" w:rsidRDefault="00C37C37">
            <w:pPr>
              <w:pStyle w:val="ConsPlusNormal"/>
              <w:jc w:val="center"/>
            </w:pPr>
            <w:r>
              <w:t>Уровень бюджетной обеспеченности муниципального образования автономного округа</w:t>
            </w:r>
          </w:p>
        </w:tc>
        <w:tc>
          <w:tcPr>
            <w:tcW w:w="4151" w:type="dxa"/>
            <w:gridSpan w:val="2"/>
          </w:tcPr>
          <w:p w:rsidR="00C37C37" w:rsidRDefault="00C37C37">
            <w:pPr>
              <w:pStyle w:val="ConsPlusNormal"/>
              <w:jc w:val="center"/>
            </w:pPr>
            <w:r>
              <w:t>Уровень софинансирования (%)</w:t>
            </w:r>
          </w:p>
        </w:tc>
      </w:tr>
      <w:tr w:rsidR="00C37C37">
        <w:tc>
          <w:tcPr>
            <w:tcW w:w="1000" w:type="dxa"/>
            <w:vMerge/>
          </w:tcPr>
          <w:p w:rsidR="00C37C37" w:rsidRDefault="00C37C37"/>
        </w:tc>
        <w:tc>
          <w:tcPr>
            <w:tcW w:w="3855" w:type="dxa"/>
            <w:vMerge/>
          </w:tcPr>
          <w:p w:rsidR="00C37C37" w:rsidRDefault="00C37C37"/>
        </w:tc>
        <w:tc>
          <w:tcPr>
            <w:tcW w:w="2002" w:type="dxa"/>
          </w:tcPr>
          <w:p w:rsidR="00C37C37" w:rsidRDefault="00C37C37">
            <w:pPr>
              <w:pStyle w:val="ConsPlusNormal"/>
              <w:jc w:val="center"/>
            </w:pPr>
            <w:r>
              <w:t>бюджет автономного округа</w:t>
            </w:r>
          </w:p>
        </w:tc>
        <w:tc>
          <w:tcPr>
            <w:tcW w:w="2149" w:type="dxa"/>
          </w:tcPr>
          <w:p w:rsidR="00C37C37" w:rsidRDefault="00C37C37">
            <w:pPr>
              <w:pStyle w:val="ConsPlusNormal"/>
              <w:jc w:val="center"/>
            </w:pPr>
            <w:r>
              <w:t>бюджет муниципального образования</w:t>
            </w:r>
          </w:p>
        </w:tc>
      </w:tr>
      <w:tr w:rsidR="00C37C37">
        <w:tc>
          <w:tcPr>
            <w:tcW w:w="1000" w:type="dxa"/>
          </w:tcPr>
          <w:p w:rsidR="00C37C37" w:rsidRDefault="00C37C37">
            <w:pPr>
              <w:pStyle w:val="ConsPlusNormal"/>
            </w:pPr>
            <w:r>
              <w:t>I</w:t>
            </w:r>
          </w:p>
        </w:tc>
        <w:tc>
          <w:tcPr>
            <w:tcW w:w="3855" w:type="dxa"/>
          </w:tcPr>
          <w:p w:rsidR="00C37C37" w:rsidRDefault="00C37C37">
            <w:pPr>
              <w:pStyle w:val="ConsPlusNormal"/>
            </w:pPr>
            <w:r>
              <w:t>до 1,0</w:t>
            </w:r>
          </w:p>
        </w:tc>
        <w:tc>
          <w:tcPr>
            <w:tcW w:w="2002" w:type="dxa"/>
          </w:tcPr>
          <w:p w:rsidR="00C37C37" w:rsidRDefault="00C37C37">
            <w:pPr>
              <w:pStyle w:val="ConsPlusNormal"/>
            </w:pPr>
            <w:r>
              <w:t>95</w:t>
            </w:r>
          </w:p>
        </w:tc>
        <w:tc>
          <w:tcPr>
            <w:tcW w:w="2149" w:type="dxa"/>
          </w:tcPr>
          <w:p w:rsidR="00C37C37" w:rsidRDefault="00C37C37">
            <w:pPr>
              <w:pStyle w:val="ConsPlusNormal"/>
            </w:pPr>
            <w:r>
              <w:t>5</w:t>
            </w:r>
          </w:p>
        </w:tc>
      </w:tr>
      <w:tr w:rsidR="00C37C37">
        <w:tc>
          <w:tcPr>
            <w:tcW w:w="1000" w:type="dxa"/>
          </w:tcPr>
          <w:p w:rsidR="00C37C37" w:rsidRDefault="00C37C37">
            <w:pPr>
              <w:pStyle w:val="ConsPlusNormal"/>
            </w:pPr>
            <w:r>
              <w:t>II</w:t>
            </w:r>
          </w:p>
        </w:tc>
        <w:tc>
          <w:tcPr>
            <w:tcW w:w="3855" w:type="dxa"/>
          </w:tcPr>
          <w:p w:rsidR="00C37C37" w:rsidRDefault="00C37C37">
            <w:pPr>
              <w:pStyle w:val="ConsPlusNormal"/>
            </w:pPr>
            <w:r>
              <w:t>более 1,0</w:t>
            </w:r>
          </w:p>
        </w:tc>
        <w:tc>
          <w:tcPr>
            <w:tcW w:w="2002" w:type="dxa"/>
          </w:tcPr>
          <w:p w:rsidR="00C37C37" w:rsidRDefault="00C37C37">
            <w:pPr>
              <w:pStyle w:val="ConsPlusNormal"/>
            </w:pPr>
            <w:r>
              <w:t>90</w:t>
            </w:r>
          </w:p>
        </w:tc>
        <w:tc>
          <w:tcPr>
            <w:tcW w:w="2149" w:type="dxa"/>
          </w:tcPr>
          <w:p w:rsidR="00C37C37" w:rsidRDefault="00C37C37">
            <w:pPr>
              <w:pStyle w:val="ConsPlusNormal"/>
            </w:pPr>
            <w:r>
              <w:t>10</w:t>
            </w:r>
          </w:p>
        </w:tc>
      </w:tr>
    </w:tbl>
    <w:p w:rsidR="00C37C37" w:rsidRDefault="00C37C37">
      <w:pPr>
        <w:pStyle w:val="ConsPlusNormal"/>
        <w:ind w:firstLine="540"/>
        <w:jc w:val="both"/>
      </w:pPr>
    </w:p>
    <w:p w:rsidR="00C37C37" w:rsidRDefault="00C37C37">
      <w:pPr>
        <w:pStyle w:val="ConsPlusNormal"/>
        <w:ind w:firstLine="540"/>
        <w:jc w:val="both"/>
      </w:pPr>
      <w:r>
        <w:t>Уровень софинансирования расходных обязательств из бюджета автономного округа устанавливается в размере 95% для 1 группы, в размере 90% для 2 группы.</w:t>
      </w:r>
    </w:p>
    <w:p w:rsidR="00C37C37" w:rsidRDefault="00C37C37">
      <w:pPr>
        <w:pStyle w:val="ConsPlusNormal"/>
        <w:spacing w:before="220"/>
        <w:ind w:firstLine="540"/>
        <w:jc w:val="both"/>
      </w:pPr>
      <w:r>
        <w:t>Уровень софинансирования расходных обязательств из бюджета муниципального образования ежегодно должен составлять не менее 5% для 1 группы, не менее 10% для 2 группы от годового объема бюджетных ассигнований.</w:t>
      </w:r>
    </w:p>
    <w:p w:rsidR="00C37C37" w:rsidRDefault="00C37C37">
      <w:pPr>
        <w:pStyle w:val="ConsPlusNormal"/>
        <w:spacing w:before="220"/>
        <w:ind w:firstLine="540"/>
        <w:jc w:val="both"/>
      </w:pPr>
      <w:r>
        <w:t>Объем софинансирования из бюджета муниципального образования рассчитывается в тысячах рублей и округляется в большую сторону до одного знака после запятой.</w:t>
      </w:r>
    </w:p>
    <w:p w:rsidR="00C37C37" w:rsidRDefault="00C37C37">
      <w:pPr>
        <w:pStyle w:val="ConsPlusNormal"/>
        <w:jc w:val="both"/>
      </w:pPr>
      <w:r>
        <w:t xml:space="preserve">(п. 11 в ред. </w:t>
      </w:r>
      <w:hyperlink r:id="rId162" w:history="1">
        <w:r>
          <w:rPr>
            <w:color w:val="0000FF"/>
          </w:rPr>
          <w:t>постановления</w:t>
        </w:r>
      </w:hyperlink>
      <w:r>
        <w:t xml:space="preserve"> Правительства ХМАО - Югры от 27.11.2020 N 525-п)</w:t>
      </w:r>
    </w:p>
    <w:p w:rsidR="00C37C37" w:rsidRDefault="00C37C37">
      <w:pPr>
        <w:pStyle w:val="ConsPlusNormal"/>
        <w:spacing w:before="220"/>
        <w:ind w:firstLine="540"/>
        <w:jc w:val="both"/>
      </w:pPr>
      <w:r>
        <w:lastRenderedPageBreak/>
        <w:t>12.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является субсидия.</w:t>
      </w:r>
    </w:p>
    <w:p w:rsidR="00C37C37" w:rsidRDefault="00C37C37">
      <w:pPr>
        <w:pStyle w:val="ConsPlusNormal"/>
        <w:spacing w:before="220"/>
        <w:ind w:firstLine="540"/>
        <w:jc w:val="both"/>
      </w:pPr>
      <w:bookmarkStart w:id="35" w:name="P3213"/>
      <w:bookmarkEnd w:id="35"/>
      <w:r>
        <w:t>13. Перечень результатов (показателей) использования субсидии в целях софинансирования расходных обязательств муниципальных образований, возникающих при реализации регионального проекта "Популяризация предпринимательства":</w:t>
      </w:r>
    </w:p>
    <w:p w:rsidR="00C37C37" w:rsidRDefault="00C37C37">
      <w:pPr>
        <w:pStyle w:val="ConsPlusNormal"/>
        <w:spacing w:before="220"/>
        <w:ind w:firstLine="540"/>
        <w:jc w:val="both"/>
      </w:pPr>
      <w:r>
        <w:t>13.1. 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(единиц).</w:t>
      </w:r>
    </w:p>
    <w:p w:rsidR="00C37C37" w:rsidRDefault="00C37C37">
      <w:pPr>
        <w:pStyle w:val="ConsPlusNormal"/>
        <w:spacing w:before="220"/>
        <w:ind w:firstLine="540"/>
        <w:jc w:val="both"/>
      </w:pPr>
      <w:r>
        <w:t>13.2. 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(человек).</w:t>
      </w:r>
    </w:p>
    <w:p w:rsidR="00C37C37" w:rsidRDefault="00C37C37">
      <w:pPr>
        <w:pStyle w:val="ConsPlusNormal"/>
        <w:spacing w:before="220"/>
        <w:ind w:firstLine="540"/>
        <w:jc w:val="both"/>
      </w:pPr>
      <w:r>
        <w:t>13.3. Количество рекламно-информационных материалов, изготовленных и размещенных в средствах массовой информации (единиц).</w:t>
      </w:r>
    </w:p>
    <w:p w:rsidR="00C37C37" w:rsidRDefault="00C37C37">
      <w:pPr>
        <w:pStyle w:val="ConsPlusNormal"/>
        <w:spacing w:before="220"/>
        <w:ind w:firstLine="540"/>
        <w:jc w:val="both"/>
      </w:pPr>
      <w:r>
        <w:t>13.4. Количество печатных рекламно-информационных материалов изготовленных для тиражирования (единиц).</w:t>
      </w:r>
    </w:p>
    <w:p w:rsidR="00C37C37" w:rsidRDefault="00C37C37">
      <w:pPr>
        <w:pStyle w:val="ConsPlusNormal"/>
        <w:spacing w:before="220"/>
        <w:ind w:firstLine="540"/>
        <w:jc w:val="both"/>
      </w:pPr>
      <w:r>
        <w:t>13.5. Количество изготовленных и размещенных материалов наружной рекламы (единиц).</w:t>
      </w:r>
    </w:p>
    <w:p w:rsidR="00C37C37" w:rsidRDefault="00C37C37">
      <w:pPr>
        <w:pStyle w:val="ConsPlusNormal"/>
        <w:spacing w:before="220"/>
        <w:ind w:firstLine="540"/>
        <w:jc w:val="both"/>
      </w:pPr>
      <w:r>
        <w:t>13.6. Количество субъектов МСП, принявших участие в межмуниципальных, региональных и межрегиональных выставочно-ярмарочных мероприятиях (единиц).</w:t>
      </w:r>
    </w:p>
    <w:p w:rsidR="00C37C37" w:rsidRDefault="00C37C37">
      <w:pPr>
        <w:pStyle w:val="ConsPlusNormal"/>
        <w:spacing w:before="220"/>
        <w:ind w:firstLine="540"/>
        <w:jc w:val="both"/>
      </w:pPr>
      <w:bookmarkStart w:id="36" w:name="P3220"/>
      <w:bookmarkEnd w:id="36"/>
      <w:r>
        <w:t>14. Перечень результатов (показателей) использования субсидии в целях софинансирования расходных обязательств муниципальных образований, возникающих при реализации:</w:t>
      </w:r>
    </w:p>
    <w:p w:rsidR="00C37C37" w:rsidRDefault="00C37C37">
      <w:pPr>
        <w:pStyle w:val="ConsPlusNormal"/>
        <w:spacing w:before="220"/>
        <w:ind w:firstLine="540"/>
        <w:jc w:val="both"/>
      </w:pPr>
      <w:r>
        <w:t>14.1.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p w:rsidR="00C37C37" w:rsidRDefault="00C37C37">
      <w:pPr>
        <w:pStyle w:val="ConsPlusNormal"/>
        <w:spacing w:before="220"/>
        <w:ind w:firstLine="540"/>
        <w:jc w:val="both"/>
      </w:pPr>
      <w:r>
        <w:t>14.1.1. Численность занятых в сфере МСП, включая индивидуальных предпринимателей (тыс. человек).</w:t>
      </w:r>
    </w:p>
    <w:p w:rsidR="00C37C37" w:rsidRDefault="00C37C37">
      <w:pPr>
        <w:pStyle w:val="ConsPlusNormal"/>
        <w:spacing w:before="220"/>
        <w:ind w:firstLine="540"/>
        <w:jc w:val="both"/>
      </w:pPr>
      <w:r>
        <w:t>14.1.2. Количество субъектов МСП - получателей финансовой поддержки (единиц).</w:t>
      </w:r>
    </w:p>
    <w:p w:rsidR="00C37C37" w:rsidRDefault="00C37C37">
      <w:pPr>
        <w:pStyle w:val="ConsPlusNormal"/>
        <w:spacing w:before="220"/>
        <w:ind w:firstLine="540"/>
        <w:jc w:val="both"/>
      </w:pPr>
      <w:r>
        <w:t>14.1.3. Количество новых рабочих мест, созданных субъектами МСП - получателями финансовой поддержки (единиц).</w:t>
      </w:r>
    </w:p>
    <w:p w:rsidR="00C37C37" w:rsidRDefault="00C37C37">
      <w:pPr>
        <w:pStyle w:val="ConsPlusNormal"/>
        <w:spacing w:before="220"/>
        <w:ind w:firstLine="540"/>
        <w:jc w:val="both"/>
      </w:pPr>
      <w:r>
        <w:t>14.2. Мероприятий по предоставлению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том числе на компенсацию понесенных в период действия в автономном округе режима повышенной готовности затрат по оплате жилищно-коммунальных услуг: количество субъектов МСП - получателей финансовой поддержки (единиц).</w:t>
      </w:r>
    </w:p>
    <w:p w:rsidR="00C37C37" w:rsidRDefault="00C37C37">
      <w:pPr>
        <w:pStyle w:val="ConsPlusNormal"/>
        <w:jc w:val="both"/>
      </w:pPr>
      <w:r>
        <w:t xml:space="preserve">(п. 14 в ред. </w:t>
      </w:r>
      <w:hyperlink r:id="rId163" w:history="1">
        <w:r>
          <w:rPr>
            <w:color w:val="0000FF"/>
          </w:rPr>
          <w:t>постановления</w:t>
        </w:r>
      </w:hyperlink>
      <w:r>
        <w:t xml:space="preserve"> Правительства ХМАО - Югры от 10.07.2020 N 294-п)</w:t>
      </w:r>
    </w:p>
    <w:p w:rsidR="00C37C37" w:rsidRDefault="00C37C37">
      <w:pPr>
        <w:pStyle w:val="ConsPlusNormal"/>
        <w:spacing w:before="220"/>
        <w:ind w:firstLine="540"/>
        <w:jc w:val="both"/>
      </w:pPr>
      <w:r>
        <w:t xml:space="preserve">15. Реализацию мероприятий, направленных на достижение результатов региональных проектов "Популяризация предпринимательства" и "Расширение доступа субъектов малого и среднего предпринимательства к финансовой поддержке, в том числе к льготному </w:t>
      </w:r>
      <w:r>
        <w:lastRenderedPageBreak/>
        <w:t xml:space="preserve">финансированию", источником финансирования которых является субсидия, осуществляют органы местного самоуправления муниципальных образований в порядке и на условиях, определенных муниципальными правовыми актами, с учетом </w:t>
      </w:r>
      <w:hyperlink r:id="rId164" w:history="1">
        <w:r>
          <w:rPr>
            <w:color w:val="0000FF"/>
          </w:rPr>
          <w:t>Положения</w:t>
        </w:r>
      </w:hyperlink>
      <w:r>
        <w:t xml:space="preserve"> о системе управления проектной деятельностью в исполнительных органах государственной власти автономного округа, утвержденного постановлением Правительства автономного округа от 25 декабря 2015 года N 485-п.</w:t>
      </w:r>
    </w:p>
    <w:p w:rsidR="00C37C37" w:rsidRDefault="00C37C37">
      <w:pPr>
        <w:pStyle w:val="ConsPlusNormal"/>
        <w:spacing w:before="220"/>
        <w:ind w:firstLine="540"/>
        <w:jc w:val="both"/>
      </w:pPr>
      <w:r>
        <w:t>16. Оценку эффективности использования субсидии с учетом обязательств по достижению результатов (показателей) ее использования, предусмотренных Соглашением, осуществляет Депэкономики Югры в срок до 10 февраля года, следующего за годом предоставления субсидии, на основании данных отчетности, представленной муниципальными образованиями в соответствии с Соглашением по состоянию на 31 декабря года предоставления субсидии.</w:t>
      </w:r>
    </w:p>
    <w:p w:rsidR="00C37C37" w:rsidRDefault="00C37C37">
      <w:pPr>
        <w:pStyle w:val="ConsPlusNormal"/>
        <w:spacing w:before="220"/>
        <w:ind w:firstLine="540"/>
        <w:jc w:val="both"/>
      </w:pPr>
      <w:r>
        <w:t>17. Применение мер ответственности к муниципальному образованию при невыполнении им условий Соглашения осуществляется в соответствии с Правилами формирования, предоставления и распределения субсидий из бюджета автономного округа местным бюджетам, утвержденными Правительством автономного округа.</w:t>
      </w: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right"/>
        <w:outlineLvl w:val="0"/>
      </w:pPr>
      <w:r>
        <w:t>Приложение 8</w:t>
      </w:r>
    </w:p>
    <w:p w:rsidR="00C37C37" w:rsidRDefault="00C37C37">
      <w:pPr>
        <w:pStyle w:val="ConsPlusNormal"/>
        <w:jc w:val="right"/>
      </w:pPr>
      <w:r>
        <w:t>к постановлению</w:t>
      </w:r>
    </w:p>
    <w:p w:rsidR="00C37C37" w:rsidRDefault="00C37C37">
      <w:pPr>
        <w:pStyle w:val="ConsPlusNormal"/>
        <w:jc w:val="right"/>
      </w:pPr>
      <w:r>
        <w:t>Правительства Ханты-Мансийского</w:t>
      </w:r>
    </w:p>
    <w:p w:rsidR="00C37C37" w:rsidRDefault="00C37C37">
      <w:pPr>
        <w:pStyle w:val="ConsPlusNormal"/>
        <w:jc w:val="right"/>
      </w:pPr>
      <w:r>
        <w:t>автономного округа - Югры</w:t>
      </w:r>
    </w:p>
    <w:p w:rsidR="00C37C37" w:rsidRDefault="00C37C37">
      <w:pPr>
        <w:pStyle w:val="ConsPlusNormal"/>
        <w:jc w:val="right"/>
      </w:pPr>
      <w:r>
        <w:t>от 5 октября 2018 года N 336-п</w:t>
      </w:r>
    </w:p>
    <w:p w:rsidR="00C37C37" w:rsidRDefault="00C37C37">
      <w:pPr>
        <w:pStyle w:val="ConsPlusNormal"/>
        <w:jc w:val="both"/>
      </w:pPr>
    </w:p>
    <w:p w:rsidR="00C37C37" w:rsidRDefault="00C37C37">
      <w:pPr>
        <w:pStyle w:val="ConsPlusTitle"/>
        <w:jc w:val="center"/>
      </w:pPr>
      <w:bookmarkStart w:id="37" w:name="P3241"/>
      <w:bookmarkEnd w:id="37"/>
      <w:r>
        <w:t>ПОРЯДОК</w:t>
      </w:r>
    </w:p>
    <w:p w:rsidR="00C37C37" w:rsidRDefault="00C37C37">
      <w:pPr>
        <w:pStyle w:val="ConsPlusTitle"/>
        <w:jc w:val="center"/>
      </w:pPr>
      <w:r>
        <w:t>ПРЕДОСТАВЛЕНИЯ СУБСИДИИ ИЗ БЮДЖЕТА ХАНТЫ-МАНСИЙСКОГО</w:t>
      </w:r>
    </w:p>
    <w:p w:rsidR="00C37C37" w:rsidRDefault="00C37C37">
      <w:pPr>
        <w:pStyle w:val="ConsPlusTitle"/>
        <w:jc w:val="center"/>
      </w:pPr>
      <w:r>
        <w:t>АВТОНОМНОГО ОКРУГА - ЮГРЫ ФОНДУ ПОДДЕРЖКИ</w:t>
      </w:r>
    </w:p>
    <w:p w:rsidR="00C37C37" w:rsidRDefault="00C37C37">
      <w:pPr>
        <w:pStyle w:val="ConsPlusTitle"/>
        <w:jc w:val="center"/>
      </w:pPr>
      <w:r>
        <w:t>ПРЕДПРИНИМАТЕЛЬСТВА ЮГРЫ, ФОНДУ "ЮГОРСКАЯ РЕГИОНАЛЬНАЯ</w:t>
      </w:r>
    </w:p>
    <w:p w:rsidR="00C37C37" w:rsidRDefault="00C37C37">
      <w:pPr>
        <w:pStyle w:val="ConsPlusTitle"/>
        <w:jc w:val="center"/>
      </w:pPr>
      <w:r>
        <w:t>МИКРОКРЕДИТНАЯ КОМПАНИЯ" И ФОНДУ "ЦЕНТР КООРДИНАЦИИ</w:t>
      </w:r>
    </w:p>
    <w:p w:rsidR="00C37C37" w:rsidRDefault="00C37C37">
      <w:pPr>
        <w:pStyle w:val="ConsPlusTitle"/>
        <w:jc w:val="center"/>
      </w:pPr>
      <w:r>
        <w:t>ПОДДЕРЖКИ ЭКСПОРТНО-ОРИЕНТИРОВАННЫХ СУБЪЕКТОВ МАЛОГО</w:t>
      </w:r>
    </w:p>
    <w:p w:rsidR="00C37C37" w:rsidRDefault="00C37C37">
      <w:pPr>
        <w:pStyle w:val="ConsPlusTitle"/>
        <w:jc w:val="center"/>
      </w:pPr>
      <w:r>
        <w:t>И СРЕДНЕГО ПРЕДПРИНИМАТЕЛЬСТВА ЮГРЫ" (ДАЛЕЕ - ПОРЯДОК)</w:t>
      </w:r>
    </w:p>
    <w:p w:rsidR="00C37C37" w:rsidRDefault="00C37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C37">
        <w:trPr>
          <w:jc w:val="center"/>
        </w:trPr>
        <w:tc>
          <w:tcPr>
            <w:tcW w:w="9294" w:type="dxa"/>
            <w:tcBorders>
              <w:top w:val="nil"/>
              <w:left w:val="single" w:sz="24" w:space="0" w:color="CED3F1"/>
              <w:bottom w:val="nil"/>
              <w:right w:val="single" w:sz="24" w:space="0" w:color="F4F3F8"/>
            </w:tcBorders>
            <w:shd w:val="clear" w:color="auto" w:fill="F4F3F8"/>
          </w:tcPr>
          <w:p w:rsidR="00C37C37" w:rsidRDefault="00C37C37">
            <w:pPr>
              <w:pStyle w:val="ConsPlusNormal"/>
              <w:jc w:val="center"/>
            </w:pPr>
            <w:r>
              <w:rPr>
                <w:color w:val="392C69"/>
              </w:rPr>
              <w:t>Список изменяющих документов</w:t>
            </w:r>
          </w:p>
          <w:p w:rsidR="00C37C37" w:rsidRDefault="00C37C37">
            <w:pPr>
              <w:pStyle w:val="ConsPlusNormal"/>
              <w:jc w:val="center"/>
            </w:pPr>
            <w:r>
              <w:rPr>
                <w:color w:val="392C69"/>
              </w:rPr>
              <w:t xml:space="preserve">(введен </w:t>
            </w:r>
            <w:hyperlink r:id="rId165" w:history="1">
              <w:r>
                <w:rPr>
                  <w:color w:val="0000FF"/>
                </w:rPr>
                <w:t>постановлением</w:t>
              </w:r>
            </w:hyperlink>
            <w:r>
              <w:rPr>
                <w:color w:val="392C69"/>
              </w:rPr>
              <w:t xml:space="preserve"> Правительства ХМАО - Югры от 08.02.2019 N 27-п)</w:t>
            </w:r>
          </w:p>
        </w:tc>
      </w:tr>
    </w:tbl>
    <w:p w:rsidR="00C37C37" w:rsidRDefault="00C37C37">
      <w:pPr>
        <w:pStyle w:val="ConsPlusNormal"/>
        <w:jc w:val="both"/>
      </w:pPr>
    </w:p>
    <w:p w:rsidR="00C37C37" w:rsidRDefault="00C37C37">
      <w:pPr>
        <w:pStyle w:val="ConsPlusNormal"/>
        <w:ind w:firstLine="540"/>
        <w:jc w:val="both"/>
      </w:pPr>
      <w:bookmarkStart w:id="38" w:name="P3251"/>
      <w:bookmarkEnd w:id="38"/>
      <w:r>
        <w:t>1. Порядок определяет механизм предоставления субсидии (далее - Субсидия)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(далее также - Фонды) в целях реализации мероприятий государственной программы, а также осуществления их уставной деятельности.</w:t>
      </w:r>
    </w:p>
    <w:p w:rsidR="00C37C37" w:rsidRDefault="00C37C37">
      <w:pPr>
        <w:pStyle w:val="ConsPlusNormal"/>
        <w:spacing w:before="220"/>
        <w:ind w:firstLine="540"/>
        <w:jc w:val="both"/>
      </w:pPr>
      <w:r>
        <w:t xml:space="preserve">2. Субсидия предоставляется за счет средств бюджета Ханты-Мансийского автономного округа - Югры (далее - автономный округ) в объеме, предусмотренном Законом о бюджете автономного округа на очередной год и на плановый период (далее - закон о бюджете автономного округа), федерального бюджета в объеме, предусмотренном соглашениями с федеральными органами исполнительной власти, определяющими объем финансирования мероприятий, указанных в </w:t>
      </w:r>
      <w:hyperlink w:anchor="P3251" w:history="1">
        <w:r>
          <w:rPr>
            <w:color w:val="0000FF"/>
          </w:rPr>
          <w:t>пункте 1</w:t>
        </w:r>
      </w:hyperlink>
      <w:r>
        <w:t xml:space="preserve"> Порядка.</w:t>
      </w:r>
    </w:p>
    <w:p w:rsidR="00C37C37" w:rsidRDefault="00C37C37">
      <w:pPr>
        <w:pStyle w:val="ConsPlusNormal"/>
        <w:spacing w:before="220"/>
        <w:ind w:firstLine="540"/>
        <w:jc w:val="both"/>
      </w:pPr>
      <w:r>
        <w:t xml:space="preserve">3. Предоставление Субсидии осуществляет Департамент экономического развития автономного округа (далее - Депэкономики Югры), до которого как до получателя бюджетных </w:t>
      </w:r>
      <w:r>
        <w:lastRenderedPageBreak/>
        <w:t xml:space="preserve">средств доведены лимиты бюджетных обязательств на предоставление субсидий на соответствующий финансовый год в пределах бюджетных ассигнований, предусмотренных на реализацию мероприятий </w:t>
      </w:r>
      <w:hyperlink w:anchor="P1070" w:history="1">
        <w:r>
          <w:rPr>
            <w:color w:val="0000FF"/>
          </w:rPr>
          <w:t>подпрограммы 4</w:t>
        </w:r>
      </w:hyperlink>
      <w:r>
        <w:t xml:space="preserve"> "Развитие малого и среднего предпринимательства" настоящей государственной программы.</w:t>
      </w:r>
    </w:p>
    <w:p w:rsidR="00C37C37" w:rsidRDefault="00C37C37">
      <w:pPr>
        <w:pStyle w:val="ConsPlusNormal"/>
        <w:spacing w:before="220"/>
        <w:ind w:firstLine="540"/>
        <w:jc w:val="both"/>
      </w:pPr>
      <w:r>
        <w:t>Размер Субсидии определяется в законе о бюджете автономного округа на текущий финансовый год.</w:t>
      </w:r>
    </w:p>
    <w:p w:rsidR="00C37C37" w:rsidRDefault="00C37C37">
      <w:pPr>
        <w:pStyle w:val="ConsPlusNormal"/>
        <w:spacing w:before="220"/>
        <w:ind w:firstLine="540"/>
        <w:jc w:val="both"/>
      </w:pPr>
      <w:r>
        <w:t>Субсидии Фондам предоставляются при соблюдении ими следующих требований:</w:t>
      </w:r>
    </w:p>
    <w:p w:rsidR="00C37C37" w:rsidRDefault="00C37C37">
      <w:pPr>
        <w:pStyle w:val="ConsPlusNormal"/>
        <w:spacing w:before="220"/>
        <w:ind w:firstLine="540"/>
        <w:jc w:val="both"/>
      </w:pPr>
      <w:r>
        <w:t>1) предъявляемых к организациям, образующим инфраструктуру поддержки субъектов малого и среднего предпринимательства, при реализации мероприятий, финансируемых из средств федерального бюджета;</w:t>
      </w:r>
    </w:p>
    <w:p w:rsidR="00C37C37" w:rsidRDefault="00C37C37">
      <w:pPr>
        <w:pStyle w:val="ConsPlusNormal"/>
        <w:spacing w:before="220"/>
        <w:ind w:firstLine="540"/>
        <w:jc w:val="both"/>
      </w:pPr>
      <w:r>
        <w:t>2) предъявляемых федеральным законодательством, при предоставлении поддержки субъектам малого и среднего предпринимательства;</w:t>
      </w:r>
    </w:p>
    <w:p w:rsidR="00C37C37" w:rsidRDefault="00C37C37">
      <w:pPr>
        <w:pStyle w:val="ConsPlusNormal"/>
        <w:spacing w:before="220"/>
        <w:ind w:firstLine="540"/>
        <w:jc w:val="both"/>
      </w:pPr>
      <w:r>
        <w:t>3) наличие регистрации и осуществление своей деятельности в автономном округе;</w:t>
      </w:r>
    </w:p>
    <w:p w:rsidR="00C37C37" w:rsidRDefault="00C37C37">
      <w:pPr>
        <w:pStyle w:val="ConsPlusNormal"/>
        <w:spacing w:before="220"/>
        <w:ind w:firstLine="540"/>
        <w:jc w:val="both"/>
      </w:pPr>
      <w:r>
        <w:t>4)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7C37" w:rsidRDefault="00C37C37">
      <w:pPr>
        <w:pStyle w:val="ConsPlusNormal"/>
        <w:spacing w:before="220"/>
        <w:ind w:firstLine="540"/>
        <w:jc w:val="both"/>
      </w:pPr>
      <w:r>
        <w:t>5) наличие в локальных нормативных актах, определяющих порядок предоставления финансовой поддержки субъектам малого и среднего предпринимательства условий:</w:t>
      </w:r>
    </w:p>
    <w:p w:rsidR="00C37C37" w:rsidRDefault="00C37C37">
      <w:pPr>
        <w:pStyle w:val="ConsPlusNormal"/>
        <w:spacing w:before="220"/>
        <w:ind w:firstLine="540"/>
        <w:jc w:val="both"/>
      </w:pPr>
      <w:r>
        <w:t>обеспечивающих получение поддержки особой категории субъектов малого и среднего предпринимательства в приоритетном порядке и на льготных условиях относительно поддержки прочих субъектов малого и среднего предпринимательства;</w:t>
      </w:r>
    </w:p>
    <w:p w:rsidR="00C37C37" w:rsidRDefault="00C37C37">
      <w:pPr>
        <w:pStyle w:val="ConsPlusNormal"/>
        <w:spacing w:before="220"/>
        <w:ind w:firstLine="540"/>
        <w:jc w:val="both"/>
      </w:pPr>
      <w:r>
        <w:t>установленных федеральным законодательством для субъектов малого и среднего предпринимательства при оказании поддержки;</w:t>
      </w:r>
    </w:p>
    <w:p w:rsidR="00C37C37" w:rsidRDefault="00C37C37">
      <w:pPr>
        <w:pStyle w:val="ConsPlusNormal"/>
        <w:spacing w:before="220"/>
        <w:ind w:firstLine="540"/>
        <w:jc w:val="both"/>
      </w:pPr>
      <w:r>
        <w:t xml:space="preserve">установленных в отношении субъектов, осуществляющих деятельность в социальной сфере </w:t>
      </w:r>
      <w:hyperlink r:id="rId166" w:history="1">
        <w:r>
          <w:rPr>
            <w:color w:val="0000FF"/>
          </w:rPr>
          <w:t>статьей 5.1</w:t>
        </w:r>
      </w:hyperlink>
      <w:r>
        <w:t xml:space="preserve"> Закона Ханты-Мансийского автономного округа - Югры от 29 декабря 2007 года N 213-оз "О развитии малого и среднего предпринимательства в Ханты-Мансийском автономном округе - Югре";</w:t>
      </w:r>
    </w:p>
    <w:p w:rsidR="00C37C37" w:rsidRDefault="00C37C37">
      <w:pPr>
        <w:pStyle w:val="ConsPlusNormal"/>
        <w:spacing w:before="220"/>
        <w:ind w:firstLine="540"/>
        <w:jc w:val="both"/>
      </w:pPr>
      <w:r>
        <w:t>предъявляемых к субъектам малого и среднего предпринимательства:</w:t>
      </w:r>
    </w:p>
    <w:p w:rsidR="00C37C37" w:rsidRDefault="00C37C37">
      <w:pPr>
        <w:pStyle w:val="ConsPlusNormal"/>
        <w:spacing w:before="220"/>
        <w:ind w:firstLine="540"/>
        <w:jc w:val="both"/>
      </w:pPr>
      <w:r>
        <w:t>о наличии регистрации и (или) постановки на налоговый учет и осуществление деятельности в автономном округе;</w:t>
      </w:r>
    </w:p>
    <w:p w:rsidR="00C37C37" w:rsidRDefault="00C37C37">
      <w:pPr>
        <w:pStyle w:val="ConsPlusNormal"/>
        <w:spacing w:before="220"/>
        <w:ind w:firstLine="540"/>
        <w:jc w:val="both"/>
      </w:pPr>
      <w:r>
        <w:t>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7C37" w:rsidRDefault="00C37C37">
      <w:pPr>
        <w:pStyle w:val="ConsPlusNormal"/>
        <w:spacing w:before="220"/>
        <w:ind w:firstLine="540"/>
        <w:jc w:val="both"/>
      </w:pPr>
      <w:r>
        <w:t>о наличии сведений в Едином реестре субъектов малого и среднего предпринимательства Федеральной налоговой службы Российской Федерации.</w:t>
      </w:r>
    </w:p>
    <w:p w:rsidR="00C37C37" w:rsidRDefault="00C37C37">
      <w:pPr>
        <w:pStyle w:val="ConsPlusNormal"/>
        <w:spacing w:before="220"/>
        <w:ind w:firstLine="540"/>
        <w:jc w:val="both"/>
      </w:pPr>
      <w:r>
        <w:t>4. С каждым из Фондов заключается соглашение о предоставлении Субсидии (далее - Соглашение) в соответствии с типовой формой, установленной Департаментом финансов автономного округа (далее - Департамент финансов Югры).</w:t>
      </w:r>
    </w:p>
    <w:p w:rsidR="00C37C37" w:rsidRDefault="00C37C37">
      <w:pPr>
        <w:pStyle w:val="ConsPlusNormal"/>
        <w:spacing w:before="220"/>
        <w:ind w:firstLine="540"/>
        <w:jc w:val="both"/>
      </w:pPr>
      <w:bookmarkStart w:id="39" w:name="P3269"/>
      <w:bookmarkEnd w:id="39"/>
      <w:r>
        <w:t>4.1. Перечень документов, представляемых Фондами в Депэкономики Югры для предоставления Субсидии и заключения Соглашения, утвержденных в установленном порядке:</w:t>
      </w:r>
    </w:p>
    <w:p w:rsidR="00C37C37" w:rsidRDefault="00C37C37">
      <w:pPr>
        <w:pStyle w:val="ConsPlusNormal"/>
        <w:spacing w:before="220"/>
        <w:ind w:firstLine="540"/>
        <w:jc w:val="both"/>
      </w:pPr>
      <w:r>
        <w:lastRenderedPageBreak/>
        <w:t>4.1.1. Заявка, содержащая запрашиваемый объем Субсидии, по форме, установленной Депэкономики Югры (далее - Заявка).</w:t>
      </w:r>
    </w:p>
    <w:p w:rsidR="00C37C37" w:rsidRDefault="00C37C37">
      <w:pPr>
        <w:pStyle w:val="ConsPlusNormal"/>
        <w:spacing w:before="220"/>
        <w:ind w:firstLine="540"/>
        <w:jc w:val="both"/>
      </w:pPr>
      <w:r>
        <w:t>4.1.2. Финансовый план Фонда, утвержденный Наблюдательным советом Фонда, на финансовый год, на который предоставляется Субсидия.</w:t>
      </w:r>
    </w:p>
    <w:p w:rsidR="00C37C37" w:rsidRDefault="00C37C37">
      <w:pPr>
        <w:pStyle w:val="ConsPlusNormal"/>
        <w:spacing w:before="220"/>
        <w:ind w:firstLine="540"/>
        <w:jc w:val="both"/>
      </w:pPr>
      <w:r>
        <w:t>4.1.3. Расчет объема Субсидии с указанием информации, обосновывающей размер Субсидии (с указанием детализации каждого в отдельности направления расходования Субсидии), а также источника получения данной информации.</w:t>
      </w:r>
    </w:p>
    <w:p w:rsidR="00C37C37" w:rsidRDefault="00C37C37">
      <w:pPr>
        <w:pStyle w:val="ConsPlusNormal"/>
        <w:spacing w:before="220"/>
        <w:ind w:firstLine="540"/>
        <w:jc w:val="both"/>
      </w:pPr>
      <w:r>
        <w:t>4.1.4. Копию утвержденного детализированного плана мероприятий Фонда на финансовый год, на который предоставляется Субсидия.</w:t>
      </w:r>
    </w:p>
    <w:p w:rsidR="00C37C37" w:rsidRDefault="00C37C37">
      <w:pPr>
        <w:pStyle w:val="ConsPlusNormal"/>
        <w:spacing w:before="220"/>
        <w:ind w:firstLine="540"/>
        <w:jc w:val="both"/>
      </w:pPr>
      <w:r>
        <w:t>4.1.5. Копию утвержденной публичной декларации Фонда на финансовый год, на который предоставляется Субсидия.</w:t>
      </w:r>
    </w:p>
    <w:p w:rsidR="00C37C37" w:rsidRDefault="00C37C37">
      <w:pPr>
        <w:pStyle w:val="ConsPlusNormal"/>
        <w:spacing w:before="220"/>
        <w:ind w:firstLine="540"/>
        <w:jc w:val="both"/>
      </w:pPr>
      <w:r>
        <w:t>4.1.6. Документ (справка, информация, уведомление), определяющий отсутствие у Фонда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предоставляется на 1 число месяца, предшествующего дате подачи Заявки.</w:t>
      </w:r>
    </w:p>
    <w:p w:rsidR="00C37C37" w:rsidRDefault="00C37C37">
      <w:pPr>
        <w:pStyle w:val="ConsPlusNormal"/>
        <w:spacing w:before="220"/>
        <w:ind w:firstLine="540"/>
        <w:jc w:val="both"/>
      </w:pPr>
      <w:r>
        <w:t>4.2. Депэкономики Югры рассматривает документы, представленные Фондами, принимает решение о предоставлении Субсидии и заключении Соглашения или об отказе в предоставлении Субсидии и заключении Соглашения в следующем порядке:</w:t>
      </w:r>
    </w:p>
    <w:p w:rsidR="00C37C37" w:rsidRDefault="00C37C37">
      <w:pPr>
        <w:pStyle w:val="ConsPlusNormal"/>
        <w:spacing w:before="220"/>
        <w:ind w:firstLine="540"/>
        <w:jc w:val="both"/>
      </w:pPr>
      <w:r>
        <w:t>4.2.1. В отношении документов, представленных Фондами в срок, не превышающий 5 рабочих дней с даты поступления документов, проводится экспертиза на правильность оформления и комплектность поступивших документов, на полноту содержащихся в них сведений и правильность произведенных расчетов.</w:t>
      </w:r>
    </w:p>
    <w:p w:rsidR="00C37C37" w:rsidRDefault="00C37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C37">
        <w:trPr>
          <w:jc w:val="center"/>
        </w:trPr>
        <w:tc>
          <w:tcPr>
            <w:tcW w:w="9294" w:type="dxa"/>
            <w:tcBorders>
              <w:top w:val="nil"/>
              <w:left w:val="single" w:sz="24" w:space="0" w:color="CED3F1"/>
              <w:bottom w:val="nil"/>
              <w:right w:val="single" w:sz="24" w:space="0" w:color="F4F3F8"/>
            </w:tcBorders>
            <w:shd w:val="clear" w:color="auto" w:fill="F4F3F8"/>
          </w:tcPr>
          <w:p w:rsidR="00C37C37" w:rsidRDefault="00C37C37">
            <w:pPr>
              <w:pStyle w:val="ConsPlusNormal"/>
              <w:jc w:val="both"/>
            </w:pPr>
            <w:r>
              <w:rPr>
                <w:color w:val="392C69"/>
              </w:rPr>
              <w:t>КонсультантПлюс: примечание.</w:t>
            </w:r>
          </w:p>
          <w:p w:rsidR="00C37C37" w:rsidRDefault="00C37C37">
            <w:pPr>
              <w:pStyle w:val="ConsPlusNormal"/>
              <w:jc w:val="both"/>
            </w:pPr>
            <w:r>
              <w:rPr>
                <w:color w:val="392C69"/>
              </w:rPr>
              <w:t>В официальном тексте документа, видимо, допущена опечатка: пункт 4.4 в Порядке отсутствует.</w:t>
            </w:r>
          </w:p>
        </w:tc>
      </w:tr>
    </w:tbl>
    <w:p w:rsidR="00C37C37" w:rsidRDefault="00C37C37">
      <w:pPr>
        <w:pStyle w:val="ConsPlusNormal"/>
        <w:spacing w:before="280"/>
        <w:ind w:firstLine="540"/>
        <w:jc w:val="both"/>
      </w:pPr>
      <w:r>
        <w:t>4.2.2. В отношении Фондов в срок, не превышающий 5 рабочих дней с даты поступления документов, проводится проверка на соответствие требованиям, установленным в пункте 4.4 Порядка.</w:t>
      </w:r>
    </w:p>
    <w:p w:rsidR="00C37C37" w:rsidRDefault="00C37C37">
      <w:pPr>
        <w:pStyle w:val="ConsPlusNormal"/>
        <w:spacing w:before="220"/>
        <w:ind w:firstLine="540"/>
        <w:jc w:val="both"/>
      </w:pPr>
      <w:r>
        <w:t>4.2.3. Результаты экспертизы документов и проверки на соответствие требованиям оформляются в виде заключения структурного подразделения Депэкономики Югры, осуществляющего реализацию государственной политики в сфере развития малого и среднего предпринимательства (далее - заключение).</w:t>
      </w:r>
    </w:p>
    <w:p w:rsidR="00C37C37" w:rsidRDefault="00C37C37">
      <w:pPr>
        <w:pStyle w:val="ConsPlusNormal"/>
        <w:spacing w:before="220"/>
        <w:ind w:firstLine="540"/>
        <w:jc w:val="both"/>
      </w:pPr>
      <w:r>
        <w:t>4.2.4. На основании заключения принимается решение о предоставлении Субсидии и заключении Соглашения или об отказе в предоставлении Субсидии и заключении Соглашения.</w:t>
      </w:r>
    </w:p>
    <w:p w:rsidR="00C37C37" w:rsidRDefault="00C37C37">
      <w:pPr>
        <w:pStyle w:val="ConsPlusNormal"/>
        <w:spacing w:before="220"/>
        <w:ind w:firstLine="540"/>
        <w:jc w:val="both"/>
      </w:pPr>
      <w:r>
        <w:t>4.2.5. Депэкономики Югры информирует Фонд о принятом решении в срок, не превышающий 3 рабочих дня со дня принятия решения.</w:t>
      </w:r>
    </w:p>
    <w:p w:rsidR="00C37C37" w:rsidRDefault="00C37C37">
      <w:pPr>
        <w:pStyle w:val="ConsPlusNormal"/>
        <w:spacing w:before="220"/>
        <w:ind w:firstLine="540"/>
        <w:jc w:val="both"/>
      </w:pPr>
      <w:r>
        <w:t>4.3. Основания для отказа Фонду в предоставлении Субсидии и заключении Соглашения:</w:t>
      </w:r>
    </w:p>
    <w:p w:rsidR="00C37C37" w:rsidRDefault="00C37C37">
      <w:pPr>
        <w:pStyle w:val="ConsPlusNormal"/>
        <w:spacing w:before="220"/>
        <w:ind w:firstLine="540"/>
        <w:jc w:val="both"/>
      </w:pPr>
      <w:r>
        <w:t xml:space="preserve">4.3.1. Непредставление (предоставление не в полном объеме) документов, указанных в </w:t>
      </w:r>
      <w:hyperlink w:anchor="P3269" w:history="1">
        <w:r>
          <w:rPr>
            <w:color w:val="0000FF"/>
          </w:rPr>
          <w:t>подпункте 4.1 пункта 4</w:t>
        </w:r>
      </w:hyperlink>
      <w:r>
        <w:t xml:space="preserve"> Порядка.</w:t>
      </w:r>
    </w:p>
    <w:p w:rsidR="00C37C37" w:rsidRDefault="00C37C37">
      <w:pPr>
        <w:pStyle w:val="ConsPlusNormal"/>
        <w:spacing w:before="220"/>
        <w:ind w:firstLine="540"/>
        <w:jc w:val="both"/>
      </w:pPr>
      <w:r>
        <w:t>4.3.2. Недостоверность представленной Фондом информации.</w:t>
      </w:r>
    </w:p>
    <w:p w:rsidR="00C37C37" w:rsidRDefault="00C37C37">
      <w:pPr>
        <w:pStyle w:val="ConsPlusNormal"/>
        <w:spacing w:before="220"/>
        <w:ind w:firstLine="540"/>
        <w:jc w:val="both"/>
      </w:pPr>
      <w:r>
        <w:lastRenderedPageBreak/>
        <w:t>4.3.3. Наличие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7C37" w:rsidRDefault="00C37C37">
      <w:pPr>
        <w:pStyle w:val="ConsPlusNormal"/>
        <w:spacing w:before="220"/>
        <w:ind w:firstLine="540"/>
        <w:jc w:val="both"/>
      </w:pPr>
      <w:r>
        <w:t>4.3.4. Нахождение в процессе реорганизации, ликвидации, банкротства.</w:t>
      </w:r>
    </w:p>
    <w:p w:rsidR="00C37C37" w:rsidRDefault="00C37C37">
      <w:pPr>
        <w:pStyle w:val="ConsPlusNormal"/>
        <w:spacing w:before="220"/>
        <w:ind w:firstLine="540"/>
        <w:jc w:val="both"/>
      </w:pPr>
      <w:r>
        <w:t>5. Перечисление субсидии осуществляется в порядке, установленном Департамент финансов Югры, в пределах бюджетных ассигнований, предусмотренных законом о бюджете автономного округа, на лицевые счета, открытые в Департаменте финансов Югры для учета операций со средствами Фондов, не являющихся участниками бюджетного процесса.</w:t>
      </w:r>
    </w:p>
    <w:p w:rsidR="00C37C37" w:rsidRDefault="00C37C37">
      <w:pPr>
        <w:pStyle w:val="ConsPlusNormal"/>
        <w:spacing w:before="220"/>
        <w:ind w:firstLine="540"/>
        <w:jc w:val="both"/>
      </w:pPr>
      <w:r>
        <w:t>6. Депэкономики Югры устанавливает в Соглашениях, заключаемых с Фондами, показатели результативности использования субсидии, иные показатели субсидии, предоставленной из федерального бюджета, и осуществляет оценку их достижения на основании предоставленной Фондом отчетности.</w:t>
      </w:r>
    </w:p>
    <w:p w:rsidR="00C37C37" w:rsidRDefault="00C37C37">
      <w:pPr>
        <w:pStyle w:val="ConsPlusNormal"/>
        <w:spacing w:before="220"/>
        <w:ind w:firstLine="540"/>
        <w:jc w:val="both"/>
      </w:pPr>
      <w:r>
        <w:t>Требования к содержанию, формам и срокам предоставления отчетности Фондов об осуществлении расходов и достижении значений показателей результативности использования субсидии, иных показателей Субсидии устанавливаются в Соглашении.</w:t>
      </w:r>
    </w:p>
    <w:p w:rsidR="00C37C37" w:rsidRDefault="00C37C37">
      <w:pPr>
        <w:pStyle w:val="ConsPlusNormal"/>
        <w:spacing w:before="220"/>
        <w:ind w:firstLine="540"/>
        <w:jc w:val="both"/>
      </w:pPr>
      <w:r>
        <w:t>7.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предоставленной из бюджета автономного округа, возможно при наличии согласованного с Департаментом финансов Югры решения Депэкономики Югры о потребности Фондов в указанных средствах в текущем финансовом году на те же цели.</w:t>
      </w:r>
    </w:p>
    <w:p w:rsidR="00C37C37" w:rsidRDefault="00C37C37">
      <w:pPr>
        <w:pStyle w:val="ConsPlusNormal"/>
        <w:spacing w:before="220"/>
        <w:ind w:firstLine="540"/>
        <w:jc w:val="both"/>
      </w:pPr>
      <w:r>
        <w:t>8. Фондам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w:t>
      </w:r>
    </w:p>
    <w:p w:rsidR="00C37C37" w:rsidRDefault="00C37C37">
      <w:pPr>
        <w:pStyle w:val="ConsPlusNormal"/>
        <w:spacing w:before="220"/>
        <w:ind w:firstLine="540"/>
        <w:jc w:val="both"/>
      </w:pPr>
      <w:r>
        <w:t>9. Депэкономики Югры и орган государственного финансового контроля проводят обязательную проверку соблюдения условий, целей и порядка предоставления Субсидии Фондам.</w:t>
      </w:r>
    </w:p>
    <w:p w:rsidR="00C37C37" w:rsidRDefault="00C37C37">
      <w:pPr>
        <w:pStyle w:val="ConsPlusNormal"/>
        <w:spacing w:before="220"/>
        <w:ind w:firstLine="540"/>
        <w:jc w:val="both"/>
      </w:pPr>
      <w:r>
        <w:t>10. При установлении Депэкономики Югры или получении от органа государственного финансового контроля информации о фактах нарушения Фондом порядка, целей и условий предоставления Субсидии, а также недостижения показателей результативности ее использования, иных показателей Субсидии, установленных Соглашением, Депэкономики Югры принимает решение о приостановлении перечисления Субсидии до даты устранения выявленных нарушений.</w:t>
      </w:r>
    </w:p>
    <w:p w:rsidR="00C37C37" w:rsidRDefault="00C37C37">
      <w:pPr>
        <w:pStyle w:val="ConsPlusNormal"/>
        <w:spacing w:before="220"/>
        <w:ind w:firstLine="540"/>
        <w:jc w:val="both"/>
      </w:pPr>
      <w:r>
        <w:t>В случае неустранения Фондом выявленных нарушений Депэкономики Югры принимает решение о возврате Субсидии и направлении в Фонд требования об обеспечении ее возврата в бюджет автономного округа в размере и в сроки, определенные в нем.</w:t>
      </w:r>
    </w:p>
    <w:p w:rsidR="00C37C37" w:rsidRDefault="00C37C37">
      <w:pPr>
        <w:pStyle w:val="ConsPlusNormal"/>
        <w:spacing w:before="220"/>
        <w:ind w:firstLine="540"/>
        <w:jc w:val="both"/>
      </w:pPr>
      <w:r>
        <w:t>11. В случае невыполнения Фондом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right"/>
        <w:outlineLvl w:val="0"/>
      </w:pPr>
      <w:r>
        <w:t>Приложение 9</w:t>
      </w:r>
    </w:p>
    <w:p w:rsidR="00C37C37" w:rsidRDefault="00C37C37">
      <w:pPr>
        <w:pStyle w:val="ConsPlusNormal"/>
        <w:jc w:val="right"/>
      </w:pPr>
      <w:r>
        <w:t>к постановлению</w:t>
      </w:r>
    </w:p>
    <w:p w:rsidR="00C37C37" w:rsidRDefault="00C37C37">
      <w:pPr>
        <w:pStyle w:val="ConsPlusNormal"/>
        <w:jc w:val="right"/>
      </w:pPr>
      <w:r>
        <w:t>Правительства Ханты-Мансийского</w:t>
      </w:r>
    </w:p>
    <w:p w:rsidR="00C37C37" w:rsidRDefault="00C37C37">
      <w:pPr>
        <w:pStyle w:val="ConsPlusNormal"/>
        <w:jc w:val="right"/>
      </w:pPr>
      <w:r>
        <w:lastRenderedPageBreak/>
        <w:t>автономного округа - Югры</w:t>
      </w:r>
    </w:p>
    <w:p w:rsidR="00C37C37" w:rsidRDefault="00C37C37">
      <w:pPr>
        <w:pStyle w:val="ConsPlusNormal"/>
        <w:jc w:val="right"/>
      </w:pPr>
      <w:r>
        <w:t>от 5 октября 2018 года N 336-п</w:t>
      </w:r>
    </w:p>
    <w:p w:rsidR="00C37C37" w:rsidRDefault="00C37C37">
      <w:pPr>
        <w:pStyle w:val="ConsPlusNormal"/>
        <w:jc w:val="both"/>
      </w:pPr>
    </w:p>
    <w:p w:rsidR="00C37C37" w:rsidRDefault="00C37C37">
      <w:pPr>
        <w:pStyle w:val="ConsPlusTitle"/>
        <w:jc w:val="center"/>
      </w:pPr>
      <w:bookmarkStart w:id="40" w:name="P3309"/>
      <w:bookmarkEnd w:id="40"/>
      <w:r>
        <w:t>ЦЕЛЕВЫЕ ИНДИКАТОРЫ</w:t>
      </w:r>
    </w:p>
    <w:p w:rsidR="00C37C37" w:rsidRDefault="00C37C37">
      <w:pPr>
        <w:pStyle w:val="ConsPlusTitle"/>
        <w:jc w:val="center"/>
      </w:pPr>
      <w:r>
        <w:t>РЕАЛИЗАЦИИ В ХАНТЫ-МАНСИЙСКОМ АВТОНОМНОМ ОКРУГЕ - ЮГРЕ</w:t>
      </w:r>
    </w:p>
    <w:p w:rsidR="00C37C37" w:rsidRDefault="00C37C37">
      <w:pPr>
        <w:pStyle w:val="ConsPlusTitle"/>
        <w:jc w:val="center"/>
      </w:pPr>
      <w:r>
        <w:t>СТРАТЕГИИ РАЗВИТИЯ МАЛОГО И СРЕДНЕГО ПРЕДПРИНИМАТЕЛЬСТВА</w:t>
      </w:r>
    </w:p>
    <w:p w:rsidR="00C37C37" w:rsidRDefault="00C37C37">
      <w:pPr>
        <w:pStyle w:val="ConsPlusTitle"/>
        <w:jc w:val="center"/>
      </w:pPr>
      <w:r>
        <w:t>В РОССИЙСКОЙ ФЕДЕРАЦИИ НА ПЕРИОД ДО 2030 ГОДА</w:t>
      </w:r>
    </w:p>
    <w:p w:rsidR="00C37C37" w:rsidRDefault="00C37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C37">
        <w:trPr>
          <w:jc w:val="center"/>
        </w:trPr>
        <w:tc>
          <w:tcPr>
            <w:tcW w:w="9294" w:type="dxa"/>
            <w:tcBorders>
              <w:top w:val="nil"/>
              <w:left w:val="single" w:sz="24" w:space="0" w:color="CED3F1"/>
              <w:bottom w:val="nil"/>
              <w:right w:val="single" w:sz="24" w:space="0" w:color="F4F3F8"/>
            </w:tcBorders>
            <w:shd w:val="clear" w:color="auto" w:fill="F4F3F8"/>
          </w:tcPr>
          <w:p w:rsidR="00C37C37" w:rsidRDefault="00C37C37">
            <w:pPr>
              <w:pStyle w:val="ConsPlusNormal"/>
              <w:jc w:val="center"/>
            </w:pPr>
            <w:r>
              <w:rPr>
                <w:color w:val="392C69"/>
              </w:rPr>
              <w:t>Список изменяющих документов</w:t>
            </w:r>
          </w:p>
          <w:p w:rsidR="00C37C37" w:rsidRDefault="00C37C37">
            <w:pPr>
              <w:pStyle w:val="ConsPlusNormal"/>
              <w:jc w:val="center"/>
            </w:pPr>
            <w:r>
              <w:rPr>
                <w:color w:val="392C69"/>
              </w:rPr>
              <w:t xml:space="preserve">(введены </w:t>
            </w:r>
            <w:hyperlink r:id="rId167" w:history="1">
              <w:r>
                <w:rPr>
                  <w:color w:val="0000FF"/>
                </w:rPr>
                <w:t>постановлением</w:t>
              </w:r>
            </w:hyperlink>
            <w:r>
              <w:rPr>
                <w:color w:val="392C69"/>
              </w:rPr>
              <w:t xml:space="preserve"> Правительства ХМАО - Югры от 08.02.2019 N 27-п;</w:t>
            </w:r>
          </w:p>
          <w:p w:rsidR="00C37C37" w:rsidRDefault="00C37C37">
            <w:pPr>
              <w:pStyle w:val="ConsPlusNormal"/>
              <w:jc w:val="center"/>
            </w:pPr>
            <w:r>
              <w:rPr>
                <w:color w:val="392C69"/>
              </w:rPr>
              <w:t xml:space="preserve">в ред. </w:t>
            </w:r>
            <w:hyperlink r:id="rId168" w:history="1">
              <w:r>
                <w:rPr>
                  <w:color w:val="0000FF"/>
                </w:rPr>
                <w:t>постановления</w:t>
              </w:r>
            </w:hyperlink>
            <w:r>
              <w:rPr>
                <w:color w:val="392C69"/>
              </w:rPr>
              <w:t xml:space="preserve"> Правительства ХМАО - Югры от 21.02.2020 N 40-п)</w:t>
            </w:r>
          </w:p>
        </w:tc>
      </w:tr>
    </w:tbl>
    <w:p w:rsidR="00C37C37" w:rsidRDefault="00C37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21"/>
        <w:gridCol w:w="1020"/>
        <w:gridCol w:w="907"/>
        <w:gridCol w:w="907"/>
        <w:gridCol w:w="907"/>
        <w:gridCol w:w="850"/>
        <w:gridCol w:w="1077"/>
      </w:tblGrid>
      <w:tr w:rsidR="00C37C37">
        <w:tc>
          <w:tcPr>
            <w:tcW w:w="680" w:type="dxa"/>
            <w:vMerge w:val="restart"/>
          </w:tcPr>
          <w:p w:rsidR="00C37C37" w:rsidRDefault="00C37C37">
            <w:pPr>
              <w:pStyle w:val="ConsPlusNormal"/>
              <w:jc w:val="center"/>
            </w:pPr>
            <w:r>
              <w:t>N показателя</w:t>
            </w:r>
          </w:p>
        </w:tc>
        <w:tc>
          <w:tcPr>
            <w:tcW w:w="2721" w:type="dxa"/>
            <w:vMerge w:val="restart"/>
          </w:tcPr>
          <w:p w:rsidR="00C37C37" w:rsidRDefault="00C37C37">
            <w:pPr>
              <w:pStyle w:val="ConsPlusNormal"/>
              <w:jc w:val="center"/>
            </w:pPr>
            <w:r>
              <w:t>Наименование показателей результатов</w:t>
            </w:r>
          </w:p>
        </w:tc>
        <w:tc>
          <w:tcPr>
            <w:tcW w:w="1020" w:type="dxa"/>
            <w:vMerge w:val="restart"/>
          </w:tcPr>
          <w:p w:rsidR="00C37C37" w:rsidRDefault="00C37C37">
            <w:pPr>
              <w:pStyle w:val="ConsPlusNormal"/>
              <w:jc w:val="center"/>
            </w:pPr>
            <w:r>
              <w:t>Базовый показатель на начало реализации государственной программы</w:t>
            </w:r>
          </w:p>
        </w:tc>
        <w:tc>
          <w:tcPr>
            <w:tcW w:w="3571" w:type="dxa"/>
            <w:gridSpan w:val="4"/>
          </w:tcPr>
          <w:p w:rsidR="00C37C37" w:rsidRDefault="00C37C37">
            <w:pPr>
              <w:pStyle w:val="ConsPlusNormal"/>
              <w:jc w:val="center"/>
            </w:pPr>
            <w:r>
              <w:t>Значения показателя по годам</w:t>
            </w:r>
          </w:p>
        </w:tc>
        <w:tc>
          <w:tcPr>
            <w:tcW w:w="1077" w:type="dxa"/>
            <w:vMerge w:val="restart"/>
          </w:tcPr>
          <w:p w:rsidR="00C37C37" w:rsidRDefault="00C37C37">
            <w:pPr>
              <w:pStyle w:val="ConsPlusNormal"/>
              <w:jc w:val="center"/>
            </w:pPr>
            <w:r>
              <w:t>Целевое значение показателя на момент окончания действия государственной программы</w:t>
            </w:r>
          </w:p>
        </w:tc>
      </w:tr>
      <w:tr w:rsidR="00C37C37">
        <w:tc>
          <w:tcPr>
            <w:tcW w:w="680" w:type="dxa"/>
            <w:vMerge/>
          </w:tcPr>
          <w:p w:rsidR="00C37C37" w:rsidRDefault="00C37C37"/>
        </w:tc>
        <w:tc>
          <w:tcPr>
            <w:tcW w:w="2721" w:type="dxa"/>
            <w:vMerge/>
          </w:tcPr>
          <w:p w:rsidR="00C37C37" w:rsidRDefault="00C37C37"/>
        </w:tc>
        <w:tc>
          <w:tcPr>
            <w:tcW w:w="1020" w:type="dxa"/>
            <w:vMerge/>
          </w:tcPr>
          <w:p w:rsidR="00C37C37" w:rsidRDefault="00C37C37"/>
        </w:tc>
        <w:tc>
          <w:tcPr>
            <w:tcW w:w="907" w:type="dxa"/>
          </w:tcPr>
          <w:p w:rsidR="00C37C37" w:rsidRDefault="00C37C37">
            <w:pPr>
              <w:pStyle w:val="ConsPlusNormal"/>
              <w:jc w:val="center"/>
            </w:pPr>
            <w:r>
              <w:t>2019 год</w:t>
            </w:r>
          </w:p>
        </w:tc>
        <w:tc>
          <w:tcPr>
            <w:tcW w:w="907" w:type="dxa"/>
          </w:tcPr>
          <w:p w:rsidR="00C37C37" w:rsidRDefault="00C37C37">
            <w:pPr>
              <w:pStyle w:val="ConsPlusNormal"/>
              <w:jc w:val="center"/>
            </w:pPr>
            <w:r>
              <w:t>2020 год</w:t>
            </w:r>
          </w:p>
        </w:tc>
        <w:tc>
          <w:tcPr>
            <w:tcW w:w="907" w:type="dxa"/>
          </w:tcPr>
          <w:p w:rsidR="00C37C37" w:rsidRDefault="00C37C37">
            <w:pPr>
              <w:pStyle w:val="ConsPlusNormal"/>
              <w:jc w:val="center"/>
            </w:pPr>
            <w:r>
              <w:t>2025 год</w:t>
            </w:r>
          </w:p>
        </w:tc>
        <w:tc>
          <w:tcPr>
            <w:tcW w:w="850" w:type="dxa"/>
          </w:tcPr>
          <w:p w:rsidR="00C37C37" w:rsidRDefault="00C37C37">
            <w:pPr>
              <w:pStyle w:val="ConsPlusNormal"/>
              <w:jc w:val="center"/>
            </w:pPr>
            <w:r>
              <w:t>2030 год</w:t>
            </w:r>
          </w:p>
        </w:tc>
        <w:tc>
          <w:tcPr>
            <w:tcW w:w="1077" w:type="dxa"/>
            <w:vMerge/>
          </w:tcPr>
          <w:p w:rsidR="00C37C37" w:rsidRDefault="00C37C37"/>
        </w:tc>
      </w:tr>
      <w:tr w:rsidR="00C37C37">
        <w:tc>
          <w:tcPr>
            <w:tcW w:w="680" w:type="dxa"/>
          </w:tcPr>
          <w:p w:rsidR="00C37C37" w:rsidRDefault="00C37C37">
            <w:pPr>
              <w:pStyle w:val="ConsPlusNormal"/>
              <w:jc w:val="center"/>
            </w:pPr>
            <w:r>
              <w:t>1</w:t>
            </w:r>
          </w:p>
        </w:tc>
        <w:tc>
          <w:tcPr>
            <w:tcW w:w="2721" w:type="dxa"/>
          </w:tcPr>
          <w:p w:rsidR="00C37C37" w:rsidRDefault="00C37C37">
            <w:pPr>
              <w:pStyle w:val="ConsPlusNormal"/>
            </w:pPr>
            <w:r>
              <w:t>Оборот субъектов малого и среднего предпринимательства в постоянных ценах по отношению к показателю 2014 года (%)</w:t>
            </w:r>
          </w:p>
        </w:tc>
        <w:tc>
          <w:tcPr>
            <w:tcW w:w="1020" w:type="dxa"/>
          </w:tcPr>
          <w:p w:rsidR="00C37C37" w:rsidRDefault="00C37C37">
            <w:pPr>
              <w:pStyle w:val="ConsPlusNormal"/>
              <w:jc w:val="center"/>
            </w:pPr>
            <w:r>
              <w:t>132,5</w:t>
            </w:r>
          </w:p>
        </w:tc>
        <w:tc>
          <w:tcPr>
            <w:tcW w:w="907" w:type="dxa"/>
          </w:tcPr>
          <w:p w:rsidR="00C37C37" w:rsidRDefault="00C37C37">
            <w:pPr>
              <w:pStyle w:val="ConsPlusNormal"/>
              <w:jc w:val="center"/>
            </w:pPr>
            <w:r>
              <w:t>151,7</w:t>
            </w:r>
          </w:p>
        </w:tc>
        <w:tc>
          <w:tcPr>
            <w:tcW w:w="907" w:type="dxa"/>
          </w:tcPr>
          <w:p w:rsidR="00C37C37" w:rsidRDefault="00C37C37">
            <w:pPr>
              <w:pStyle w:val="ConsPlusNormal"/>
              <w:jc w:val="center"/>
            </w:pPr>
            <w:r>
              <w:t>162,3</w:t>
            </w:r>
          </w:p>
        </w:tc>
        <w:tc>
          <w:tcPr>
            <w:tcW w:w="907" w:type="dxa"/>
          </w:tcPr>
          <w:p w:rsidR="00C37C37" w:rsidRDefault="00C37C37">
            <w:pPr>
              <w:pStyle w:val="ConsPlusNormal"/>
              <w:jc w:val="center"/>
            </w:pPr>
            <w:r>
              <w:t>185,1</w:t>
            </w:r>
          </w:p>
        </w:tc>
        <w:tc>
          <w:tcPr>
            <w:tcW w:w="850" w:type="dxa"/>
          </w:tcPr>
          <w:p w:rsidR="00C37C37" w:rsidRDefault="00C37C37">
            <w:pPr>
              <w:pStyle w:val="ConsPlusNormal"/>
              <w:jc w:val="center"/>
            </w:pPr>
            <w:r>
              <w:t>211,0</w:t>
            </w:r>
          </w:p>
        </w:tc>
        <w:tc>
          <w:tcPr>
            <w:tcW w:w="1077" w:type="dxa"/>
          </w:tcPr>
          <w:p w:rsidR="00C37C37" w:rsidRDefault="00C37C37">
            <w:pPr>
              <w:pStyle w:val="ConsPlusNormal"/>
              <w:jc w:val="center"/>
            </w:pPr>
            <w:r>
              <w:t>211,0</w:t>
            </w:r>
          </w:p>
        </w:tc>
      </w:tr>
      <w:tr w:rsidR="00C37C37">
        <w:tc>
          <w:tcPr>
            <w:tcW w:w="680" w:type="dxa"/>
          </w:tcPr>
          <w:p w:rsidR="00C37C37" w:rsidRDefault="00C37C37">
            <w:pPr>
              <w:pStyle w:val="ConsPlusNormal"/>
              <w:jc w:val="center"/>
            </w:pPr>
            <w:r>
              <w:t>2</w:t>
            </w:r>
          </w:p>
        </w:tc>
        <w:tc>
          <w:tcPr>
            <w:tcW w:w="2721" w:type="dxa"/>
          </w:tcPr>
          <w:p w:rsidR="00C37C37" w:rsidRDefault="00C37C37">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 (%)</w:t>
            </w:r>
          </w:p>
        </w:tc>
        <w:tc>
          <w:tcPr>
            <w:tcW w:w="1020" w:type="dxa"/>
          </w:tcPr>
          <w:p w:rsidR="00C37C37" w:rsidRDefault="00C37C37">
            <w:pPr>
              <w:pStyle w:val="ConsPlusNormal"/>
              <w:jc w:val="center"/>
            </w:pPr>
            <w:r>
              <w:t>122,7</w:t>
            </w:r>
          </w:p>
        </w:tc>
        <w:tc>
          <w:tcPr>
            <w:tcW w:w="907" w:type="dxa"/>
          </w:tcPr>
          <w:p w:rsidR="00C37C37" w:rsidRDefault="00C37C37">
            <w:pPr>
              <w:pStyle w:val="ConsPlusNormal"/>
              <w:jc w:val="center"/>
            </w:pPr>
            <w:r>
              <w:t>136,4</w:t>
            </w:r>
          </w:p>
        </w:tc>
        <w:tc>
          <w:tcPr>
            <w:tcW w:w="907" w:type="dxa"/>
          </w:tcPr>
          <w:p w:rsidR="00C37C37" w:rsidRDefault="00C37C37">
            <w:pPr>
              <w:pStyle w:val="ConsPlusNormal"/>
              <w:jc w:val="center"/>
            </w:pPr>
            <w:r>
              <w:t>144,4</w:t>
            </w:r>
          </w:p>
        </w:tc>
        <w:tc>
          <w:tcPr>
            <w:tcW w:w="907" w:type="dxa"/>
          </w:tcPr>
          <w:p w:rsidR="00C37C37" w:rsidRDefault="00C37C37">
            <w:pPr>
              <w:pStyle w:val="ConsPlusNormal"/>
              <w:jc w:val="center"/>
            </w:pPr>
            <w:r>
              <w:t>153,1</w:t>
            </w:r>
          </w:p>
        </w:tc>
        <w:tc>
          <w:tcPr>
            <w:tcW w:w="850" w:type="dxa"/>
          </w:tcPr>
          <w:p w:rsidR="00C37C37" w:rsidRDefault="00C37C37">
            <w:pPr>
              <w:pStyle w:val="ConsPlusNormal"/>
              <w:jc w:val="center"/>
            </w:pPr>
            <w:r>
              <w:t>162,2</w:t>
            </w:r>
          </w:p>
        </w:tc>
        <w:tc>
          <w:tcPr>
            <w:tcW w:w="1077" w:type="dxa"/>
          </w:tcPr>
          <w:p w:rsidR="00C37C37" w:rsidRDefault="00C37C37">
            <w:pPr>
              <w:pStyle w:val="ConsPlusNormal"/>
              <w:jc w:val="center"/>
            </w:pPr>
            <w:r>
              <w:t>162,2</w:t>
            </w:r>
          </w:p>
        </w:tc>
      </w:tr>
      <w:tr w:rsidR="00C37C37">
        <w:tc>
          <w:tcPr>
            <w:tcW w:w="680" w:type="dxa"/>
          </w:tcPr>
          <w:p w:rsidR="00C37C37" w:rsidRDefault="00C37C37">
            <w:pPr>
              <w:pStyle w:val="ConsPlusNormal"/>
              <w:jc w:val="center"/>
            </w:pPr>
            <w:r>
              <w:t>3</w:t>
            </w:r>
          </w:p>
        </w:tc>
        <w:tc>
          <w:tcPr>
            <w:tcW w:w="2721" w:type="dxa"/>
          </w:tcPr>
          <w:p w:rsidR="00C37C37" w:rsidRDefault="00C37C37">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w:t>
            </w:r>
          </w:p>
        </w:tc>
        <w:tc>
          <w:tcPr>
            <w:tcW w:w="1020" w:type="dxa"/>
          </w:tcPr>
          <w:p w:rsidR="00C37C37" w:rsidRDefault="00C37C37">
            <w:pPr>
              <w:pStyle w:val="ConsPlusNormal"/>
              <w:jc w:val="center"/>
            </w:pPr>
            <w:r>
              <w:t>4,9</w:t>
            </w:r>
          </w:p>
        </w:tc>
        <w:tc>
          <w:tcPr>
            <w:tcW w:w="907" w:type="dxa"/>
          </w:tcPr>
          <w:p w:rsidR="00C37C37" w:rsidRDefault="00C37C37">
            <w:pPr>
              <w:pStyle w:val="ConsPlusNormal"/>
              <w:jc w:val="center"/>
            </w:pPr>
            <w:r>
              <w:t>5,0</w:t>
            </w:r>
          </w:p>
        </w:tc>
        <w:tc>
          <w:tcPr>
            <w:tcW w:w="907" w:type="dxa"/>
          </w:tcPr>
          <w:p w:rsidR="00C37C37" w:rsidRDefault="00C37C37">
            <w:pPr>
              <w:pStyle w:val="ConsPlusNormal"/>
              <w:jc w:val="center"/>
            </w:pPr>
            <w:r>
              <w:t>5,0</w:t>
            </w:r>
          </w:p>
        </w:tc>
        <w:tc>
          <w:tcPr>
            <w:tcW w:w="907" w:type="dxa"/>
          </w:tcPr>
          <w:p w:rsidR="00C37C37" w:rsidRDefault="00C37C37">
            <w:pPr>
              <w:pStyle w:val="ConsPlusNormal"/>
              <w:jc w:val="center"/>
            </w:pPr>
            <w:r>
              <w:t>6,1</w:t>
            </w:r>
          </w:p>
        </w:tc>
        <w:tc>
          <w:tcPr>
            <w:tcW w:w="850" w:type="dxa"/>
          </w:tcPr>
          <w:p w:rsidR="00C37C37" w:rsidRDefault="00C37C37">
            <w:pPr>
              <w:pStyle w:val="ConsPlusNormal"/>
              <w:jc w:val="center"/>
            </w:pPr>
            <w:r>
              <w:t>7,4</w:t>
            </w:r>
          </w:p>
        </w:tc>
        <w:tc>
          <w:tcPr>
            <w:tcW w:w="1077" w:type="dxa"/>
          </w:tcPr>
          <w:p w:rsidR="00C37C37" w:rsidRDefault="00C37C37">
            <w:pPr>
              <w:pStyle w:val="ConsPlusNormal"/>
              <w:jc w:val="center"/>
            </w:pPr>
            <w:r>
              <w:t>7,4</w:t>
            </w:r>
          </w:p>
        </w:tc>
      </w:tr>
      <w:tr w:rsidR="00C37C37">
        <w:tc>
          <w:tcPr>
            <w:tcW w:w="680" w:type="dxa"/>
          </w:tcPr>
          <w:p w:rsidR="00C37C37" w:rsidRDefault="00C37C37">
            <w:pPr>
              <w:pStyle w:val="ConsPlusNormal"/>
              <w:jc w:val="center"/>
            </w:pPr>
            <w:r>
              <w:t>4</w:t>
            </w:r>
          </w:p>
        </w:tc>
        <w:tc>
          <w:tcPr>
            <w:tcW w:w="2721" w:type="dxa"/>
          </w:tcPr>
          <w:p w:rsidR="00C37C37" w:rsidRDefault="00C37C37">
            <w:pPr>
              <w:pStyle w:val="ConsPlusNormal"/>
            </w:pPr>
            <w:r>
              <w:t xml:space="preserve">Доля кредитов субъектам малого и среднего предпринимательства в общем кредитном портфеле юридических </w:t>
            </w:r>
            <w:r>
              <w:lastRenderedPageBreak/>
              <w:t>лиц и индивидуальных предпринимателей (%)</w:t>
            </w:r>
          </w:p>
        </w:tc>
        <w:tc>
          <w:tcPr>
            <w:tcW w:w="1020" w:type="dxa"/>
          </w:tcPr>
          <w:p w:rsidR="00C37C37" w:rsidRDefault="00C37C37">
            <w:pPr>
              <w:pStyle w:val="ConsPlusNormal"/>
              <w:jc w:val="center"/>
            </w:pPr>
            <w:r>
              <w:lastRenderedPageBreak/>
              <w:t>25,0</w:t>
            </w:r>
          </w:p>
        </w:tc>
        <w:tc>
          <w:tcPr>
            <w:tcW w:w="907" w:type="dxa"/>
          </w:tcPr>
          <w:p w:rsidR="00C37C37" w:rsidRDefault="00C37C37">
            <w:pPr>
              <w:pStyle w:val="ConsPlusNormal"/>
              <w:jc w:val="center"/>
            </w:pPr>
            <w:r>
              <w:t>27,0</w:t>
            </w:r>
          </w:p>
        </w:tc>
        <w:tc>
          <w:tcPr>
            <w:tcW w:w="907" w:type="dxa"/>
          </w:tcPr>
          <w:p w:rsidR="00C37C37" w:rsidRDefault="00C37C37">
            <w:pPr>
              <w:pStyle w:val="ConsPlusNormal"/>
              <w:jc w:val="center"/>
            </w:pPr>
            <w:r>
              <w:t>28,0</w:t>
            </w:r>
          </w:p>
        </w:tc>
        <w:tc>
          <w:tcPr>
            <w:tcW w:w="907" w:type="dxa"/>
          </w:tcPr>
          <w:p w:rsidR="00C37C37" w:rsidRDefault="00C37C37">
            <w:pPr>
              <w:pStyle w:val="ConsPlusNormal"/>
              <w:jc w:val="center"/>
            </w:pPr>
            <w:r>
              <w:t>33,0</w:t>
            </w:r>
          </w:p>
        </w:tc>
        <w:tc>
          <w:tcPr>
            <w:tcW w:w="850" w:type="dxa"/>
          </w:tcPr>
          <w:p w:rsidR="00C37C37" w:rsidRDefault="00C37C37">
            <w:pPr>
              <w:pStyle w:val="ConsPlusNormal"/>
              <w:jc w:val="center"/>
            </w:pPr>
            <w:r>
              <w:t>38,0</w:t>
            </w:r>
          </w:p>
        </w:tc>
        <w:tc>
          <w:tcPr>
            <w:tcW w:w="1077" w:type="dxa"/>
          </w:tcPr>
          <w:p w:rsidR="00C37C37" w:rsidRDefault="00C37C37">
            <w:pPr>
              <w:pStyle w:val="ConsPlusNormal"/>
              <w:jc w:val="center"/>
            </w:pPr>
            <w:r>
              <w:t>38,0</w:t>
            </w:r>
          </w:p>
        </w:tc>
      </w:tr>
      <w:tr w:rsidR="00C37C37">
        <w:tc>
          <w:tcPr>
            <w:tcW w:w="680" w:type="dxa"/>
          </w:tcPr>
          <w:p w:rsidR="00C37C37" w:rsidRDefault="00C37C37">
            <w:pPr>
              <w:pStyle w:val="ConsPlusNormal"/>
              <w:jc w:val="center"/>
            </w:pPr>
            <w:r>
              <w:lastRenderedPageBreak/>
              <w:t>5</w:t>
            </w:r>
          </w:p>
        </w:tc>
        <w:tc>
          <w:tcPr>
            <w:tcW w:w="2721" w:type="dxa"/>
          </w:tcPr>
          <w:p w:rsidR="00C37C37" w:rsidRDefault="00C37C37">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w:t>
            </w:r>
          </w:p>
        </w:tc>
        <w:tc>
          <w:tcPr>
            <w:tcW w:w="1020" w:type="dxa"/>
          </w:tcPr>
          <w:p w:rsidR="00C37C37" w:rsidRDefault="00C37C37">
            <w:pPr>
              <w:pStyle w:val="ConsPlusNormal"/>
              <w:jc w:val="center"/>
            </w:pPr>
            <w:r>
              <w:t>14,2</w:t>
            </w:r>
          </w:p>
        </w:tc>
        <w:tc>
          <w:tcPr>
            <w:tcW w:w="907" w:type="dxa"/>
          </w:tcPr>
          <w:p w:rsidR="00C37C37" w:rsidRDefault="00C37C37">
            <w:pPr>
              <w:pStyle w:val="ConsPlusNormal"/>
              <w:jc w:val="center"/>
            </w:pPr>
            <w:r>
              <w:t>15,1</w:t>
            </w:r>
          </w:p>
        </w:tc>
        <w:tc>
          <w:tcPr>
            <w:tcW w:w="907" w:type="dxa"/>
          </w:tcPr>
          <w:p w:rsidR="00C37C37" w:rsidRDefault="00C37C37">
            <w:pPr>
              <w:pStyle w:val="ConsPlusNormal"/>
              <w:jc w:val="center"/>
            </w:pPr>
            <w:r>
              <w:t>15,5</w:t>
            </w:r>
          </w:p>
        </w:tc>
        <w:tc>
          <w:tcPr>
            <w:tcW w:w="907" w:type="dxa"/>
          </w:tcPr>
          <w:p w:rsidR="00C37C37" w:rsidRDefault="00C37C37">
            <w:pPr>
              <w:pStyle w:val="ConsPlusNormal"/>
              <w:jc w:val="center"/>
            </w:pPr>
            <w:r>
              <w:t>17,1</w:t>
            </w:r>
          </w:p>
        </w:tc>
        <w:tc>
          <w:tcPr>
            <w:tcW w:w="850" w:type="dxa"/>
          </w:tcPr>
          <w:p w:rsidR="00C37C37" w:rsidRDefault="00C37C37">
            <w:pPr>
              <w:pStyle w:val="ConsPlusNormal"/>
              <w:jc w:val="center"/>
            </w:pPr>
            <w:r>
              <w:t>18,8</w:t>
            </w:r>
          </w:p>
        </w:tc>
        <w:tc>
          <w:tcPr>
            <w:tcW w:w="1077" w:type="dxa"/>
          </w:tcPr>
          <w:p w:rsidR="00C37C37" w:rsidRDefault="00C37C37">
            <w:pPr>
              <w:pStyle w:val="ConsPlusNormal"/>
              <w:jc w:val="center"/>
            </w:pPr>
            <w:r>
              <w:t>18,8</w:t>
            </w:r>
          </w:p>
        </w:tc>
      </w:tr>
      <w:tr w:rsidR="00C37C37">
        <w:tc>
          <w:tcPr>
            <w:tcW w:w="680" w:type="dxa"/>
          </w:tcPr>
          <w:p w:rsidR="00C37C37" w:rsidRDefault="00C37C37">
            <w:pPr>
              <w:pStyle w:val="ConsPlusNormal"/>
              <w:jc w:val="center"/>
            </w:pPr>
            <w:r>
              <w:t>6</w:t>
            </w:r>
          </w:p>
        </w:tc>
        <w:tc>
          <w:tcPr>
            <w:tcW w:w="2721" w:type="dxa"/>
          </w:tcPr>
          <w:p w:rsidR="00C37C37" w:rsidRDefault="00C37C37">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1020" w:type="dxa"/>
          </w:tcPr>
          <w:p w:rsidR="00C37C37" w:rsidRDefault="00C37C37">
            <w:pPr>
              <w:pStyle w:val="ConsPlusNormal"/>
              <w:jc w:val="center"/>
            </w:pPr>
            <w:r>
              <w:t>43,4</w:t>
            </w:r>
          </w:p>
        </w:tc>
        <w:tc>
          <w:tcPr>
            <w:tcW w:w="907" w:type="dxa"/>
          </w:tcPr>
          <w:p w:rsidR="00C37C37" w:rsidRDefault="00C37C37">
            <w:pPr>
              <w:pStyle w:val="ConsPlusNormal"/>
              <w:jc w:val="center"/>
            </w:pPr>
            <w:r>
              <w:t>47,7</w:t>
            </w:r>
          </w:p>
        </w:tc>
        <w:tc>
          <w:tcPr>
            <w:tcW w:w="907" w:type="dxa"/>
          </w:tcPr>
          <w:p w:rsidR="00C37C37" w:rsidRDefault="00C37C37">
            <w:pPr>
              <w:pStyle w:val="ConsPlusNormal"/>
              <w:jc w:val="center"/>
            </w:pPr>
            <w:r>
              <w:t>48,4</w:t>
            </w:r>
          </w:p>
        </w:tc>
        <w:tc>
          <w:tcPr>
            <w:tcW w:w="907" w:type="dxa"/>
          </w:tcPr>
          <w:p w:rsidR="00C37C37" w:rsidRDefault="00C37C37">
            <w:pPr>
              <w:pStyle w:val="ConsPlusNormal"/>
              <w:jc w:val="center"/>
            </w:pPr>
            <w:r>
              <w:t>53,6</w:t>
            </w:r>
          </w:p>
        </w:tc>
        <w:tc>
          <w:tcPr>
            <w:tcW w:w="850" w:type="dxa"/>
          </w:tcPr>
          <w:p w:rsidR="00C37C37" w:rsidRDefault="00C37C37">
            <w:pPr>
              <w:pStyle w:val="ConsPlusNormal"/>
              <w:jc w:val="center"/>
            </w:pPr>
            <w:r>
              <w:t>58,8</w:t>
            </w:r>
          </w:p>
        </w:tc>
        <w:tc>
          <w:tcPr>
            <w:tcW w:w="1077" w:type="dxa"/>
          </w:tcPr>
          <w:p w:rsidR="00C37C37" w:rsidRDefault="00C37C37">
            <w:pPr>
              <w:pStyle w:val="ConsPlusNormal"/>
              <w:jc w:val="center"/>
            </w:pPr>
            <w:r>
              <w:t>58,8</w:t>
            </w:r>
          </w:p>
        </w:tc>
      </w:tr>
      <w:tr w:rsidR="00C37C37">
        <w:tc>
          <w:tcPr>
            <w:tcW w:w="680" w:type="dxa"/>
          </w:tcPr>
          <w:p w:rsidR="00C37C37" w:rsidRDefault="00C37C37">
            <w:pPr>
              <w:pStyle w:val="ConsPlusNormal"/>
              <w:jc w:val="center"/>
            </w:pPr>
            <w:r>
              <w:t>7</w:t>
            </w:r>
          </w:p>
        </w:tc>
        <w:tc>
          <w:tcPr>
            <w:tcW w:w="2721" w:type="dxa"/>
          </w:tcPr>
          <w:p w:rsidR="00C37C37" w:rsidRDefault="00C37C37">
            <w:pPr>
              <w:pStyle w:val="ConsPlusNormal"/>
            </w:pPr>
            <w:r>
              <w:t>Доля среднесписочной численности занятых (без внешних совместителей) на малых и средних предприятиях в общей численности работающих (%)</w:t>
            </w:r>
          </w:p>
        </w:tc>
        <w:tc>
          <w:tcPr>
            <w:tcW w:w="1020" w:type="dxa"/>
          </w:tcPr>
          <w:p w:rsidR="00C37C37" w:rsidRDefault="00C37C37">
            <w:pPr>
              <w:pStyle w:val="ConsPlusNormal"/>
              <w:jc w:val="center"/>
            </w:pPr>
            <w:r>
              <w:t>16,7</w:t>
            </w:r>
          </w:p>
        </w:tc>
        <w:tc>
          <w:tcPr>
            <w:tcW w:w="907" w:type="dxa"/>
          </w:tcPr>
          <w:p w:rsidR="00C37C37" w:rsidRDefault="00C37C37">
            <w:pPr>
              <w:pStyle w:val="ConsPlusNormal"/>
              <w:jc w:val="center"/>
            </w:pPr>
            <w:r>
              <w:t>17,2</w:t>
            </w:r>
          </w:p>
        </w:tc>
        <w:tc>
          <w:tcPr>
            <w:tcW w:w="907" w:type="dxa"/>
          </w:tcPr>
          <w:p w:rsidR="00C37C37" w:rsidRDefault="00C37C37">
            <w:pPr>
              <w:pStyle w:val="ConsPlusNormal"/>
              <w:jc w:val="center"/>
            </w:pPr>
            <w:r>
              <w:t>17,4</w:t>
            </w:r>
          </w:p>
        </w:tc>
        <w:tc>
          <w:tcPr>
            <w:tcW w:w="907" w:type="dxa"/>
          </w:tcPr>
          <w:p w:rsidR="00C37C37" w:rsidRDefault="00C37C37">
            <w:pPr>
              <w:pStyle w:val="ConsPlusNormal"/>
              <w:jc w:val="center"/>
            </w:pPr>
            <w:r>
              <w:t>18,7</w:t>
            </w:r>
          </w:p>
        </w:tc>
        <w:tc>
          <w:tcPr>
            <w:tcW w:w="850" w:type="dxa"/>
          </w:tcPr>
          <w:p w:rsidR="00C37C37" w:rsidRDefault="00C37C37">
            <w:pPr>
              <w:pStyle w:val="ConsPlusNormal"/>
              <w:jc w:val="center"/>
            </w:pPr>
            <w:r>
              <w:t>20,1</w:t>
            </w:r>
          </w:p>
        </w:tc>
        <w:tc>
          <w:tcPr>
            <w:tcW w:w="1077" w:type="dxa"/>
          </w:tcPr>
          <w:p w:rsidR="00C37C37" w:rsidRDefault="00C37C37">
            <w:pPr>
              <w:pStyle w:val="ConsPlusNormal"/>
              <w:jc w:val="center"/>
            </w:pPr>
            <w:r>
              <w:t>20,1</w:t>
            </w:r>
          </w:p>
        </w:tc>
      </w:tr>
      <w:tr w:rsidR="00C37C37">
        <w:tblPrEx>
          <w:tblBorders>
            <w:insideH w:val="nil"/>
          </w:tblBorders>
        </w:tblPrEx>
        <w:tc>
          <w:tcPr>
            <w:tcW w:w="680" w:type="dxa"/>
            <w:tcBorders>
              <w:bottom w:val="nil"/>
            </w:tcBorders>
          </w:tcPr>
          <w:p w:rsidR="00C37C37" w:rsidRDefault="00C37C37">
            <w:pPr>
              <w:pStyle w:val="ConsPlusNormal"/>
              <w:jc w:val="center"/>
            </w:pPr>
            <w:r>
              <w:t>8</w:t>
            </w:r>
          </w:p>
        </w:tc>
        <w:tc>
          <w:tcPr>
            <w:tcW w:w="2721" w:type="dxa"/>
            <w:tcBorders>
              <w:bottom w:val="nil"/>
            </w:tcBorders>
          </w:tcPr>
          <w:p w:rsidR="00C37C37" w:rsidRDefault="00C37C37">
            <w:pPr>
              <w:pStyle w:val="ConsPlusNormal"/>
            </w:pPr>
            <w:r>
              <w:t>Доля граждан, планирующих открыть собственный бизнес в течение ближайших 3 лет, %</w:t>
            </w:r>
          </w:p>
        </w:tc>
        <w:tc>
          <w:tcPr>
            <w:tcW w:w="1020" w:type="dxa"/>
            <w:tcBorders>
              <w:bottom w:val="nil"/>
            </w:tcBorders>
          </w:tcPr>
          <w:p w:rsidR="00C37C37" w:rsidRDefault="00C37C37">
            <w:pPr>
              <w:pStyle w:val="ConsPlusNormal"/>
              <w:jc w:val="center"/>
            </w:pPr>
            <w:r>
              <w:t>0,07</w:t>
            </w:r>
          </w:p>
        </w:tc>
        <w:tc>
          <w:tcPr>
            <w:tcW w:w="907" w:type="dxa"/>
            <w:tcBorders>
              <w:bottom w:val="nil"/>
            </w:tcBorders>
          </w:tcPr>
          <w:p w:rsidR="00C37C37" w:rsidRDefault="00C37C37">
            <w:pPr>
              <w:pStyle w:val="ConsPlusNormal"/>
              <w:jc w:val="center"/>
            </w:pPr>
            <w:r>
              <w:t>0,10</w:t>
            </w:r>
          </w:p>
        </w:tc>
        <w:tc>
          <w:tcPr>
            <w:tcW w:w="907" w:type="dxa"/>
            <w:tcBorders>
              <w:bottom w:val="nil"/>
            </w:tcBorders>
          </w:tcPr>
          <w:p w:rsidR="00C37C37" w:rsidRDefault="00C37C37">
            <w:pPr>
              <w:pStyle w:val="ConsPlusNormal"/>
              <w:jc w:val="center"/>
            </w:pPr>
            <w:r>
              <w:t>0,11</w:t>
            </w:r>
          </w:p>
        </w:tc>
        <w:tc>
          <w:tcPr>
            <w:tcW w:w="907" w:type="dxa"/>
            <w:tcBorders>
              <w:bottom w:val="nil"/>
            </w:tcBorders>
          </w:tcPr>
          <w:p w:rsidR="00C37C37" w:rsidRDefault="00C37C37">
            <w:pPr>
              <w:pStyle w:val="ConsPlusNormal"/>
              <w:jc w:val="center"/>
            </w:pPr>
            <w:r>
              <w:t>0,11</w:t>
            </w:r>
          </w:p>
        </w:tc>
        <w:tc>
          <w:tcPr>
            <w:tcW w:w="850" w:type="dxa"/>
            <w:tcBorders>
              <w:bottom w:val="nil"/>
            </w:tcBorders>
          </w:tcPr>
          <w:p w:rsidR="00C37C37" w:rsidRDefault="00C37C37">
            <w:pPr>
              <w:pStyle w:val="ConsPlusNormal"/>
              <w:jc w:val="center"/>
            </w:pPr>
            <w:r>
              <w:t>0,11</w:t>
            </w:r>
          </w:p>
        </w:tc>
        <w:tc>
          <w:tcPr>
            <w:tcW w:w="1077" w:type="dxa"/>
            <w:tcBorders>
              <w:bottom w:val="nil"/>
            </w:tcBorders>
          </w:tcPr>
          <w:p w:rsidR="00C37C37" w:rsidRDefault="00C37C37">
            <w:pPr>
              <w:pStyle w:val="ConsPlusNormal"/>
              <w:jc w:val="center"/>
            </w:pPr>
            <w:r>
              <w:t>0,11</w:t>
            </w:r>
          </w:p>
        </w:tc>
      </w:tr>
      <w:tr w:rsidR="00C37C37">
        <w:tblPrEx>
          <w:tblBorders>
            <w:insideH w:val="nil"/>
          </w:tblBorders>
        </w:tblPrEx>
        <w:tc>
          <w:tcPr>
            <w:tcW w:w="9069" w:type="dxa"/>
            <w:gridSpan w:val="8"/>
            <w:tcBorders>
              <w:top w:val="nil"/>
            </w:tcBorders>
          </w:tcPr>
          <w:p w:rsidR="00C37C37" w:rsidRDefault="00C37C37">
            <w:pPr>
              <w:pStyle w:val="ConsPlusNormal"/>
              <w:jc w:val="both"/>
            </w:pPr>
            <w:r>
              <w:t xml:space="preserve">(п. 8 введен </w:t>
            </w:r>
            <w:hyperlink r:id="rId169" w:history="1">
              <w:r>
                <w:rPr>
                  <w:color w:val="0000FF"/>
                </w:rPr>
                <w:t>постановлением</w:t>
              </w:r>
            </w:hyperlink>
            <w:r>
              <w:t xml:space="preserve"> Правительства ХМАО - Югры от 21.02.2020 N 40-п)</w:t>
            </w:r>
          </w:p>
        </w:tc>
      </w:tr>
    </w:tbl>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right"/>
        <w:outlineLvl w:val="0"/>
      </w:pPr>
      <w:r>
        <w:t>Приложение 10</w:t>
      </w:r>
    </w:p>
    <w:p w:rsidR="00C37C37" w:rsidRDefault="00C37C37">
      <w:pPr>
        <w:pStyle w:val="ConsPlusNormal"/>
        <w:jc w:val="right"/>
      </w:pPr>
      <w:r>
        <w:t>к постановлению</w:t>
      </w:r>
    </w:p>
    <w:p w:rsidR="00C37C37" w:rsidRDefault="00C37C37">
      <w:pPr>
        <w:pStyle w:val="ConsPlusNormal"/>
        <w:jc w:val="right"/>
      </w:pPr>
      <w:r>
        <w:t>Правительства Ханты-Мансийского</w:t>
      </w:r>
    </w:p>
    <w:p w:rsidR="00C37C37" w:rsidRDefault="00C37C37">
      <w:pPr>
        <w:pStyle w:val="ConsPlusNormal"/>
        <w:jc w:val="right"/>
      </w:pPr>
      <w:r>
        <w:t>автономного округа - Югры</w:t>
      </w:r>
    </w:p>
    <w:p w:rsidR="00C37C37" w:rsidRDefault="00C37C37">
      <w:pPr>
        <w:pStyle w:val="ConsPlusNormal"/>
        <w:jc w:val="right"/>
      </w:pPr>
      <w:r>
        <w:t>от 5 октября 2018 года N 336-п</w:t>
      </w:r>
    </w:p>
    <w:p w:rsidR="00C37C37" w:rsidRDefault="00C37C37">
      <w:pPr>
        <w:pStyle w:val="ConsPlusNormal"/>
        <w:jc w:val="both"/>
      </w:pPr>
    </w:p>
    <w:p w:rsidR="00C37C37" w:rsidRDefault="00C37C37">
      <w:pPr>
        <w:pStyle w:val="ConsPlusTitle"/>
        <w:jc w:val="center"/>
      </w:pPr>
      <w:bookmarkStart w:id="41" w:name="P3402"/>
      <w:bookmarkEnd w:id="41"/>
      <w:r>
        <w:t>РАСЧЕТНЫЙ ПЕРЕЧЕНЬ</w:t>
      </w:r>
    </w:p>
    <w:p w:rsidR="00C37C37" w:rsidRDefault="00C37C37">
      <w:pPr>
        <w:pStyle w:val="ConsPlusTitle"/>
        <w:jc w:val="center"/>
      </w:pPr>
      <w:r>
        <w:t>ПОКАЗАТЕЛЕЙ НАЦИОНАЛЬНЫХ ПРОЕКТОВ, РАСПРЕДЕЛЕННЫХ</w:t>
      </w:r>
    </w:p>
    <w:p w:rsidR="00C37C37" w:rsidRDefault="00C37C37">
      <w:pPr>
        <w:pStyle w:val="ConsPlusTitle"/>
        <w:jc w:val="center"/>
      </w:pPr>
      <w:r>
        <w:t>ПО АДМИНИСТРАТИВНО-ТЕРРИТОРИАЛЬНЫМ ЕДИНИЦАМ</w:t>
      </w:r>
    </w:p>
    <w:p w:rsidR="00C37C37" w:rsidRDefault="00C37C37">
      <w:pPr>
        <w:pStyle w:val="ConsPlusTitle"/>
        <w:jc w:val="center"/>
      </w:pPr>
      <w:r>
        <w:t>ХАНТЫ-МАНСИЙСКОГО АВТОНОМНОГО ОКРУГА - ЮГРЫ</w:t>
      </w:r>
    </w:p>
    <w:p w:rsidR="00C37C37" w:rsidRDefault="00C37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C37">
        <w:trPr>
          <w:jc w:val="center"/>
        </w:trPr>
        <w:tc>
          <w:tcPr>
            <w:tcW w:w="9294" w:type="dxa"/>
            <w:tcBorders>
              <w:top w:val="nil"/>
              <w:left w:val="single" w:sz="24" w:space="0" w:color="CED3F1"/>
              <w:bottom w:val="nil"/>
              <w:right w:val="single" w:sz="24" w:space="0" w:color="F4F3F8"/>
            </w:tcBorders>
            <w:shd w:val="clear" w:color="auto" w:fill="F4F3F8"/>
          </w:tcPr>
          <w:p w:rsidR="00C37C37" w:rsidRDefault="00C37C37">
            <w:pPr>
              <w:pStyle w:val="ConsPlusNormal"/>
              <w:jc w:val="center"/>
            </w:pPr>
            <w:r>
              <w:rPr>
                <w:color w:val="392C69"/>
              </w:rPr>
              <w:lastRenderedPageBreak/>
              <w:t>Список изменяющих документов</w:t>
            </w:r>
          </w:p>
          <w:p w:rsidR="00C37C37" w:rsidRDefault="00C37C37">
            <w:pPr>
              <w:pStyle w:val="ConsPlusNormal"/>
              <w:jc w:val="center"/>
            </w:pPr>
            <w:r>
              <w:rPr>
                <w:color w:val="392C69"/>
              </w:rPr>
              <w:t xml:space="preserve">(в ред. </w:t>
            </w:r>
            <w:hyperlink r:id="rId170" w:history="1">
              <w:r>
                <w:rPr>
                  <w:color w:val="0000FF"/>
                </w:rPr>
                <w:t>постановления</w:t>
              </w:r>
            </w:hyperlink>
            <w:r>
              <w:rPr>
                <w:color w:val="392C69"/>
              </w:rPr>
              <w:t xml:space="preserve"> Правительства ХМАО - Югры от 31.03.2020 N 105-п)</w:t>
            </w:r>
          </w:p>
        </w:tc>
      </w:tr>
    </w:tbl>
    <w:p w:rsidR="00C37C37" w:rsidRDefault="00C37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3118"/>
        <w:gridCol w:w="992"/>
        <w:gridCol w:w="851"/>
        <w:gridCol w:w="850"/>
        <w:gridCol w:w="851"/>
        <w:gridCol w:w="850"/>
        <w:gridCol w:w="851"/>
      </w:tblGrid>
      <w:tr w:rsidR="00C37C37">
        <w:tc>
          <w:tcPr>
            <w:tcW w:w="640" w:type="dxa"/>
            <w:vMerge w:val="restart"/>
          </w:tcPr>
          <w:p w:rsidR="00C37C37" w:rsidRDefault="00C37C37">
            <w:pPr>
              <w:pStyle w:val="ConsPlusNormal"/>
              <w:jc w:val="center"/>
            </w:pPr>
            <w:r>
              <w:t>N п/п</w:t>
            </w:r>
          </w:p>
        </w:tc>
        <w:tc>
          <w:tcPr>
            <w:tcW w:w="3118" w:type="dxa"/>
            <w:vMerge w:val="restart"/>
          </w:tcPr>
          <w:p w:rsidR="00C37C37" w:rsidRDefault="00C37C37">
            <w:pPr>
              <w:pStyle w:val="ConsPlusNormal"/>
              <w:jc w:val="center"/>
            </w:pPr>
            <w:r>
              <w:t>Наименование административно территориальной единицы</w:t>
            </w:r>
          </w:p>
        </w:tc>
        <w:tc>
          <w:tcPr>
            <w:tcW w:w="5245" w:type="dxa"/>
            <w:gridSpan w:val="6"/>
          </w:tcPr>
          <w:p w:rsidR="00C37C37" w:rsidRDefault="00C37C37">
            <w:pPr>
              <w:pStyle w:val="ConsPlusNormal"/>
              <w:jc w:val="center"/>
            </w:pPr>
            <w:r>
              <w:t>Значения показателя по годам</w:t>
            </w:r>
          </w:p>
        </w:tc>
      </w:tr>
      <w:tr w:rsidR="00C37C37">
        <w:tc>
          <w:tcPr>
            <w:tcW w:w="640" w:type="dxa"/>
            <w:vMerge/>
          </w:tcPr>
          <w:p w:rsidR="00C37C37" w:rsidRDefault="00C37C37"/>
        </w:tc>
        <w:tc>
          <w:tcPr>
            <w:tcW w:w="3118" w:type="dxa"/>
            <w:vMerge/>
          </w:tcPr>
          <w:p w:rsidR="00C37C37" w:rsidRDefault="00C37C37"/>
        </w:tc>
        <w:tc>
          <w:tcPr>
            <w:tcW w:w="992" w:type="dxa"/>
          </w:tcPr>
          <w:p w:rsidR="00C37C37" w:rsidRDefault="00C37C37">
            <w:pPr>
              <w:pStyle w:val="ConsPlusNormal"/>
              <w:jc w:val="center"/>
            </w:pPr>
            <w:r>
              <w:t>2019 год</w:t>
            </w:r>
          </w:p>
        </w:tc>
        <w:tc>
          <w:tcPr>
            <w:tcW w:w="851" w:type="dxa"/>
          </w:tcPr>
          <w:p w:rsidR="00C37C37" w:rsidRDefault="00C37C37">
            <w:pPr>
              <w:pStyle w:val="ConsPlusNormal"/>
              <w:jc w:val="center"/>
            </w:pPr>
            <w:r>
              <w:t>2020 год</w:t>
            </w:r>
          </w:p>
        </w:tc>
        <w:tc>
          <w:tcPr>
            <w:tcW w:w="850" w:type="dxa"/>
          </w:tcPr>
          <w:p w:rsidR="00C37C37" w:rsidRDefault="00C37C37">
            <w:pPr>
              <w:pStyle w:val="ConsPlusNormal"/>
              <w:jc w:val="center"/>
            </w:pPr>
            <w:r>
              <w:t>2021 год</w:t>
            </w:r>
          </w:p>
        </w:tc>
        <w:tc>
          <w:tcPr>
            <w:tcW w:w="851" w:type="dxa"/>
          </w:tcPr>
          <w:p w:rsidR="00C37C37" w:rsidRDefault="00C37C37">
            <w:pPr>
              <w:pStyle w:val="ConsPlusNormal"/>
              <w:jc w:val="center"/>
            </w:pPr>
            <w:r>
              <w:t>2022 год</w:t>
            </w:r>
          </w:p>
        </w:tc>
        <w:tc>
          <w:tcPr>
            <w:tcW w:w="850" w:type="dxa"/>
          </w:tcPr>
          <w:p w:rsidR="00C37C37" w:rsidRDefault="00C37C37">
            <w:pPr>
              <w:pStyle w:val="ConsPlusNormal"/>
              <w:jc w:val="center"/>
            </w:pPr>
            <w:r>
              <w:t>2023 год</w:t>
            </w:r>
          </w:p>
        </w:tc>
        <w:tc>
          <w:tcPr>
            <w:tcW w:w="851" w:type="dxa"/>
          </w:tcPr>
          <w:p w:rsidR="00C37C37" w:rsidRDefault="00C37C37">
            <w:pPr>
              <w:pStyle w:val="ConsPlusNormal"/>
              <w:jc w:val="center"/>
            </w:pPr>
            <w:r>
              <w:t>2024 год</w:t>
            </w:r>
          </w:p>
        </w:tc>
      </w:tr>
      <w:tr w:rsidR="00C37C37">
        <w:tc>
          <w:tcPr>
            <w:tcW w:w="9003" w:type="dxa"/>
            <w:gridSpan w:val="8"/>
          </w:tcPr>
          <w:p w:rsidR="00C37C37" w:rsidRDefault="00C37C37">
            <w:pPr>
              <w:pStyle w:val="ConsPlusNormal"/>
              <w:jc w:val="center"/>
            </w:pPr>
            <w:r>
              <w:t>Численность занятых в сфере малого и среднего предпринимательства, включая индивидуальных предпринимателей (тыс. человек)</w:t>
            </w:r>
          </w:p>
        </w:tc>
      </w:tr>
      <w:tr w:rsidR="00C37C37">
        <w:tc>
          <w:tcPr>
            <w:tcW w:w="640" w:type="dxa"/>
          </w:tcPr>
          <w:p w:rsidR="00C37C37" w:rsidRDefault="00C37C37">
            <w:pPr>
              <w:pStyle w:val="ConsPlusNormal"/>
            </w:pPr>
            <w:r>
              <w:t>1</w:t>
            </w:r>
          </w:p>
        </w:tc>
        <w:tc>
          <w:tcPr>
            <w:tcW w:w="3118" w:type="dxa"/>
          </w:tcPr>
          <w:p w:rsidR="00C37C37" w:rsidRDefault="00C37C37">
            <w:pPr>
              <w:pStyle w:val="ConsPlusNormal"/>
            </w:pPr>
            <w:r>
              <w:t>г. Ханты-Мансийск</w:t>
            </w:r>
          </w:p>
        </w:tc>
        <w:tc>
          <w:tcPr>
            <w:tcW w:w="992" w:type="dxa"/>
          </w:tcPr>
          <w:p w:rsidR="00C37C37" w:rsidRDefault="00C37C37">
            <w:pPr>
              <w:pStyle w:val="ConsPlusNormal"/>
              <w:jc w:val="center"/>
            </w:pPr>
            <w:r>
              <w:t>10,0</w:t>
            </w:r>
          </w:p>
        </w:tc>
        <w:tc>
          <w:tcPr>
            <w:tcW w:w="851" w:type="dxa"/>
          </w:tcPr>
          <w:p w:rsidR="00C37C37" w:rsidRDefault="00C37C37">
            <w:pPr>
              <w:pStyle w:val="ConsPlusNormal"/>
              <w:jc w:val="center"/>
            </w:pPr>
            <w:r>
              <w:t>10,1</w:t>
            </w:r>
          </w:p>
        </w:tc>
        <w:tc>
          <w:tcPr>
            <w:tcW w:w="850" w:type="dxa"/>
          </w:tcPr>
          <w:p w:rsidR="00C37C37" w:rsidRDefault="00C37C37">
            <w:pPr>
              <w:pStyle w:val="ConsPlusNormal"/>
              <w:jc w:val="center"/>
            </w:pPr>
            <w:r>
              <w:t>10,5</w:t>
            </w:r>
          </w:p>
        </w:tc>
        <w:tc>
          <w:tcPr>
            <w:tcW w:w="851" w:type="dxa"/>
          </w:tcPr>
          <w:p w:rsidR="00C37C37" w:rsidRDefault="00C37C37">
            <w:pPr>
              <w:pStyle w:val="ConsPlusNormal"/>
              <w:jc w:val="center"/>
            </w:pPr>
            <w:r>
              <w:t>10,8</w:t>
            </w:r>
          </w:p>
        </w:tc>
        <w:tc>
          <w:tcPr>
            <w:tcW w:w="850" w:type="dxa"/>
          </w:tcPr>
          <w:p w:rsidR="00C37C37" w:rsidRDefault="00C37C37">
            <w:pPr>
              <w:pStyle w:val="ConsPlusNormal"/>
              <w:jc w:val="center"/>
            </w:pPr>
            <w:r>
              <w:t>11,0</w:t>
            </w:r>
          </w:p>
        </w:tc>
        <w:tc>
          <w:tcPr>
            <w:tcW w:w="851" w:type="dxa"/>
          </w:tcPr>
          <w:p w:rsidR="00C37C37" w:rsidRDefault="00C37C37">
            <w:pPr>
              <w:pStyle w:val="ConsPlusNormal"/>
              <w:jc w:val="center"/>
            </w:pPr>
            <w:r>
              <w:t>11,2</w:t>
            </w:r>
          </w:p>
        </w:tc>
      </w:tr>
      <w:tr w:rsidR="00C37C37">
        <w:tc>
          <w:tcPr>
            <w:tcW w:w="640" w:type="dxa"/>
          </w:tcPr>
          <w:p w:rsidR="00C37C37" w:rsidRDefault="00C37C37">
            <w:pPr>
              <w:pStyle w:val="ConsPlusNormal"/>
            </w:pPr>
            <w:r>
              <w:t>2</w:t>
            </w:r>
          </w:p>
        </w:tc>
        <w:tc>
          <w:tcPr>
            <w:tcW w:w="3118" w:type="dxa"/>
          </w:tcPr>
          <w:p w:rsidR="00C37C37" w:rsidRDefault="00C37C37">
            <w:pPr>
              <w:pStyle w:val="ConsPlusNormal"/>
            </w:pPr>
            <w:r>
              <w:t>г. Когалым</w:t>
            </w:r>
          </w:p>
        </w:tc>
        <w:tc>
          <w:tcPr>
            <w:tcW w:w="992" w:type="dxa"/>
          </w:tcPr>
          <w:p w:rsidR="00C37C37" w:rsidRDefault="00C37C37">
            <w:pPr>
              <w:pStyle w:val="ConsPlusNormal"/>
              <w:jc w:val="center"/>
            </w:pPr>
            <w:r>
              <w:t>5,8</w:t>
            </w:r>
          </w:p>
        </w:tc>
        <w:tc>
          <w:tcPr>
            <w:tcW w:w="851" w:type="dxa"/>
          </w:tcPr>
          <w:p w:rsidR="00C37C37" w:rsidRDefault="00C37C37">
            <w:pPr>
              <w:pStyle w:val="ConsPlusNormal"/>
              <w:jc w:val="center"/>
            </w:pPr>
            <w:r>
              <w:t>6,0</w:t>
            </w:r>
          </w:p>
        </w:tc>
        <w:tc>
          <w:tcPr>
            <w:tcW w:w="850" w:type="dxa"/>
          </w:tcPr>
          <w:p w:rsidR="00C37C37" w:rsidRDefault="00C37C37">
            <w:pPr>
              <w:pStyle w:val="ConsPlusNormal"/>
              <w:jc w:val="center"/>
            </w:pPr>
            <w:r>
              <w:t>6,1</w:t>
            </w:r>
          </w:p>
        </w:tc>
        <w:tc>
          <w:tcPr>
            <w:tcW w:w="851" w:type="dxa"/>
          </w:tcPr>
          <w:p w:rsidR="00C37C37" w:rsidRDefault="00C37C37">
            <w:pPr>
              <w:pStyle w:val="ConsPlusNormal"/>
              <w:jc w:val="center"/>
            </w:pPr>
            <w:r>
              <w:t>6,3</w:t>
            </w:r>
          </w:p>
        </w:tc>
        <w:tc>
          <w:tcPr>
            <w:tcW w:w="850" w:type="dxa"/>
          </w:tcPr>
          <w:p w:rsidR="00C37C37" w:rsidRDefault="00C37C37">
            <w:pPr>
              <w:pStyle w:val="ConsPlusNormal"/>
              <w:jc w:val="center"/>
            </w:pPr>
            <w:r>
              <w:t>6,4</w:t>
            </w:r>
          </w:p>
        </w:tc>
        <w:tc>
          <w:tcPr>
            <w:tcW w:w="851" w:type="dxa"/>
          </w:tcPr>
          <w:p w:rsidR="00C37C37" w:rsidRDefault="00C37C37">
            <w:pPr>
              <w:pStyle w:val="ConsPlusNormal"/>
              <w:jc w:val="center"/>
            </w:pPr>
            <w:r>
              <w:t>6,6</w:t>
            </w:r>
          </w:p>
        </w:tc>
      </w:tr>
      <w:tr w:rsidR="00C37C37">
        <w:tc>
          <w:tcPr>
            <w:tcW w:w="640" w:type="dxa"/>
          </w:tcPr>
          <w:p w:rsidR="00C37C37" w:rsidRDefault="00C37C37">
            <w:pPr>
              <w:pStyle w:val="ConsPlusNormal"/>
            </w:pPr>
            <w:r>
              <w:t>3</w:t>
            </w:r>
          </w:p>
        </w:tc>
        <w:tc>
          <w:tcPr>
            <w:tcW w:w="3118" w:type="dxa"/>
          </w:tcPr>
          <w:p w:rsidR="00C37C37" w:rsidRDefault="00C37C37">
            <w:pPr>
              <w:pStyle w:val="ConsPlusNormal"/>
            </w:pPr>
            <w:r>
              <w:t>г. Лангепас</w:t>
            </w:r>
          </w:p>
        </w:tc>
        <w:tc>
          <w:tcPr>
            <w:tcW w:w="992" w:type="dxa"/>
          </w:tcPr>
          <w:p w:rsidR="00C37C37" w:rsidRDefault="00C37C37">
            <w:pPr>
              <w:pStyle w:val="ConsPlusNormal"/>
              <w:jc w:val="center"/>
            </w:pPr>
            <w:r>
              <w:t>2,7</w:t>
            </w:r>
          </w:p>
        </w:tc>
        <w:tc>
          <w:tcPr>
            <w:tcW w:w="851" w:type="dxa"/>
          </w:tcPr>
          <w:p w:rsidR="00C37C37" w:rsidRDefault="00C37C37">
            <w:pPr>
              <w:pStyle w:val="ConsPlusNormal"/>
              <w:jc w:val="center"/>
            </w:pPr>
            <w:r>
              <w:t>2,8</w:t>
            </w:r>
          </w:p>
        </w:tc>
        <w:tc>
          <w:tcPr>
            <w:tcW w:w="850" w:type="dxa"/>
          </w:tcPr>
          <w:p w:rsidR="00C37C37" w:rsidRDefault="00C37C37">
            <w:pPr>
              <w:pStyle w:val="ConsPlusNormal"/>
              <w:jc w:val="center"/>
            </w:pPr>
            <w:r>
              <w:t>2,9</w:t>
            </w:r>
          </w:p>
        </w:tc>
        <w:tc>
          <w:tcPr>
            <w:tcW w:w="851" w:type="dxa"/>
          </w:tcPr>
          <w:p w:rsidR="00C37C37" w:rsidRDefault="00C37C37">
            <w:pPr>
              <w:pStyle w:val="ConsPlusNormal"/>
              <w:jc w:val="center"/>
            </w:pPr>
            <w:r>
              <w:t>3,1</w:t>
            </w:r>
          </w:p>
        </w:tc>
        <w:tc>
          <w:tcPr>
            <w:tcW w:w="850" w:type="dxa"/>
          </w:tcPr>
          <w:p w:rsidR="00C37C37" w:rsidRDefault="00C37C37">
            <w:pPr>
              <w:pStyle w:val="ConsPlusNormal"/>
              <w:jc w:val="center"/>
            </w:pPr>
            <w:r>
              <w:t>3,1</w:t>
            </w:r>
          </w:p>
        </w:tc>
        <w:tc>
          <w:tcPr>
            <w:tcW w:w="851" w:type="dxa"/>
          </w:tcPr>
          <w:p w:rsidR="00C37C37" w:rsidRDefault="00C37C37">
            <w:pPr>
              <w:pStyle w:val="ConsPlusNormal"/>
              <w:jc w:val="center"/>
            </w:pPr>
            <w:r>
              <w:t>3,1</w:t>
            </w:r>
          </w:p>
        </w:tc>
      </w:tr>
      <w:tr w:rsidR="00C37C37">
        <w:tc>
          <w:tcPr>
            <w:tcW w:w="640" w:type="dxa"/>
          </w:tcPr>
          <w:p w:rsidR="00C37C37" w:rsidRDefault="00C37C37">
            <w:pPr>
              <w:pStyle w:val="ConsPlusNormal"/>
            </w:pPr>
            <w:r>
              <w:t>4</w:t>
            </w:r>
          </w:p>
        </w:tc>
        <w:tc>
          <w:tcPr>
            <w:tcW w:w="3118" w:type="dxa"/>
          </w:tcPr>
          <w:p w:rsidR="00C37C37" w:rsidRDefault="00C37C37">
            <w:pPr>
              <w:pStyle w:val="ConsPlusNormal"/>
            </w:pPr>
            <w:r>
              <w:t>г. Мегион</w:t>
            </w:r>
          </w:p>
        </w:tc>
        <w:tc>
          <w:tcPr>
            <w:tcW w:w="992" w:type="dxa"/>
          </w:tcPr>
          <w:p w:rsidR="00C37C37" w:rsidRDefault="00C37C37">
            <w:pPr>
              <w:pStyle w:val="ConsPlusNormal"/>
              <w:jc w:val="center"/>
            </w:pPr>
            <w:r>
              <w:t>6,5</w:t>
            </w:r>
          </w:p>
        </w:tc>
        <w:tc>
          <w:tcPr>
            <w:tcW w:w="851" w:type="dxa"/>
          </w:tcPr>
          <w:p w:rsidR="00C37C37" w:rsidRDefault="00C37C37">
            <w:pPr>
              <w:pStyle w:val="ConsPlusNormal"/>
              <w:jc w:val="center"/>
            </w:pPr>
            <w:r>
              <w:t>6,6</w:t>
            </w:r>
          </w:p>
        </w:tc>
        <w:tc>
          <w:tcPr>
            <w:tcW w:w="850" w:type="dxa"/>
          </w:tcPr>
          <w:p w:rsidR="00C37C37" w:rsidRDefault="00C37C37">
            <w:pPr>
              <w:pStyle w:val="ConsPlusNormal"/>
              <w:jc w:val="center"/>
            </w:pPr>
            <w:r>
              <w:t>6,7</w:t>
            </w:r>
          </w:p>
        </w:tc>
        <w:tc>
          <w:tcPr>
            <w:tcW w:w="851" w:type="dxa"/>
          </w:tcPr>
          <w:p w:rsidR="00C37C37" w:rsidRDefault="00C37C37">
            <w:pPr>
              <w:pStyle w:val="ConsPlusNormal"/>
              <w:jc w:val="center"/>
            </w:pPr>
            <w:r>
              <w:t>6,8</w:t>
            </w:r>
          </w:p>
        </w:tc>
        <w:tc>
          <w:tcPr>
            <w:tcW w:w="850" w:type="dxa"/>
          </w:tcPr>
          <w:p w:rsidR="00C37C37" w:rsidRDefault="00C37C37">
            <w:pPr>
              <w:pStyle w:val="ConsPlusNormal"/>
              <w:jc w:val="center"/>
            </w:pPr>
            <w:r>
              <w:t>7,0</w:t>
            </w:r>
          </w:p>
        </w:tc>
        <w:tc>
          <w:tcPr>
            <w:tcW w:w="851" w:type="dxa"/>
          </w:tcPr>
          <w:p w:rsidR="00C37C37" w:rsidRDefault="00C37C37">
            <w:pPr>
              <w:pStyle w:val="ConsPlusNormal"/>
              <w:jc w:val="center"/>
            </w:pPr>
            <w:r>
              <w:t>7,2</w:t>
            </w:r>
          </w:p>
        </w:tc>
      </w:tr>
      <w:tr w:rsidR="00C37C37">
        <w:tc>
          <w:tcPr>
            <w:tcW w:w="640" w:type="dxa"/>
          </w:tcPr>
          <w:p w:rsidR="00C37C37" w:rsidRDefault="00C37C37">
            <w:pPr>
              <w:pStyle w:val="ConsPlusNormal"/>
            </w:pPr>
            <w:r>
              <w:t>5</w:t>
            </w:r>
          </w:p>
        </w:tc>
        <w:tc>
          <w:tcPr>
            <w:tcW w:w="3118" w:type="dxa"/>
          </w:tcPr>
          <w:p w:rsidR="00C37C37" w:rsidRDefault="00C37C37">
            <w:pPr>
              <w:pStyle w:val="ConsPlusNormal"/>
            </w:pPr>
            <w:r>
              <w:t>г. Нефтеюганск</w:t>
            </w:r>
          </w:p>
        </w:tc>
        <w:tc>
          <w:tcPr>
            <w:tcW w:w="992" w:type="dxa"/>
          </w:tcPr>
          <w:p w:rsidR="00C37C37" w:rsidRDefault="00C37C37">
            <w:pPr>
              <w:pStyle w:val="ConsPlusNormal"/>
              <w:jc w:val="center"/>
            </w:pPr>
            <w:r>
              <w:t>15,3</w:t>
            </w:r>
          </w:p>
        </w:tc>
        <w:tc>
          <w:tcPr>
            <w:tcW w:w="851" w:type="dxa"/>
          </w:tcPr>
          <w:p w:rsidR="00C37C37" w:rsidRDefault="00C37C37">
            <w:pPr>
              <w:pStyle w:val="ConsPlusNormal"/>
              <w:jc w:val="center"/>
            </w:pPr>
            <w:r>
              <w:t>15,8</w:t>
            </w:r>
          </w:p>
        </w:tc>
        <w:tc>
          <w:tcPr>
            <w:tcW w:w="850" w:type="dxa"/>
          </w:tcPr>
          <w:p w:rsidR="00C37C37" w:rsidRDefault="00C37C37">
            <w:pPr>
              <w:pStyle w:val="ConsPlusNormal"/>
              <w:jc w:val="center"/>
            </w:pPr>
            <w:r>
              <w:t>16,2</w:t>
            </w:r>
          </w:p>
        </w:tc>
        <w:tc>
          <w:tcPr>
            <w:tcW w:w="851" w:type="dxa"/>
          </w:tcPr>
          <w:p w:rsidR="00C37C37" w:rsidRDefault="00C37C37">
            <w:pPr>
              <w:pStyle w:val="ConsPlusNormal"/>
              <w:jc w:val="center"/>
            </w:pPr>
            <w:r>
              <w:t>16,6</w:t>
            </w:r>
          </w:p>
        </w:tc>
        <w:tc>
          <w:tcPr>
            <w:tcW w:w="850" w:type="dxa"/>
          </w:tcPr>
          <w:p w:rsidR="00C37C37" w:rsidRDefault="00C37C37">
            <w:pPr>
              <w:pStyle w:val="ConsPlusNormal"/>
              <w:jc w:val="center"/>
            </w:pPr>
            <w:r>
              <w:t>16,9</w:t>
            </w:r>
          </w:p>
        </w:tc>
        <w:tc>
          <w:tcPr>
            <w:tcW w:w="851" w:type="dxa"/>
          </w:tcPr>
          <w:p w:rsidR="00C37C37" w:rsidRDefault="00C37C37">
            <w:pPr>
              <w:pStyle w:val="ConsPlusNormal"/>
              <w:jc w:val="center"/>
            </w:pPr>
            <w:r>
              <w:t>17,3</w:t>
            </w:r>
          </w:p>
        </w:tc>
      </w:tr>
      <w:tr w:rsidR="00C37C37">
        <w:tc>
          <w:tcPr>
            <w:tcW w:w="640" w:type="dxa"/>
          </w:tcPr>
          <w:p w:rsidR="00C37C37" w:rsidRDefault="00C37C37">
            <w:pPr>
              <w:pStyle w:val="ConsPlusNormal"/>
            </w:pPr>
            <w:r>
              <w:t>6</w:t>
            </w:r>
          </w:p>
        </w:tc>
        <w:tc>
          <w:tcPr>
            <w:tcW w:w="3118" w:type="dxa"/>
          </w:tcPr>
          <w:p w:rsidR="00C37C37" w:rsidRDefault="00C37C37">
            <w:pPr>
              <w:pStyle w:val="ConsPlusNormal"/>
            </w:pPr>
            <w:r>
              <w:t>г. Нижневартовск</w:t>
            </w:r>
          </w:p>
        </w:tc>
        <w:tc>
          <w:tcPr>
            <w:tcW w:w="992" w:type="dxa"/>
          </w:tcPr>
          <w:p w:rsidR="00C37C37" w:rsidRDefault="00C37C37">
            <w:pPr>
              <w:pStyle w:val="ConsPlusNormal"/>
              <w:jc w:val="center"/>
            </w:pPr>
            <w:r>
              <w:t>51,0</w:t>
            </w:r>
          </w:p>
        </w:tc>
        <w:tc>
          <w:tcPr>
            <w:tcW w:w="851" w:type="dxa"/>
          </w:tcPr>
          <w:p w:rsidR="00C37C37" w:rsidRDefault="00C37C37">
            <w:pPr>
              <w:pStyle w:val="ConsPlusNormal"/>
              <w:jc w:val="center"/>
            </w:pPr>
            <w:r>
              <w:t>52,1</w:t>
            </w:r>
          </w:p>
        </w:tc>
        <w:tc>
          <w:tcPr>
            <w:tcW w:w="850" w:type="dxa"/>
          </w:tcPr>
          <w:p w:rsidR="00C37C37" w:rsidRDefault="00C37C37">
            <w:pPr>
              <w:pStyle w:val="ConsPlusNormal"/>
              <w:jc w:val="center"/>
            </w:pPr>
            <w:r>
              <w:t>53,0</w:t>
            </w:r>
          </w:p>
        </w:tc>
        <w:tc>
          <w:tcPr>
            <w:tcW w:w="851" w:type="dxa"/>
          </w:tcPr>
          <w:p w:rsidR="00C37C37" w:rsidRDefault="00C37C37">
            <w:pPr>
              <w:pStyle w:val="ConsPlusNormal"/>
              <w:jc w:val="center"/>
            </w:pPr>
            <w:r>
              <w:t>54,4</w:t>
            </w:r>
          </w:p>
        </w:tc>
        <w:tc>
          <w:tcPr>
            <w:tcW w:w="850" w:type="dxa"/>
          </w:tcPr>
          <w:p w:rsidR="00C37C37" w:rsidRDefault="00C37C37">
            <w:pPr>
              <w:pStyle w:val="ConsPlusNormal"/>
              <w:jc w:val="center"/>
            </w:pPr>
            <w:r>
              <w:t>55,6</w:t>
            </w:r>
          </w:p>
        </w:tc>
        <w:tc>
          <w:tcPr>
            <w:tcW w:w="851" w:type="dxa"/>
          </w:tcPr>
          <w:p w:rsidR="00C37C37" w:rsidRDefault="00C37C37">
            <w:pPr>
              <w:pStyle w:val="ConsPlusNormal"/>
              <w:jc w:val="center"/>
            </w:pPr>
            <w:r>
              <w:t>56,6</w:t>
            </w:r>
          </w:p>
        </w:tc>
      </w:tr>
      <w:tr w:rsidR="00C37C37">
        <w:tc>
          <w:tcPr>
            <w:tcW w:w="640" w:type="dxa"/>
          </w:tcPr>
          <w:p w:rsidR="00C37C37" w:rsidRDefault="00C37C37">
            <w:pPr>
              <w:pStyle w:val="ConsPlusNormal"/>
            </w:pPr>
            <w:r>
              <w:t>7</w:t>
            </w:r>
          </w:p>
        </w:tc>
        <w:tc>
          <w:tcPr>
            <w:tcW w:w="3118" w:type="dxa"/>
          </w:tcPr>
          <w:p w:rsidR="00C37C37" w:rsidRDefault="00C37C37">
            <w:pPr>
              <w:pStyle w:val="ConsPlusNormal"/>
            </w:pPr>
            <w:r>
              <w:t>г. Нягань</w:t>
            </w:r>
          </w:p>
        </w:tc>
        <w:tc>
          <w:tcPr>
            <w:tcW w:w="992" w:type="dxa"/>
          </w:tcPr>
          <w:p w:rsidR="00C37C37" w:rsidRDefault="00C37C37">
            <w:pPr>
              <w:pStyle w:val="ConsPlusNormal"/>
              <w:jc w:val="center"/>
            </w:pPr>
            <w:r>
              <w:t>8,0</w:t>
            </w:r>
          </w:p>
        </w:tc>
        <w:tc>
          <w:tcPr>
            <w:tcW w:w="851" w:type="dxa"/>
          </w:tcPr>
          <w:p w:rsidR="00C37C37" w:rsidRDefault="00C37C37">
            <w:pPr>
              <w:pStyle w:val="ConsPlusNormal"/>
              <w:jc w:val="center"/>
            </w:pPr>
            <w:r>
              <w:t>8,1</w:t>
            </w:r>
          </w:p>
        </w:tc>
        <w:tc>
          <w:tcPr>
            <w:tcW w:w="850" w:type="dxa"/>
          </w:tcPr>
          <w:p w:rsidR="00C37C37" w:rsidRDefault="00C37C37">
            <w:pPr>
              <w:pStyle w:val="ConsPlusNormal"/>
              <w:jc w:val="center"/>
            </w:pPr>
            <w:r>
              <w:t>8,4</w:t>
            </w:r>
          </w:p>
        </w:tc>
        <w:tc>
          <w:tcPr>
            <w:tcW w:w="851" w:type="dxa"/>
          </w:tcPr>
          <w:p w:rsidR="00C37C37" w:rsidRDefault="00C37C37">
            <w:pPr>
              <w:pStyle w:val="ConsPlusNormal"/>
              <w:jc w:val="center"/>
            </w:pPr>
            <w:r>
              <w:t>8,6</w:t>
            </w:r>
          </w:p>
        </w:tc>
        <w:tc>
          <w:tcPr>
            <w:tcW w:w="850" w:type="dxa"/>
          </w:tcPr>
          <w:p w:rsidR="00C37C37" w:rsidRDefault="00C37C37">
            <w:pPr>
              <w:pStyle w:val="ConsPlusNormal"/>
              <w:jc w:val="center"/>
            </w:pPr>
            <w:r>
              <w:t>8,8</w:t>
            </w:r>
          </w:p>
        </w:tc>
        <w:tc>
          <w:tcPr>
            <w:tcW w:w="851" w:type="dxa"/>
          </w:tcPr>
          <w:p w:rsidR="00C37C37" w:rsidRDefault="00C37C37">
            <w:pPr>
              <w:pStyle w:val="ConsPlusNormal"/>
              <w:jc w:val="center"/>
            </w:pPr>
            <w:r>
              <w:t>9,0</w:t>
            </w:r>
          </w:p>
        </w:tc>
      </w:tr>
      <w:tr w:rsidR="00C37C37">
        <w:tc>
          <w:tcPr>
            <w:tcW w:w="640" w:type="dxa"/>
          </w:tcPr>
          <w:p w:rsidR="00C37C37" w:rsidRDefault="00C37C37">
            <w:pPr>
              <w:pStyle w:val="ConsPlusNormal"/>
            </w:pPr>
            <w:r>
              <w:t>8</w:t>
            </w:r>
          </w:p>
        </w:tc>
        <w:tc>
          <w:tcPr>
            <w:tcW w:w="3118" w:type="dxa"/>
          </w:tcPr>
          <w:p w:rsidR="00C37C37" w:rsidRDefault="00C37C37">
            <w:pPr>
              <w:pStyle w:val="ConsPlusNormal"/>
            </w:pPr>
            <w:r>
              <w:t>г. Покачи</w:t>
            </w:r>
          </w:p>
        </w:tc>
        <w:tc>
          <w:tcPr>
            <w:tcW w:w="992" w:type="dxa"/>
          </w:tcPr>
          <w:p w:rsidR="00C37C37" w:rsidRDefault="00C37C37">
            <w:pPr>
              <w:pStyle w:val="ConsPlusNormal"/>
              <w:jc w:val="center"/>
            </w:pPr>
            <w:r>
              <w:t>1,1</w:t>
            </w:r>
          </w:p>
        </w:tc>
        <w:tc>
          <w:tcPr>
            <w:tcW w:w="851" w:type="dxa"/>
          </w:tcPr>
          <w:p w:rsidR="00C37C37" w:rsidRDefault="00C37C37">
            <w:pPr>
              <w:pStyle w:val="ConsPlusNormal"/>
              <w:jc w:val="center"/>
            </w:pPr>
            <w:r>
              <w:t>1,2</w:t>
            </w:r>
          </w:p>
        </w:tc>
        <w:tc>
          <w:tcPr>
            <w:tcW w:w="850" w:type="dxa"/>
          </w:tcPr>
          <w:p w:rsidR="00C37C37" w:rsidRDefault="00C37C37">
            <w:pPr>
              <w:pStyle w:val="ConsPlusNormal"/>
              <w:jc w:val="center"/>
            </w:pPr>
            <w:r>
              <w:t>1,2</w:t>
            </w:r>
          </w:p>
        </w:tc>
        <w:tc>
          <w:tcPr>
            <w:tcW w:w="851" w:type="dxa"/>
          </w:tcPr>
          <w:p w:rsidR="00C37C37" w:rsidRDefault="00C37C37">
            <w:pPr>
              <w:pStyle w:val="ConsPlusNormal"/>
              <w:jc w:val="center"/>
            </w:pPr>
            <w:r>
              <w:t>1,2</w:t>
            </w:r>
          </w:p>
        </w:tc>
        <w:tc>
          <w:tcPr>
            <w:tcW w:w="850" w:type="dxa"/>
          </w:tcPr>
          <w:p w:rsidR="00C37C37" w:rsidRDefault="00C37C37">
            <w:pPr>
              <w:pStyle w:val="ConsPlusNormal"/>
              <w:jc w:val="center"/>
            </w:pPr>
            <w:r>
              <w:t>1,3</w:t>
            </w:r>
          </w:p>
        </w:tc>
        <w:tc>
          <w:tcPr>
            <w:tcW w:w="851" w:type="dxa"/>
          </w:tcPr>
          <w:p w:rsidR="00C37C37" w:rsidRDefault="00C37C37">
            <w:pPr>
              <w:pStyle w:val="ConsPlusNormal"/>
              <w:jc w:val="center"/>
            </w:pPr>
            <w:r>
              <w:t>1,3</w:t>
            </w:r>
          </w:p>
        </w:tc>
      </w:tr>
      <w:tr w:rsidR="00C37C37">
        <w:tc>
          <w:tcPr>
            <w:tcW w:w="640" w:type="dxa"/>
          </w:tcPr>
          <w:p w:rsidR="00C37C37" w:rsidRDefault="00C37C37">
            <w:pPr>
              <w:pStyle w:val="ConsPlusNormal"/>
            </w:pPr>
            <w:r>
              <w:t>9</w:t>
            </w:r>
          </w:p>
        </w:tc>
        <w:tc>
          <w:tcPr>
            <w:tcW w:w="3118" w:type="dxa"/>
          </w:tcPr>
          <w:p w:rsidR="00C37C37" w:rsidRDefault="00C37C37">
            <w:pPr>
              <w:pStyle w:val="ConsPlusNormal"/>
            </w:pPr>
            <w:r>
              <w:t>г. Пыть-Ях</w:t>
            </w:r>
          </w:p>
        </w:tc>
        <w:tc>
          <w:tcPr>
            <w:tcW w:w="992" w:type="dxa"/>
          </w:tcPr>
          <w:p w:rsidR="00C37C37" w:rsidRDefault="00C37C37">
            <w:pPr>
              <w:pStyle w:val="ConsPlusNormal"/>
              <w:jc w:val="center"/>
            </w:pPr>
            <w:r>
              <w:t>4,9</w:t>
            </w:r>
          </w:p>
        </w:tc>
        <w:tc>
          <w:tcPr>
            <w:tcW w:w="851" w:type="dxa"/>
          </w:tcPr>
          <w:p w:rsidR="00C37C37" w:rsidRDefault="00C37C37">
            <w:pPr>
              <w:pStyle w:val="ConsPlusNormal"/>
              <w:jc w:val="center"/>
            </w:pPr>
            <w:r>
              <w:t>5,0</w:t>
            </w:r>
          </w:p>
        </w:tc>
        <w:tc>
          <w:tcPr>
            <w:tcW w:w="850" w:type="dxa"/>
          </w:tcPr>
          <w:p w:rsidR="00C37C37" w:rsidRDefault="00C37C37">
            <w:pPr>
              <w:pStyle w:val="ConsPlusNormal"/>
              <w:jc w:val="center"/>
            </w:pPr>
            <w:r>
              <w:t>5,2</w:t>
            </w:r>
          </w:p>
        </w:tc>
        <w:tc>
          <w:tcPr>
            <w:tcW w:w="851" w:type="dxa"/>
          </w:tcPr>
          <w:p w:rsidR="00C37C37" w:rsidRDefault="00C37C37">
            <w:pPr>
              <w:pStyle w:val="ConsPlusNormal"/>
              <w:jc w:val="center"/>
            </w:pPr>
            <w:r>
              <w:t>5,3</w:t>
            </w:r>
          </w:p>
        </w:tc>
        <w:tc>
          <w:tcPr>
            <w:tcW w:w="850" w:type="dxa"/>
          </w:tcPr>
          <w:p w:rsidR="00C37C37" w:rsidRDefault="00C37C37">
            <w:pPr>
              <w:pStyle w:val="ConsPlusNormal"/>
              <w:jc w:val="center"/>
            </w:pPr>
            <w:r>
              <w:t>5,4</w:t>
            </w:r>
          </w:p>
        </w:tc>
        <w:tc>
          <w:tcPr>
            <w:tcW w:w="851" w:type="dxa"/>
          </w:tcPr>
          <w:p w:rsidR="00C37C37" w:rsidRDefault="00C37C37">
            <w:pPr>
              <w:pStyle w:val="ConsPlusNormal"/>
              <w:jc w:val="center"/>
            </w:pPr>
            <w:r>
              <w:t>5,5</w:t>
            </w:r>
          </w:p>
        </w:tc>
      </w:tr>
      <w:tr w:rsidR="00C37C37">
        <w:tc>
          <w:tcPr>
            <w:tcW w:w="640" w:type="dxa"/>
          </w:tcPr>
          <w:p w:rsidR="00C37C37" w:rsidRDefault="00C37C37">
            <w:pPr>
              <w:pStyle w:val="ConsPlusNormal"/>
            </w:pPr>
            <w:r>
              <w:t>10</w:t>
            </w:r>
          </w:p>
        </w:tc>
        <w:tc>
          <w:tcPr>
            <w:tcW w:w="3118" w:type="dxa"/>
          </w:tcPr>
          <w:p w:rsidR="00C37C37" w:rsidRDefault="00C37C37">
            <w:pPr>
              <w:pStyle w:val="ConsPlusNormal"/>
            </w:pPr>
            <w:r>
              <w:t>г. Радужный</w:t>
            </w:r>
          </w:p>
        </w:tc>
        <w:tc>
          <w:tcPr>
            <w:tcW w:w="992" w:type="dxa"/>
          </w:tcPr>
          <w:p w:rsidR="00C37C37" w:rsidRDefault="00C37C37">
            <w:pPr>
              <w:pStyle w:val="ConsPlusNormal"/>
              <w:jc w:val="center"/>
            </w:pPr>
            <w:r>
              <w:t>4,8</w:t>
            </w:r>
          </w:p>
        </w:tc>
        <w:tc>
          <w:tcPr>
            <w:tcW w:w="851" w:type="dxa"/>
          </w:tcPr>
          <w:p w:rsidR="00C37C37" w:rsidRDefault="00C37C37">
            <w:pPr>
              <w:pStyle w:val="ConsPlusNormal"/>
              <w:jc w:val="center"/>
            </w:pPr>
            <w:r>
              <w:t>4,9</w:t>
            </w:r>
          </w:p>
        </w:tc>
        <w:tc>
          <w:tcPr>
            <w:tcW w:w="850" w:type="dxa"/>
          </w:tcPr>
          <w:p w:rsidR="00C37C37" w:rsidRDefault="00C37C37">
            <w:pPr>
              <w:pStyle w:val="ConsPlusNormal"/>
              <w:jc w:val="center"/>
            </w:pPr>
            <w:r>
              <w:t>5,0</w:t>
            </w:r>
          </w:p>
        </w:tc>
        <w:tc>
          <w:tcPr>
            <w:tcW w:w="851" w:type="dxa"/>
          </w:tcPr>
          <w:p w:rsidR="00C37C37" w:rsidRDefault="00C37C37">
            <w:pPr>
              <w:pStyle w:val="ConsPlusNormal"/>
              <w:jc w:val="center"/>
            </w:pPr>
            <w:r>
              <w:t>5,1</w:t>
            </w:r>
          </w:p>
        </w:tc>
        <w:tc>
          <w:tcPr>
            <w:tcW w:w="850" w:type="dxa"/>
          </w:tcPr>
          <w:p w:rsidR="00C37C37" w:rsidRDefault="00C37C37">
            <w:pPr>
              <w:pStyle w:val="ConsPlusNormal"/>
              <w:jc w:val="center"/>
            </w:pPr>
            <w:r>
              <w:t>5,3</w:t>
            </w:r>
          </w:p>
        </w:tc>
        <w:tc>
          <w:tcPr>
            <w:tcW w:w="851" w:type="dxa"/>
          </w:tcPr>
          <w:p w:rsidR="00C37C37" w:rsidRDefault="00C37C37">
            <w:pPr>
              <w:pStyle w:val="ConsPlusNormal"/>
              <w:jc w:val="center"/>
            </w:pPr>
            <w:r>
              <w:t>5,3</w:t>
            </w:r>
          </w:p>
        </w:tc>
      </w:tr>
      <w:tr w:rsidR="00C37C37">
        <w:tc>
          <w:tcPr>
            <w:tcW w:w="640" w:type="dxa"/>
          </w:tcPr>
          <w:p w:rsidR="00C37C37" w:rsidRDefault="00C37C37">
            <w:pPr>
              <w:pStyle w:val="ConsPlusNormal"/>
            </w:pPr>
            <w:r>
              <w:t>11</w:t>
            </w:r>
          </w:p>
        </w:tc>
        <w:tc>
          <w:tcPr>
            <w:tcW w:w="3118" w:type="dxa"/>
          </w:tcPr>
          <w:p w:rsidR="00C37C37" w:rsidRDefault="00C37C37">
            <w:pPr>
              <w:pStyle w:val="ConsPlusNormal"/>
            </w:pPr>
            <w:r>
              <w:t>г. Сургут</w:t>
            </w:r>
          </w:p>
        </w:tc>
        <w:tc>
          <w:tcPr>
            <w:tcW w:w="992" w:type="dxa"/>
          </w:tcPr>
          <w:p w:rsidR="00C37C37" w:rsidRDefault="00C37C37">
            <w:pPr>
              <w:pStyle w:val="ConsPlusNormal"/>
              <w:jc w:val="center"/>
            </w:pPr>
            <w:r>
              <w:t>59,4</w:t>
            </w:r>
          </w:p>
        </w:tc>
        <w:tc>
          <w:tcPr>
            <w:tcW w:w="851" w:type="dxa"/>
          </w:tcPr>
          <w:p w:rsidR="00C37C37" w:rsidRDefault="00C37C37">
            <w:pPr>
              <w:pStyle w:val="ConsPlusNormal"/>
              <w:jc w:val="center"/>
            </w:pPr>
            <w:r>
              <w:t>60,5</w:t>
            </w:r>
          </w:p>
        </w:tc>
        <w:tc>
          <w:tcPr>
            <w:tcW w:w="850" w:type="dxa"/>
          </w:tcPr>
          <w:p w:rsidR="00C37C37" w:rsidRDefault="00C37C37">
            <w:pPr>
              <w:pStyle w:val="ConsPlusNormal"/>
              <w:jc w:val="center"/>
            </w:pPr>
            <w:r>
              <w:t>61,6</w:t>
            </w:r>
          </w:p>
        </w:tc>
        <w:tc>
          <w:tcPr>
            <w:tcW w:w="851" w:type="dxa"/>
          </w:tcPr>
          <w:p w:rsidR="00C37C37" w:rsidRDefault="00C37C37">
            <w:pPr>
              <w:pStyle w:val="ConsPlusNormal"/>
              <w:jc w:val="center"/>
            </w:pPr>
            <w:r>
              <w:t>63,7</w:t>
            </w:r>
          </w:p>
        </w:tc>
        <w:tc>
          <w:tcPr>
            <w:tcW w:w="850" w:type="dxa"/>
          </w:tcPr>
          <w:p w:rsidR="00C37C37" w:rsidRDefault="00C37C37">
            <w:pPr>
              <w:pStyle w:val="ConsPlusNormal"/>
              <w:jc w:val="center"/>
            </w:pPr>
            <w:r>
              <w:t>65,2</w:t>
            </w:r>
          </w:p>
        </w:tc>
        <w:tc>
          <w:tcPr>
            <w:tcW w:w="851" w:type="dxa"/>
          </w:tcPr>
          <w:p w:rsidR="00C37C37" w:rsidRDefault="00C37C37">
            <w:pPr>
              <w:pStyle w:val="ConsPlusNormal"/>
              <w:jc w:val="center"/>
            </w:pPr>
            <w:r>
              <w:t>66,2</w:t>
            </w:r>
          </w:p>
        </w:tc>
      </w:tr>
      <w:tr w:rsidR="00C37C37">
        <w:tc>
          <w:tcPr>
            <w:tcW w:w="640" w:type="dxa"/>
          </w:tcPr>
          <w:p w:rsidR="00C37C37" w:rsidRDefault="00C37C37">
            <w:pPr>
              <w:pStyle w:val="ConsPlusNormal"/>
            </w:pPr>
            <w:r>
              <w:t>12</w:t>
            </w:r>
          </w:p>
        </w:tc>
        <w:tc>
          <w:tcPr>
            <w:tcW w:w="3118" w:type="dxa"/>
          </w:tcPr>
          <w:p w:rsidR="00C37C37" w:rsidRDefault="00C37C37">
            <w:pPr>
              <w:pStyle w:val="ConsPlusNormal"/>
            </w:pPr>
            <w:r>
              <w:t>г. Урай</w:t>
            </w:r>
          </w:p>
        </w:tc>
        <w:tc>
          <w:tcPr>
            <w:tcW w:w="992" w:type="dxa"/>
          </w:tcPr>
          <w:p w:rsidR="00C37C37" w:rsidRDefault="00C37C37">
            <w:pPr>
              <w:pStyle w:val="ConsPlusNormal"/>
              <w:jc w:val="center"/>
            </w:pPr>
            <w:r>
              <w:t>3,5</w:t>
            </w:r>
          </w:p>
        </w:tc>
        <w:tc>
          <w:tcPr>
            <w:tcW w:w="851" w:type="dxa"/>
          </w:tcPr>
          <w:p w:rsidR="00C37C37" w:rsidRDefault="00C37C37">
            <w:pPr>
              <w:pStyle w:val="ConsPlusNormal"/>
              <w:jc w:val="center"/>
            </w:pPr>
            <w:r>
              <w:t>3,6</w:t>
            </w:r>
          </w:p>
        </w:tc>
        <w:tc>
          <w:tcPr>
            <w:tcW w:w="850" w:type="dxa"/>
          </w:tcPr>
          <w:p w:rsidR="00C37C37" w:rsidRDefault="00C37C37">
            <w:pPr>
              <w:pStyle w:val="ConsPlusNormal"/>
              <w:jc w:val="center"/>
            </w:pPr>
            <w:r>
              <w:t>3,8</w:t>
            </w:r>
          </w:p>
        </w:tc>
        <w:tc>
          <w:tcPr>
            <w:tcW w:w="851" w:type="dxa"/>
          </w:tcPr>
          <w:p w:rsidR="00C37C37" w:rsidRDefault="00C37C37">
            <w:pPr>
              <w:pStyle w:val="ConsPlusNormal"/>
              <w:jc w:val="center"/>
            </w:pPr>
            <w:r>
              <w:t>3,8</w:t>
            </w:r>
          </w:p>
        </w:tc>
        <w:tc>
          <w:tcPr>
            <w:tcW w:w="850" w:type="dxa"/>
          </w:tcPr>
          <w:p w:rsidR="00C37C37" w:rsidRDefault="00C37C37">
            <w:pPr>
              <w:pStyle w:val="ConsPlusNormal"/>
              <w:jc w:val="center"/>
            </w:pPr>
            <w:r>
              <w:t>4,0</w:t>
            </w:r>
          </w:p>
        </w:tc>
        <w:tc>
          <w:tcPr>
            <w:tcW w:w="851" w:type="dxa"/>
          </w:tcPr>
          <w:p w:rsidR="00C37C37" w:rsidRDefault="00C37C37">
            <w:pPr>
              <w:pStyle w:val="ConsPlusNormal"/>
              <w:jc w:val="center"/>
            </w:pPr>
            <w:r>
              <w:t>4,0</w:t>
            </w:r>
          </w:p>
        </w:tc>
      </w:tr>
      <w:tr w:rsidR="00C37C37">
        <w:tc>
          <w:tcPr>
            <w:tcW w:w="640" w:type="dxa"/>
          </w:tcPr>
          <w:p w:rsidR="00C37C37" w:rsidRDefault="00C37C37">
            <w:pPr>
              <w:pStyle w:val="ConsPlusNormal"/>
            </w:pPr>
            <w:r>
              <w:t>13</w:t>
            </w:r>
          </w:p>
        </w:tc>
        <w:tc>
          <w:tcPr>
            <w:tcW w:w="3118" w:type="dxa"/>
          </w:tcPr>
          <w:p w:rsidR="00C37C37" w:rsidRDefault="00C37C37">
            <w:pPr>
              <w:pStyle w:val="ConsPlusNormal"/>
            </w:pPr>
            <w:r>
              <w:t>г. Югорск</w:t>
            </w:r>
          </w:p>
        </w:tc>
        <w:tc>
          <w:tcPr>
            <w:tcW w:w="992" w:type="dxa"/>
          </w:tcPr>
          <w:p w:rsidR="00C37C37" w:rsidRDefault="00C37C37">
            <w:pPr>
              <w:pStyle w:val="ConsPlusNormal"/>
              <w:jc w:val="center"/>
            </w:pPr>
            <w:r>
              <w:t>3,1</w:t>
            </w:r>
          </w:p>
        </w:tc>
        <w:tc>
          <w:tcPr>
            <w:tcW w:w="851" w:type="dxa"/>
          </w:tcPr>
          <w:p w:rsidR="00C37C37" w:rsidRDefault="00C37C37">
            <w:pPr>
              <w:pStyle w:val="ConsPlusNormal"/>
              <w:jc w:val="center"/>
            </w:pPr>
            <w:r>
              <w:t>3,2</w:t>
            </w:r>
          </w:p>
        </w:tc>
        <w:tc>
          <w:tcPr>
            <w:tcW w:w="850" w:type="dxa"/>
          </w:tcPr>
          <w:p w:rsidR="00C37C37" w:rsidRDefault="00C37C37">
            <w:pPr>
              <w:pStyle w:val="ConsPlusNormal"/>
              <w:jc w:val="center"/>
            </w:pPr>
            <w:r>
              <w:t>3,3</w:t>
            </w:r>
          </w:p>
        </w:tc>
        <w:tc>
          <w:tcPr>
            <w:tcW w:w="851" w:type="dxa"/>
          </w:tcPr>
          <w:p w:rsidR="00C37C37" w:rsidRDefault="00C37C37">
            <w:pPr>
              <w:pStyle w:val="ConsPlusNormal"/>
              <w:jc w:val="center"/>
            </w:pPr>
            <w:r>
              <w:t>3,4</w:t>
            </w:r>
          </w:p>
        </w:tc>
        <w:tc>
          <w:tcPr>
            <w:tcW w:w="850" w:type="dxa"/>
          </w:tcPr>
          <w:p w:rsidR="00C37C37" w:rsidRDefault="00C37C37">
            <w:pPr>
              <w:pStyle w:val="ConsPlusNormal"/>
              <w:jc w:val="center"/>
            </w:pPr>
            <w:r>
              <w:t>3,5</w:t>
            </w:r>
          </w:p>
        </w:tc>
        <w:tc>
          <w:tcPr>
            <w:tcW w:w="851" w:type="dxa"/>
          </w:tcPr>
          <w:p w:rsidR="00C37C37" w:rsidRDefault="00C37C37">
            <w:pPr>
              <w:pStyle w:val="ConsPlusNormal"/>
              <w:jc w:val="center"/>
            </w:pPr>
            <w:r>
              <w:t>3,6</w:t>
            </w:r>
          </w:p>
        </w:tc>
      </w:tr>
      <w:tr w:rsidR="00C37C37">
        <w:tc>
          <w:tcPr>
            <w:tcW w:w="640" w:type="dxa"/>
          </w:tcPr>
          <w:p w:rsidR="00C37C37" w:rsidRDefault="00C37C37">
            <w:pPr>
              <w:pStyle w:val="ConsPlusNormal"/>
            </w:pPr>
            <w:r>
              <w:t>14</w:t>
            </w:r>
          </w:p>
        </w:tc>
        <w:tc>
          <w:tcPr>
            <w:tcW w:w="3118" w:type="dxa"/>
          </w:tcPr>
          <w:p w:rsidR="00C37C37" w:rsidRDefault="00C37C37">
            <w:pPr>
              <w:pStyle w:val="ConsPlusNormal"/>
            </w:pPr>
            <w:r>
              <w:t>Белоярский район (включая г. Белоярский)</w:t>
            </w:r>
          </w:p>
        </w:tc>
        <w:tc>
          <w:tcPr>
            <w:tcW w:w="992" w:type="dxa"/>
          </w:tcPr>
          <w:p w:rsidR="00C37C37" w:rsidRDefault="00C37C37">
            <w:pPr>
              <w:pStyle w:val="ConsPlusNormal"/>
              <w:jc w:val="center"/>
            </w:pPr>
            <w:r>
              <w:t>1,6</w:t>
            </w:r>
          </w:p>
        </w:tc>
        <w:tc>
          <w:tcPr>
            <w:tcW w:w="851" w:type="dxa"/>
          </w:tcPr>
          <w:p w:rsidR="00C37C37" w:rsidRDefault="00C37C37">
            <w:pPr>
              <w:pStyle w:val="ConsPlusNormal"/>
              <w:jc w:val="center"/>
            </w:pPr>
            <w:r>
              <w:t>1,7</w:t>
            </w:r>
          </w:p>
        </w:tc>
        <w:tc>
          <w:tcPr>
            <w:tcW w:w="850" w:type="dxa"/>
          </w:tcPr>
          <w:p w:rsidR="00C37C37" w:rsidRDefault="00C37C37">
            <w:pPr>
              <w:pStyle w:val="ConsPlusNormal"/>
              <w:jc w:val="center"/>
            </w:pPr>
            <w:r>
              <w:t>1,8</w:t>
            </w:r>
          </w:p>
        </w:tc>
        <w:tc>
          <w:tcPr>
            <w:tcW w:w="851" w:type="dxa"/>
          </w:tcPr>
          <w:p w:rsidR="00C37C37" w:rsidRDefault="00C37C37">
            <w:pPr>
              <w:pStyle w:val="ConsPlusNormal"/>
              <w:jc w:val="center"/>
            </w:pPr>
            <w:r>
              <w:t>1,9</w:t>
            </w:r>
          </w:p>
        </w:tc>
        <w:tc>
          <w:tcPr>
            <w:tcW w:w="850" w:type="dxa"/>
          </w:tcPr>
          <w:p w:rsidR="00C37C37" w:rsidRDefault="00C37C37">
            <w:pPr>
              <w:pStyle w:val="ConsPlusNormal"/>
              <w:jc w:val="center"/>
            </w:pPr>
            <w:r>
              <w:t>1,9</w:t>
            </w:r>
          </w:p>
        </w:tc>
        <w:tc>
          <w:tcPr>
            <w:tcW w:w="851" w:type="dxa"/>
          </w:tcPr>
          <w:p w:rsidR="00C37C37" w:rsidRDefault="00C37C37">
            <w:pPr>
              <w:pStyle w:val="ConsPlusNormal"/>
              <w:jc w:val="center"/>
            </w:pPr>
            <w:r>
              <w:t>2,0</w:t>
            </w:r>
          </w:p>
        </w:tc>
      </w:tr>
      <w:tr w:rsidR="00C37C37">
        <w:tc>
          <w:tcPr>
            <w:tcW w:w="640" w:type="dxa"/>
          </w:tcPr>
          <w:p w:rsidR="00C37C37" w:rsidRDefault="00C37C37">
            <w:pPr>
              <w:pStyle w:val="ConsPlusNormal"/>
            </w:pPr>
            <w:r>
              <w:t>15</w:t>
            </w:r>
          </w:p>
        </w:tc>
        <w:tc>
          <w:tcPr>
            <w:tcW w:w="3118" w:type="dxa"/>
          </w:tcPr>
          <w:p w:rsidR="00C37C37" w:rsidRDefault="00C37C37">
            <w:pPr>
              <w:pStyle w:val="ConsPlusNormal"/>
            </w:pPr>
            <w:r>
              <w:t>Березовский район</w:t>
            </w:r>
          </w:p>
        </w:tc>
        <w:tc>
          <w:tcPr>
            <w:tcW w:w="992" w:type="dxa"/>
          </w:tcPr>
          <w:p w:rsidR="00C37C37" w:rsidRDefault="00C37C37">
            <w:pPr>
              <w:pStyle w:val="ConsPlusNormal"/>
              <w:jc w:val="center"/>
            </w:pPr>
            <w:r>
              <w:t>1,6</w:t>
            </w:r>
          </w:p>
        </w:tc>
        <w:tc>
          <w:tcPr>
            <w:tcW w:w="851" w:type="dxa"/>
          </w:tcPr>
          <w:p w:rsidR="00C37C37" w:rsidRDefault="00C37C37">
            <w:pPr>
              <w:pStyle w:val="ConsPlusNormal"/>
              <w:jc w:val="center"/>
            </w:pPr>
            <w:r>
              <w:t>1,6</w:t>
            </w:r>
          </w:p>
        </w:tc>
        <w:tc>
          <w:tcPr>
            <w:tcW w:w="850" w:type="dxa"/>
          </w:tcPr>
          <w:p w:rsidR="00C37C37" w:rsidRDefault="00C37C37">
            <w:pPr>
              <w:pStyle w:val="ConsPlusNormal"/>
              <w:jc w:val="center"/>
            </w:pPr>
            <w:r>
              <w:t>1,7</w:t>
            </w:r>
          </w:p>
        </w:tc>
        <w:tc>
          <w:tcPr>
            <w:tcW w:w="851" w:type="dxa"/>
          </w:tcPr>
          <w:p w:rsidR="00C37C37" w:rsidRDefault="00C37C37">
            <w:pPr>
              <w:pStyle w:val="ConsPlusNormal"/>
              <w:jc w:val="center"/>
            </w:pPr>
            <w:r>
              <w:t>1,7</w:t>
            </w:r>
          </w:p>
        </w:tc>
        <w:tc>
          <w:tcPr>
            <w:tcW w:w="850" w:type="dxa"/>
          </w:tcPr>
          <w:p w:rsidR="00C37C37" w:rsidRDefault="00C37C37">
            <w:pPr>
              <w:pStyle w:val="ConsPlusNormal"/>
              <w:jc w:val="center"/>
            </w:pPr>
            <w:r>
              <w:t>1,8</w:t>
            </w:r>
          </w:p>
        </w:tc>
        <w:tc>
          <w:tcPr>
            <w:tcW w:w="851" w:type="dxa"/>
          </w:tcPr>
          <w:p w:rsidR="00C37C37" w:rsidRDefault="00C37C37">
            <w:pPr>
              <w:pStyle w:val="ConsPlusNormal"/>
              <w:jc w:val="center"/>
            </w:pPr>
            <w:r>
              <w:t>1,8</w:t>
            </w:r>
          </w:p>
        </w:tc>
      </w:tr>
      <w:tr w:rsidR="00C37C37">
        <w:tc>
          <w:tcPr>
            <w:tcW w:w="640" w:type="dxa"/>
          </w:tcPr>
          <w:p w:rsidR="00C37C37" w:rsidRDefault="00C37C37">
            <w:pPr>
              <w:pStyle w:val="ConsPlusNormal"/>
            </w:pPr>
            <w:r>
              <w:t>16</w:t>
            </w:r>
          </w:p>
        </w:tc>
        <w:tc>
          <w:tcPr>
            <w:tcW w:w="3118" w:type="dxa"/>
          </w:tcPr>
          <w:p w:rsidR="00C37C37" w:rsidRDefault="00C37C37">
            <w:pPr>
              <w:pStyle w:val="ConsPlusNormal"/>
            </w:pPr>
            <w:r>
              <w:t>Кондинский район</w:t>
            </w:r>
          </w:p>
        </w:tc>
        <w:tc>
          <w:tcPr>
            <w:tcW w:w="992" w:type="dxa"/>
          </w:tcPr>
          <w:p w:rsidR="00C37C37" w:rsidRDefault="00C37C37">
            <w:pPr>
              <w:pStyle w:val="ConsPlusNormal"/>
              <w:jc w:val="center"/>
            </w:pPr>
            <w:r>
              <w:t>1,6</w:t>
            </w:r>
          </w:p>
        </w:tc>
        <w:tc>
          <w:tcPr>
            <w:tcW w:w="851" w:type="dxa"/>
          </w:tcPr>
          <w:p w:rsidR="00C37C37" w:rsidRDefault="00C37C37">
            <w:pPr>
              <w:pStyle w:val="ConsPlusNormal"/>
              <w:jc w:val="center"/>
            </w:pPr>
            <w:r>
              <w:t>1,7</w:t>
            </w:r>
          </w:p>
        </w:tc>
        <w:tc>
          <w:tcPr>
            <w:tcW w:w="850" w:type="dxa"/>
          </w:tcPr>
          <w:p w:rsidR="00C37C37" w:rsidRDefault="00C37C37">
            <w:pPr>
              <w:pStyle w:val="ConsPlusNormal"/>
              <w:jc w:val="center"/>
            </w:pPr>
            <w:r>
              <w:t>1,8</w:t>
            </w:r>
          </w:p>
        </w:tc>
        <w:tc>
          <w:tcPr>
            <w:tcW w:w="851" w:type="dxa"/>
          </w:tcPr>
          <w:p w:rsidR="00C37C37" w:rsidRDefault="00C37C37">
            <w:pPr>
              <w:pStyle w:val="ConsPlusNormal"/>
              <w:jc w:val="center"/>
            </w:pPr>
            <w:r>
              <w:t>1,9</w:t>
            </w:r>
          </w:p>
        </w:tc>
        <w:tc>
          <w:tcPr>
            <w:tcW w:w="850" w:type="dxa"/>
          </w:tcPr>
          <w:p w:rsidR="00C37C37" w:rsidRDefault="00C37C37">
            <w:pPr>
              <w:pStyle w:val="ConsPlusNormal"/>
              <w:jc w:val="center"/>
            </w:pPr>
            <w:r>
              <w:t>1,9</w:t>
            </w:r>
          </w:p>
        </w:tc>
        <w:tc>
          <w:tcPr>
            <w:tcW w:w="851" w:type="dxa"/>
          </w:tcPr>
          <w:p w:rsidR="00C37C37" w:rsidRDefault="00C37C37">
            <w:pPr>
              <w:pStyle w:val="ConsPlusNormal"/>
              <w:jc w:val="center"/>
            </w:pPr>
            <w:r>
              <w:t>2,0</w:t>
            </w:r>
          </w:p>
        </w:tc>
      </w:tr>
      <w:tr w:rsidR="00C37C37">
        <w:tc>
          <w:tcPr>
            <w:tcW w:w="640" w:type="dxa"/>
          </w:tcPr>
          <w:p w:rsidR="00C37C37" w:rsidRDefault="00C37C37">
            <w:pPr>
              <w:pStyle w:val="ConsPlusNormal"/>
            </w:pPr>
            <w:r>
              <w:t>17</w:t>
            </w:r>
          </w:p>
        </w:tc>
        <w:tc>
          <w:tcPr>
            <w:tcW w:w="3118" w:type="dxa"/>
          </w:tcPr>
          <w:p w:rsidR="00C37C37" w:rsidRDefault="00C37C37">
            <w:pPr>
              <w:pStyle w:val="ConsPlusNormal"/>
            </w:pPr>
            <w:r>
              <w:t>Нефтеюганский район</w:t>
            </w:r>
          </w:p>
        </w:tc>
        <w:tc>
          <w:tcPr>
            <w:tcW w:w="992" w:type="dxa"/>
          </w:tcPr>
          <w:p w:rsidR="00C37C37" w:rsidRDefault="00C37C37">
            <w:pPr>
              <w:pStyle w:val="ConsPlusNormal"/>
              <w:jc w:val="center"/>
            </w:pPr>
            <w:r>
              <w:t>4,4</w:t>
            </w:r>
          </w:p>
        </w:tc>
        <w:tc>
          <w:tcPr>
            <w:tcW w:w="851" w:type="dxa"/>
          </w:tcPr>
          <w:p w:rsidR="00C37C37" w:rsidRDefault="00C37C37">
            <w:pPr>
              <w:pStyle w:val="ConsPlusNormal"/>
              <w:jc w:val="center"/>
            </w:pPr>
            <w:r>
              <w:t>4,5</w:t>
            </w:r>
          </w:p>
        </w:tc>
        <w:tc>
          <w:tcPr>
            <w:tcW w:w="850" w:type="dxa"/>
          </w:tcPr>
          <w:p w:rsidR="00C37C37" w:rsidRDefault="00C37C37">
            <w:pPr>
              <w:pStyle w:val="ConsPlusNormal"/>
              <w:jc w:val="center"/>
            </w:pPr>
            <w:r>
              <w:t>4,5</w:t>
            </w:r>
          </w:p>
        </w:tc>
        <w:tc>
          <w:tcPr>
            <w:tcW w:w="851" w:type="dxa"/>
          </w:tcPr>
          <w:p w:rsidR="00C37C37" w:rsidRDefault="00C37C37">
            <w:pPr>
              <w:pStyle w:val="ConsPlusNormal"/>
              <w:jc w:val="center"/>
            </w:pPr>
            <w:r>
              <w:t>4,6</w:t>
            </w:r>
          </w:p>
        </w:tc>
        <w:tc>
          <w:tcPr>
            <w:tcW w:w="850" w:type="dxa"/>
          </w:tcPr>
          <w:p w:rsidR="00C37C37" w:rsidRDefault="00C37C37">
            <w:pPr>
              <w:pStyle w:val="ConsPlusNormal"/>
              <w:jc w:val="center"/>
            </w:pPr>
            <w:r>
              <w:t>4,8</w:t>
            </w:r>
          </w:p>
        </w:tc>
        <w:tc>
          <w:tcPr>
            <w:tcW w:w="851" w:type="dxa"/>
          </w:tcPr>
          <w:p w:rsidR="00C37C37" w:rsidRDefault="00C37C37">
            <w:pPr>
              <w:pStyle w:val="ConsPlusNormal"/>
              <w:jc w:val="center"/>
            </w:pPr>
            <w:r>
              <w:t>4,8</w:t>
            </w:r>
          </w:p>
        </w:tc>
      </w:tr>
      <w:tr w:rsidR="00C37C37">
        <w:tc>
          <w:tcPr>
            <w:tcW w:w="640" w:type="dxa"/>
          </w:tcPr>
          <w:p w:rsidR="00C37C37" w:rsidRDefault="00C37C37">
            <w:pPr>
              <w:pStyle w:val="ConsPlusNormal"/>
            </w:pPr>
            <w:r>
              <w:t>18</w:t>
            </w:r>
          </w:p>
        </w:tc>
        <w:tc>
          <w:tcPr>
            <w:tcW w:w="3118" w:type="dxa"/>
          </w:tcPr>
          <w:p w:rsidR="00C37C37" w:rsidRDefault="00C37C37">
            <w:pPr>
              <w:pStyle w:val="ConsPlusNormal"/>
            </w:pPr>
            <w:r>
              <w:t>Нижневартовский район</w:t>
            </w:r>
          </w:p>
        </w:tc>
        <w:tc>
          <w:tcPr>
            <w:tcW w:w="992" w:type="dxa"/>
          </w:tcPr>
          <w:p w:rsidR="00C37C37" w:rsidRDefault="00C37C37">
            <w:pPr>
              <w:pStyle w:val="ConsPlusNormal"/>
              <w:jc w:val="center"/>
            </w:pPr>
            <w:r>
              <w:t>3,0</w:t>
            </w:r>
          </w:p>
        </w:tc>
        <w:tc>
          <w:tcPr>
            <w:tcW w:w="851" w:type="dxa"/>
          </w:tcPr>
          <w:p w:rsidR="00C37C37" w:rsidRDefault="00C37C37">
            <w:pPr>
              <w:pStyle w:val="ConsPlusNormal"/>
              <w:jc w:val="center"/>
            </w:pPr>
            <w:r>
              <w:t>3,1</w:t>
            </w:r>
          </w:p>
        </w:tc>
        <w:tc>
          <w:tcPr>
            <w:tcW w:w="850" w:type="dxa"/>
          </w:tcPr>
          <w:p w:rsidR="00C37C37" w:rsidRDefault="00C37C37">
            <w:pPr>
              <w:pStyle w:val="ConsPlusNormal"/>
              <w:jc w:val="center"/>
            </w:pPr>
            <w:r>
              <w:t>3,1</w:t>
            </w:r>
          </w:p>
        </w:tc>
        <w:tc>
          <w:tcPr>
            <w:tcW w:w="851" w:type="dxa"/>
          </w:tcPr>
          <w:p w:rsidR="00C37C37" w:rsidRDefault="00C37C37">
            <w:pPr>
              <w:pStyle w:val="ConsPlusNormal"/>
              <w:jc w:val="center"/>
            </w:pPr>
            <w:r>
              <w:t>3,2</w:t>
            </w:r>
          </w:p>
        </w:tc>
        <w:tc>
          <w:tcPr>
            <w:tcW w:w="850" w:type="dxa"/>
          </w:tcPr>
          <w:p w:rsidR="00C37C37" w:rsidRDefault="00C37C37">
            <w:pPr>
              <w:pStyle w:val="ConsPlusNormal"/>
              <w:jc w:val="center"/>
            </w:pPr>
            <w:r>
              <w:t>3,3</w:t>
            </w:r>
          </w:p>
        </w:tc>
        <w:tc>
          <w:tcPr>
            <w:tcW w:w="851" w:type="dxa"/>
          </w:tcPr>
          <w:p w:rsidR="00C37C37" w:rsidRDefault="00C37C37">
            <w:pPr>
              <w:pStyle w:val="ConsPlusNormal"/>
              <w:jc w:val="center"/>
            </w:pPr>
            <w:r>
              <w:t>3,3</w:t>
            </w:r>
          </w:p>
        </w:tc>
      </w:tr>
      <w:tr w:rsidR="00C37C37">
        <w:tc>
          <w:tcPr>
            <w:tcW w:w="640" w:type="dxa"/>
          </w:tcPr>
          <w:p w:rsidR="00C37C37" w:rsidRDefault="00C37C37">
            <w:pPr>
              <w:pStyle w:val="ConsPlusNormal"/>
            </w:pPr>
            <w:r>
              <w:t>19</w:t>
            </w:r>
          </w:p>
        </w:tc>
        <w:tc>
          <w:tcPr>
            <w:tcW w:w="3118" w:type="dxa"/>
          </w:tcPr>
          <w:p w:rsidR="00C37C37" w:rsidRDefault="00C37C37">
            <w:pPr>
              <w:pStyle w:val="ConsPlusNormal"/>
            </w:pPr>
            <w:r>
              <w:t>Октябрьский район</w:t>
            </w:r>
          </w:p>
        </w:tc>
        <w:tc>
          <w:tcPr>
            <w:tcW w:w="992" w:type="dxa"/>
          </w:tcPr>
          <w:p w:rsidR="00C37C37" w:rsidRDefault="00C37C37">
            <w:pPr>
              <w:pStyle w:val="ConsPlusNormal"/>
              <w:jc w:val="center"/>
            </w:pPr>
            <w:r>
              <w:t>1,8</w:t>
            </w:r>
          </w:p>
        </w:tc>
        <w:tc>
          <w:tcPr>
            <w:tcW w:w="851" w:type="dxa"/>
          </w:tcPr>
          <w:p w:rsidR="00C37C37" w:rsidRDefault="00C37C37">
            <w:pPr>
              <w:pStyle w:val="ConsPlusNormal"/>
              <w:jc w:val="center"/>
            </w:pPr>
            <w:r>
              <w:t>1,9</w:t>
            </w:r>
          </w:p>
        </w:tc>
        <w:tc>
          <w:tcPr>
            <w:tcW w:w="850" w:type="dxa"/>
          </w:tcPr>
          <w:p w:rsidR="00C37C37" w:rsidRDefault="00C37C37">
            <w:pPr>
              <w:pStyle w:val="ConsPlusNormal"/>
              <w:jc w:val="center"/>
            </w:pPr>
            <w:r>
              <w:t>2,1</w:t>
            </w:r>
          </w:p>
        </w:tc>
        <w:tc>
          <w:tcPr>
            <w:tcW w:w="851" w:type="dxa"/>
          </w:tcPr>
          <w:p w:rsidR="00C37C37" w:rsidRDefault="00C37C37">
            <w:pPr>
              <w:pStyle w:val="ConsPlusNormal"/>
              <w:jc w:val="center"/>
            </w:pPr>
            <w:r>
              <w:t>2,1</w:t>
            </w:r>
          </w:p>
        </w:tc>
        <w:tc>
          <w:tcPr>
            <w:tcW w:w="850" w:type="dxa"/>
          </w:tcPr>
          <w:p w:rsidR="00C37C37" w:rsidRDefault="00C37C37">
            <w:pPr>
              <w:pStyle w:val="ConsPlusNormal"/>
              <w:jc w:val="center"/>
            </w:pPr>
            <w:r>
              <w:t>2,1</w:t>
            </w:r>
          </w:p>
        </w:tc>
        <w:tc>
          <w:tcPr>
            <w:tcW w:w="851" w:type="dxa"/>
          </w:tcPr>
          <w:p w:rsidR="00C37C37" w:rsidRDefault="00C37C37">
            <w:pPr>
              <w:pStyle w:val="ConsPlusNormal"/>
              <w:jc w:val="center"/>
            </w:pPr>
            <w:r>
              <w:t>2,2</w:t>
            </w:r>
          </w:p>
        </w:tc>
      </w:tr>
      <w:tr w:rsidR="00C37C37">
        <w:tc>
          <w:tcPr>
            <w:tcW w:w="640" w:type="dxa"/>
          </w:tcPr>
          <w:p w:rsidR="00C37C37" w:rsidRDefault="00C37C37">
            <w:pPr>
              <w:pStyle w:val="ConsPlusNormal"/>
            </w:pPr>
            <w:r>
              <w:t>20</w:t>
            </w:r>
          </w:p>
        </w:tc>
        <w:tc>
          <w:tcPr>
            <w:tcW w:w="3118" w:type="dxa"/>
          </w:tcPr>
          <w:p w:rsidR="00C37C37" w:rsidRDefault="00C37C37">
            <w:pPr>
              <w:pStyle w:val="ConsPlusNormal"/>
            </w:pPr>
            <w:r>
              <w:t>Советский район</w:t>
            </w:r>
          </w:p>
        </w:tc>
        <w:tc>
          <w:tcPr>
            <w:tcW w:w="992" w:type="dxa"/>
          </w:tcPr>
          <w:p w:rsidR="00C37C37" w:rsidRDefault="00C37C37">
            <w:pPr>
              <w:pStyle w:val="ConsPlusNormal"/>
              <w:jc w:val="center"/>
            </w:pPr>
            <w:r>
              <w:t>3,6</w:t>
            </w:r>
          </w:p>
        </w:tc>
        <w:tc>
          <w:tcPr>
            <w:tcW w:w="851" w:type="dxa"/>
          </w:tcPr>
          <w:p w:rsidR="00C37C37" w:rsidRDefault="00C37C37">
            <w:pPr>
              <w:pStyle w:val="ConsPlusNormal"/>
              <w:jc w:val="center"/>
            </w:pPr>
            <w:r>
              <w:t>3,7</w:t>
            </w:r>
          </w:p>
        </w:tc>
        <w:tc>
          <w:tcPr>
            <w:tcW w:w="850" w:type="dxa"/>
          </w:tcPr>
          <w:p w:rsidR="00C37C37" w:rsidRDefault="00C37C37">
            <w:pPr>
              <w:pStyle w:val="ConsPlusNormal"/>
              <w:jc w:val="center"/>
            </w:pPr>
            <w:r>
              <w:t>3,8</w:t>
            </w:r>
          </w:p>
        </w:tc>
        <w:tc>
          <w:tcPr>
            <w:tcW w:w="851" w:type="dxa"/>
          </w:tcPr>
          <w:p w:rsidR="00C37C37" w:rsidRDefault="00C37C37">
            <w:pPr>
              <w:pStyle w:val="ConsPlusNormal"/>
              <w:jc w:val="center"/>
            </w:pPr>
            <w:r>
              <w:t>3,9</w:t>
            </w:r>
          </w:p>
        </w:tc>
        <w:tc>
          <w:tcPr>
            <w:tcW w:w="850" w:type="dxa"/>
          </w:tcPr>
          <w:p w:rsidR="00C37C37" w:rsidRDefault="00C37C37">
            <w:pPr>
              <w:pStyle w:val="ConsPlusNormal"/>
              <w:jc w:val="center"/>
            </w:pPr>
            <w:r>
              <w:t>4,0</w:t>
            </w:r>
          </w:p>
        </w:tc>
        <w:tc>
          <w:tcPr>
            <w:tcW w:w="851" w:type="dxa"/>
          </w:tcPr>
          <w:p w:rsidR="00C37C37" w:rsidRDefault="00C37C37">
            <w:pPr>
              <w:pStyle w:val="ConsPlusNormal"/>
              <w:jc w:val="center"/>
            </w:pPr>
            <w:r>
              <w:t>4,1</w:t>
            </w:r>
          </w:p>
        </w:tc>
      </w:tr>
      <w:tr w:rsidR="00C37C37">
        <w:tc>
          <w:tcPr>
            <w:tcW w:w="640" w:type="dxa"/>
          </w:tcPr>
          <w:p w:rsidR="00C37C37" w:rsidRDefault="00C37C37">
            <w:pPr>
              <w:pStyle w:val="ConsPlusNormal"/>
            </w:pPr>
            <w:r>
              <w:t>21</w:t>
            </w:r>
          </w:p>
        </w:tc>
        <w:tc>
          <w:tcPr>
            <w:tcW w:w="3118" w:type="dxa"/>
          </w:tcPr>
          <w:p w:rsidR="00C37C37" w:rsidRDefault="00C37C37">
            <w:pPr>
              <w:pStyle w:val="ConsPlusNormal"/>
            </w:pPr>
            <w:r>
              <w:t>Сургутский район</w:t>
            </w:r>
          </w:p>
        </w:tc>
        <w:tc>
          <w:tcPr>
            <w:tcW w:w="992" w:type="dxa"/>
          </w:tcPr>
          <w:p w:rsidR="00C37C37" w:rsidRDefault="00C37C37">
            <w:pPr>
              <w:pStyle w:val="ConsPlusNormal"/>
              <w:jc w:val="center"/>
            </w:pPr>
            <w:r>
              <w:t>6,8</w:t>
            </w:r>
          </w:p>
        </w:tc>
        <w:tc>
          <w:tcPr>
            <w:tcW w:w="851" w:type="dxa"/>
          </w:tcPr>
          <w:p w:rsidR="00C37C37" w:rsidRDefault="00C37C37">
            <w:pPr>
              <w:pStyle w:val="ConsPlusNormal"/>
              <w:jc w:val="center"/>
            </w:pPr>
            <w:r>
              <w:t>7,0</w:t>
            </w:r>
          </w:p>
        </w:tc>
        <w:tc>
          <w:tcPr>
            <w:tcW w:w="850" w:type="dxa"/>
          </w:tcPr>
          <w:p w:rsidR="00C37C37" w:rsidRDefault="00C37C37">
            <w:pPr>
              <w:pStyle w:val="ConsPlusNormal"/>
              <w:jc w:val="center"/>
            </w:pPr>
            <w:r>
              <w:t>7,4</w:t>
            </w:r>
          </w:p>
        </w:tc>
        <w:tc>
          <w:tcPr>
            <w:tcW w:w="851" w:type="dxa"/>
          </w:tcPr>
          <w:p w:rsidR="00C37C37" w:rsidRDefault="00C37C37">
            <w:pPr>
              <w:pStyle w:val="ConsPlusNormal"/>
              <w:jc w:val="center"/>
            </w:pPr>
            <w:r>
              <w:t>7,6</w:t>
            </w:r>
          </w:p>
        </w:tc>
        <w:tc>
          <w:tcPr>
            <w:tcW w:w="850" w:type="dxa"/>
          </w:tcPr>
          <w:p w:rsidR="00C37C37" w:rsidRDefault="00C37C37">
            <w:pPr>
              <w:pStyle w:val="ConsPlusNormal"/>
              <w:jc w:val="center"/>
            </w:pPr>
            <w:r>
              <w:t>7,7</w:t>
            </w:r>
          </w:p>
        </w:tc>
        <w:tc>
          <w:tcPr>
            <w:tcW w:w="851" w:type="dxa"/>
          </w:tcPr>
          <w:p w:rsidR="00C37C37" w:rsidRDefault="00C37C37">
            <w:pPr>
              <w:pStyle w:val="ConsPlusNormal"/>
              <w:jc w:val="center"/>
            </w:pPr>
            <w:r>
              <w:t>7,9</w:t>
            </w:r>
          </w:p>
        </w:tc>
      </w:tr>
      <w:tr w:rsidR="00C37C37">
        <w:tc>
          <w:tcPr>
            <w:tcW w:w="640" w:type="dxa"/>
          </w:tcPr>
          <w:p w:rsidR="00C37C37" w:rsidRDefault="00C37C37">
            <w:pPr>
              <w:pStyle w:val="ConsPlusNormal"/>
            </w:pPr>
            <w:r>
              <w:t>22</w:t>
            </w:r>
          </w:p>
        </w:tc>
        <w:tc>
          <w:tcPr>
            <w:tcW w:w="3118" w:type="dxa"/>
          </w:tcPr>
          <w:p w:rsidR="00C37C37" w:rsidRDefault="00C37C37">
            <w:pPr>
              <w:pStyle w:val="ConsPlusNormal"/>
            </w:pPr>
            <w:r>
              <w:t>Ханты-Мансийский район</w:t>
            </w:r>
          </w:p>
        </w:tc>
        <w:tc>
          <w:tcPr>
            <w:tcW w:w="992" w:type="dxa"/>
          </w:tcPr>
          <w:p w:rsidR="00C37C37" w:rsidRDefault="00C37C37">
            <w:pPr>
              <w:pStyle w:val="ConsPlusNormal"/>
              <w:jc w:val="center"/>
            </w:pPr>
            <w:r>
              <w:t>0,8</w:t>
            </w:r>
          </w:p>
        </w:tc>
        <w:tc>
          <w:tcPr>
            <w:tcW w:w="851" w:type="dxa"/>
          </w:tcPr>
          <w:p w:rsidR="00C37C37" w:rsidRDefault="00C37C37">
            <w:pPr>
              <w:pStyle w:val="ConsPlusNormal"/>
              <w:jc w:val="center"/>
            </w:pPr>
            <w:r>
              <w:t>0,9</w:t>
            </w:r>
          </w:p>
        </w:tc>
        <w:tc>
          <w:tcPr>
            <w:tcW w:w="850" w:type="dxa"/>
          </w:tcPr>
          <w:p w:rsidR="00C37C37" w:rsidRDefault="00C37C37">
            <w:pPr>
              <w:pStyle w:val="ConsPlusNormal"/>
              <w:jc w:val="center"/>
            </w:pPr>
            <w:r>
              <w:t>0,9</w:t>
            </w:r>
          </w:p>
        </w:tc>
        <w:tc>
          <w:tcPr>
            <w:tcW w:w="851" w:type="dxa"/>
          </w:tcPr>
          <w:p w:rsidR="00C37C37" w:rsidRDefault="00C37C37">
            <w:pPr>
              <w:pStyle w:val="ConsPlusNormal"/>
              <w:jc w:val="center"/>
            </w:pPr>
            <w:r>
              <w:t>1,0</w:t>
            </w:r>
          </w:p>
        </w:tc>
        <w:tc>
          <w:tcPr>
            <w:tcW w:w="850" w:type="dxa"/>
          </w:tcPr>
          <w:p w:rsidR="00C37C37" w:rsidRDefault="00C37C37">
            <w:pPr>
              <w:pStyle w:val="ConsPlusNormal"/>
              <w:jc w:val="center"/>
            </w:pPr>
            <w:r>
              <w:t>1,0</w:t>
            </w:r>
          </w:p>
        </w:tc>
        <w:tc>
          <w:tcPr>
            <w:tcW w:w="851" w:type="dxa"/>
          </w:tcPr>
          <w:p w:rsidR="00C37C37" w:rsidRDefault="00C37C37">
            <w:pPr>
              <w:pStyle w:val="ConsPlusNormal"/>
              <w:jc w:val="center"/>
            </w:pPr>
            <w:r>
              <w:t>1,0</w:t>
            </w:r>
          </w:p>
        </w:tc>
      </w:tr>
      <w:tr w:rsidR="00C37C37">
        <w:tc>
          <w:tcPr>
            <w:tcW w:w="9003" w:type="dxa"/>
            <w:gridSpan w:val="8"/>
          </w:tcPr>
          <w:p w:rsidR="00C37C37" w:rsidRDefault="00C37C37">
            <w:pPr>
              <w:pStyle w:val="ConsPlusNormal"/>
              <w:jc w:val="center"/>
            </w:pPr>
            <w:r>
              <w:t>Уровень реальной среднемесячной заработной платы (2017 год - базовое значение), %</w:t>
            </w:r>
          </w:p>
        </w:tc>
      </w:tr>
      <w:tr w:rsidR="00C37C37">
        <w:tc>
          <w:tcPr>
            <w:tcW w:w="640" w:type="dxa"/>
          </w:tcPr>
          <w:p w:rsidR="00C37C37" w:rsidRDefault="00C37C37">
            <w:pPr>
              <w:pStyle w:val="ConsPlusNormal"/>
            </w:pPr>
            <w:r>
              <w:lastRenderedPageBreak/>
              <w:t>1</w:t>
            </w:r>
          </w:p>
        </w:tc>
        <w:tc>
          <w:tcPr>
            <w:tcW w:w="3118" w:type="dxa"/>
          </w:tcPr>
          <w:p w:rsidR="00C37C37" w:rsidRDefault="00C37C37">
            <w:pPr>
              <w:pStyle w:val="ConsPlusNormal"/>
            </w:pPr>
            <w:r>
              <w:t>г. Ханты-Мансийск</w:t>
            </w:r>
          </w:p>
        </w:tc>
        <w:tc>
          <w:tcPr>
            <w:tcW w:w="992" w:type="dxa"/>
          </w:tcPr>
          <w:p w:rsidR="00C37C37" w:rsidRDefault="00C37C37">
            <w:pPr>
              <w:pStyle w:val="ConsPlusNormal"/>
              <w:jc w:val="center"/>
            </w:pPr>
            <w:r>
              <w:t>107,6</w:t>
            </w:r>
          </w:p>
        </w:tc>
        <w:tc>
          <w:tcPr>
            <w:tcW w:w="851" w:type="dxa"/>
          </w:tcPr>
          <w:p w:rsidR="00C37C37" w:rsidRDefault="00C37C37">
            <w:pPr>
              <w:pStyle w:val="ConsPlusNormal"/>
              <w:jc w:val="center"/>
            </w:pPr>
            <w:r>
              <w:t>109,1</w:t>
            </w:r>
          </w:p>
        </w:tc>
        <w:tc>
          <w:tcPr>
            <w:tcW w:w="850" w:type="dxa"/>
          </w:tcPr>
          <w:p w:rsidR="00C37C37" w:rsidRDefault="00C37C37">
            <w:pPr>
              <w:pStyle w:val="ConsPlusNormal"/>
              <w:jc w:val="center"/>
            </w:pPr>
            <w:r>
              <w:t>111,3</w:t>
            </w:r>
          </w:p>
        </w:tc>
        <w:tc>
          <w:tcPr>
            <w:tcW w:w="851" w:type="dxa"/>
          </w:tcPr>
          <w:p w:rsidR="00C37C37" w:rsidRDefault="00C37C37">
            <w:pPr>
              <w:pStyle w:val="ConsPlusNormal"/>
              <w:jc w:val="center"/>
            </w:pPr>
            <w:r>
              <w:t>113,6</w:t>
            </w:r>
          </w:p>
        </w:tc>
        <w:tc>
          <w:tcPr>
            <w:tcW w:w="850" w:type="dxa"/>
          </w:tcPr>
          <w:p w:rsidR="00C37C37" w:rsidRDefault="00C37C37">
            <w:pPr>
              <w:pStyle w:val="ConsPlusNormal"/>
              <w:jc w:val="center"/>
            </w:pPr>
            <w:r>
              <w:t>115,8</w:t>
            </w:r>
          </w:p>
        </w:tc>
        <w:tc>
          <w:tcPr>
            <w:tcW w:w="851" w:type="dxa"/>
          </w:tcPr>
          <w:p w:rsidR="00C37C37" w:rsidRDefault="00C37C37">
            <w:pPr>
              <w:pStyle w:val="ConsPlusNormal"/>
              <w:jc w:val="center"/>
            </w:pPr>
            <w:r>
              <w:t>118,3</w:t>
            </w:r>
          </w:p>
        </w:tc>
      </w:tr>
      <w:tr w:rsidR="00C37C37">
        <w:tc>
          <w:tcPr>
            <w:tcW w:w="640" w:type="dxa"/>
          </w:tcPr>
          <w:p w:rsidR="00C37C37" w:rsidRDefault="00C37C37">
            <w:pPr>
              <w:pStyle w:val="ConsPlusNormal"/>
            </w:pPr>
            <w:r>
              <w:t>2</w:t>
            </w:r>
          </w:p>
        </w:tc>
        <w:tc>
          <w:tcPr>
            <w:tcW w:w="3118" w:type="dxa"/>
          </w:tcPr>
          <w:p w:rsidR="00C37C37" w:rsidRDefault="00C37C37">
            <w:pPr>
              <w:pStyle w:val="ConsPlusNormal"/>
            </w:pPr>
            <w:r>
              <w:t>г. Когалым</w:t>
            </w:r>
          </w:p>
        </w:tc>
        <w:tc>
          <w:tcPr>
            <w:tcW w:w="992" w:type="dxa"/>
          </w:tcPr>
          <w:p w:rsidR="00C37C37" w:rsidRDefault="00C37C37">
            <w:pPr>
              <w:pStyle w:val="ConsPlusNormal"/>
              <w:jc w:val="center"/>
            </w:pPr>
            <w:r>
              <w:t>102,7</w:t>
            </w:r>
          </w:p>
        </w:tc>
        <w:tc>
          <w:tcPr>
            <w:tcW w:w="851" w:type="dxa"/>
          </w:tcPr>
          <w:p w:rsidR="00C37C37" w:rsidRDefault="00C37C37">
            <w:pPr>
              <w:pStyle w:val="ConsPlusNormal"/>
              <w:jc w:val="center"/>
            </w:pPr>
            <w:r>
              <w:t>104,1</w:t>
            </w:r>
          </w:p>
        </w:tc>
        <w:tc>
          <w:tcPr>
            <w:tcW w:w="850" w:type="dxa"/>
          </w:tcPr>
          <w:p w:rsidR="00C37C37" w:rsidRDefault="00C37C37">
            <w:pPr>
              <w:pStyle w:val="ConsPlusNormal"/>
              <w:jc w:val="center"/>
            </w:pPr>
            <w:r>
              <w:t>106,2</w:t>
            </w:r>
          </w:p>
        </w:tc>
        <w:tc>
          <w:tcPr>
            <w:tcW w:w="851" w:type="dxa"/>
          </w:tcPr>
          <w:p w:rsidR="00C37C37" w:rsidRDefault="00C37C37">
            <w:pPr>
              <w:pStyle w:val="ConsPlusNormal"/>
              <w:jc w:val="center"/>
            </w:pPr>
            <w:r>
              <w:t>108,4</w:t>
            </w:r>
          </w:p>
        </w:tc>
        <w:tc>
          <w:tcPr>
            <w:tcW w:w="850" w:type="dxa"/>
          </w:tcPr>
          <w:p w:rsidR="00C37C37" w:rsidRDefault="00C37C37">
            <w:pPr>
              <w:pStyle w:val="ConsPlusNormal"/>
              <w:jc w:val="center"/>
            </w:pPr>
            <w:r>
              <w:t>110,5</w:t>
            </w:r>
          </w:p>
        </w:tc>
        <w:tc>
          <w:tcPr>
            <w:tcW w:w="851" w:type="dxa"/>
          </w:tcPr>
          <w:p w:rsidR="00C37C37" w:rsidRDefault="00C37C37">
            <w:pPr>
              <w:pStyle w:val="ConsPlusNormal"/>
              <w:jc w:val="center"/>
            </w:pPr>
            <w:r>
              <w:t>112,8</w:t>
            </w:r>
          </w:p>
        </w:tc>
      </w:tr>
      <w:tr w:rsidR="00C37C37">
        <w:tc>
          <w:tcPr>
            <w:tcW w:w="640" w:type="dxa"/>
          </w:tcPr>
          <w:p w:rsidR="00C37C37" w:rsidRDefault="00C37C37">
            <w:pPr>
              <w:pStyle w:val="ConsPlusNormal"/>
            </w:pPr>
            <w:r>
              <w:t>3</w:t>
            </w:r>
          </w:p>
        </w:tc>
        <w:tc>
          <w:tcPr>
            <w:tcW w:w="3118" w:type="dxa"/>
          </w:tcPr>
          <w:p w:rsidR="00C37C37" w:rsidRDefault="00C37C37">
            <w:pPr>
              <w:pStyle w:val="ConsPlusNormal"/>
            </w:pPr>
            <w:r>
              <w:t>г. Лангепас</w:t>
            </w:r>
          </w:p>
        </w:tc>
        <w:tc>
          <w:tcPr>
            <w:tcW w:w="992" w:type="dxa"/>
          </w:tcPr>
          <w:p w:rsidR="00C37C37" w:rsidRDefault="00C37C37">
            <w:pPr>
              <w:pStyle w:val="ConsPlusNormal"/>
              <w:jc w:val="center"/>
            </w:pPr>
            <w:r>
              <w:t>104,6</w:t>
            </w:r>
          </w:p>
        </w:tc>
        <w:tc>
          <w:tcPr>
            <w:tcW w:w="851" w:type="dxa"/>
          </w:tcPr>
          <w:p w:rsidR="00C37C37" w:rsidRDefault="00C37C37">
            <w:pPr>
              <w:pStyle w:val="ConsPlusNormal"/>
              <w:jc w:val="center"/>
            </w:pPr>
            <w:r>
              <w:t>106,1</w:t>
            </w:r>
          </w:p>
        </w:tc>
        <w:tc>
          <w:tcPr>
            <w:tcW w:w="850" w:type="dxa"/>
          </w:tcPr>
          <w:p w:rsidR="00C37C37" w:rsidRDefault="00C37C37">
            <w:pPr>
              <w:pStyle w:val="ConsPlusNormal"/>
              <w:jc w:val="center"/>
            </w:pPr>
            <w:r>
              <w:t>108,2</w:t>
            </w:r>
          </w:p>
        </w:tc>
        <w:tc>
          <w:tcPr>
            <w:tcW w:w="851" w:type="dxa"/>
          </w:tcPr>
          <w:p w:rsidR="00C37C37" w:rsidRDefault="00C37C37">
            <w:pPr>
              <w:pStyle w:val="ConsPlusNormal"/>
              <w:jc w:val="center"/>
            </w:pPr>
            <w:r>
              <w:t>110,4</w:t>
            </w:r>
          </w:p>
        </w:tc>
        <w:tc>
          <w:tcPr>
            <w:tcW w:w="850" w:type="dxa"/>
          </w:tcPr>
          <w:p w:rsidR="00C37C37" w:rsidRDefault="00C37C37">
            <w:pPr>
              <w:pStyle w:val="ConsPlusNormal"/>
              <w:jc w:val="center"/>
            </w:pPr>
            <w:r>
              <w:t>112,6</w:t>
            </w:r>
          </w:p>
        </w:tc>
        <w:tc>
          <w:tcPr>
            <w:tcW w:w="851" w:type="dxa"/>
          </w:tcPr>
          <w:p w:rsidR="00C37C37" w:rsidRDefault="00C37C37">
            <w:pPr>
              <w:pStyle w:val="ConsPlusNormal"/>
              <w:jc w:val="center"/>
            </w:pPr>
            <w:r>
              <w:t>114,9</w:t>
            </w:r>
          </w:p>
        </w:tc>
      </w:tr>
      <w:tr w:rsidR="00C37C37">
        <w:tc>
          <w:tcPr>
            <w:tcW w:w="640" w:type="dxa"/>
          </w:tcPr>
          <w:p w:rsidR="00C37C37" w:rsidRDefault="00C37C37">
            <w:pPr>
              <w:pStyle w:val="ConsPlusNormal"/>
            </w:pPr>
            <w:r>
              <w:t>4</w:t>
            </w:r>
          </w:p>
        </w:tc>
        <w:tc>
          <w:tcPr>
            <w:tcW w:w="3118" w:type="dxa"/>
          </w:tcPr>
          <w:p w:rsidR="00C37C37" w:rsidRDefault="00C37C37">
            <w:pPr>
              <w:pStyle w:val="ConsPlusNormal"/>
            </w:pPr>
            <w:r>
              <w:t>г. Мегион</w:t>
            </w:r>
          </w:p>
        </w:tc>
        <w:tc>
          <w:tcPr>
            <w:tcW w:w="992" w:type="dxa"/>
          </w:tcPr>
          <w:p w:rsidR="00C37C37" w:rsidRDefault="00C37C37">
            <w:pPr>
              <w:pStyle w:val="ConsPlusNormal"/>
              <w:jc w:val="center"/>
            </w:pPr>
            <w:r>
              <w:t>108,5</w:t>
            </w:r>
          </w:p>
        </w:tc>
        <w:tc>
          <w:tcPr>
            <w:tcW w:w="851" w:type="dxa"/>
          </w:tcPr>
          <w:p w:rsidR="00C37C37" w:rsidRDefault="00C37C37">
            <w:pPr>
              <w:pStyle w:val="ConsPlusNormal"/>
              <w:jc w:val="center"/>
            </w:pPr>
            <w:r>
              <w:t>110,1</w:t>
            </w:r>
          </w:p>
        </w:tc>
        <w:tc>
          <w:tcPr>
            <w:tcW w:w="850" w:type="dxa"/>
          </w:tcPr>
          <w:p w:rsidR="00C37C37" w:rsidRDefault="00C37C37">
            <w:pPr>
              <w:pStyle w:val="ConsPlusNormal"/>
              <w:jc w:val="center"/>
            </w:pPr>
            <w:r>
              <w:t>112,3</w:t>
            </w:r>
          </w:p>
        </w:tc>
        <w:tc>
          <w:tcPr>
            <w:tcW w:w="851" w:type="dxa"/>
          </w:tcPr>
          <w:p w:rsidR="00C37C37" w:rsidRDefault="00C37C37">
            <w:pPr>
              <w:pStyle w:val="ConsPlusNormal"/>
              <w:jc w:val="center"/>
            </w:pPr>
            <w:r>
              <w:t>114,5</w:t>
            </w:r>
          </w:p>
        </w:tc>
        <w:tc>
          <w:tcPr>
            <w:tcW w:w="850" w:type="dxa"/>
          </w:tcPr>
          <w:p w:rsidR="00C37C37" w:rsidRDefault="00C37C37">
            <w:pPr>
              <w:pStyle w:val="ConsPlusNormal"/>
              <w:jc w:val="center"/>
            </w:pPr>
            <w:r>
              <w:t>116,8</w:t>
            </w:r>
          </w:p>
        </w:tc>
        <w:tc>
          <w:tcPr>
            <w:tcW w:w="851" w:type="dxa"/>
          </w:tcPr>
          <w:p w:rsidR="00C37C37" w:rsidRDefault="00C37C37">
            <w:pPr>
              <w:pStyle w:val="ConsPlusNormal"/>
              <w:jc w:val="center"/>
            </w:pPr>
            <w:r>
              <w:t>119,2</w:t>
            </w:r>
          </w:p>
        </w:tc>
      </w:tr>
      <w:tr w:rsidR="00C37C37">
        <w:tc>
          <w:tcPr>
            <w:tcW w:w="640" w:type="dxa"/>
          </w:tcPr>
          <w:p w:rsidR="00C37C37" w:rsidRDefault="00C37C37">
            <w:pPr>
              <w:pStyle w:val="ConsPlusNormal"/>
            </w:pPr>
            <w:r>
              <w:t>5</w:t>
            </w:r>
          </w:p>
        </w:tc>
        <w:tc>
          <w:tcPr>
            <w:tcW w:w="3118" w:type="dxa"/>
          </w:tcPr>
          <w:p w:rsidR="00C37C37" w:rsidRDefault="00C37C37">
            <w:pPr>
              <w:pStyle w:val="ConsPlusNormal"/>
            </w:pPr>
            <w:r>
              <w:t>г. Нефтеюганск</w:t>
            </w:r>
          </w:p>
        </w:tc>
        <w:tc>
          <w:tcPr>
            <w:tcW w:w="992" w:type="dxa"/>
          </w:tcPr>
          <w:p w:rsidR="00C37C37" w:rsidRDefault="00C37C37">
            <w:pPr>
              <w:pStyle w:val="ConsPlusNormal"/>
              <w:jc w:val="center"/>
            </w:pPr>
            <w:r>
              <w:t>100,8</w:t>
            </w:r>
          </w:p>
        </w:tc>
        <w:tc>
          <w:tcPr>
            <w:tcW w:w="851" w:type="dxa"/>
          </w:tcPr>
          <w:p w:rsidR="00C37C37" w:rsidRDefault="00C37C37">
            <w:pPr>
              <w:pStyle w:val="ConsPlusNormal"/>
              <w:jc w:val="center"/>
            </w:pPr>
            <w:r>
              <w:t>102,2</w:t>
            </w:r>
          </w:p>
        </w:tc>
        <w:tc>
          <w:tcPr>
            <w:tcW w:w="850" w:type="dxa"/>
          </w:tcPr>
          <w:p w:rsidR="00C37C37" w:rsidRDefault="00C37C37">
            <w:pPr>
              <w:pStyle w:val="ConsPlusNormal"/>
              <w:jc w:val="center"/>
            </w:pPr>
            <w:r>
              <w:t>104,3</w:t>
            </w:r>
          </w:p>
        </w:tc>
        <w:tc>
          <w:tcPr>
            <w:tcW w:w="851" w:type="dxa"/>
          </w:tcPr>
          <w:p w:rsidR="00C37C37" w:rsidRDefault="00C37C37">
            <w:pPr>
              <w:pStyle w:val="ConsPlusNormal"/>
              <w:jc w:val="center"/>
            </w:pPr>
            <w:r>
              <w:t>106,3</w:t>
            </w:r>
          </w:p>
        </w:tc>
        <w:tc>
          <w:tcPr>
            <w:tcW w:w="850" w:type="dxa"/>
          </w:tcPr>
          <w:p w:rsidR="00C37C37" w:rsidRDefault="00C37C37">
            <w:pPr>
              <w:pStyle w:val="ConsPlusNormal"/>
              <w:jc w:val="center"/>
            </w:pPr>
            <w:r>
              <w:t>108,5</w:t>
            </w:r>
          </w:p>
        </w:tc>
        <w:tc>
          <w:tcPr>
            <w:tcW w:w="851" w:type="dxa"/>
          </w:tcPr>
          <w:p w:rsidR="00C37C37" w:rsidRDefault="00C37C37">
            <w:pPr>
              <w:pStyle w:val="ConsPlusNormal"/>
              <w:jc w:val="center"/>
            </w:pPr>
            <w:r>
              <w:t>110,7</w:t>
            </w:r>
          </w:p>
        </w:tc>
      </w:tr>
      <w:tr w:rsidR="00C37C37">
        <w:tc>
          <w:tcPr>
            <w:tcW w:w="640" w:type="dxa"/>
          </w:tcPr>
          <w:p w:rsidR="00C37C37" w:rsidRDefault="00C37C37">
            <w:pPr>
              <w:pStyle w:val="ConsPlusNormal"/>
            </w:pPr>
            <w:r>
              <w:t>6</w:t>
            </w:r>
          </w:p>
        </w:tc>
        <w:tc>
          <w:tcPr>
            <w:tcW w:w="3118" w:type="dxa"/>
          </w:tcPr>
          <w:p w:rsidR="00C37C37" w:rsidRDefault="00C37C37">
            <w:pPr>
              <w:pStyle w:val="ConsPlusNormal"/>
            </w:pPr>
            <w:r>
              <w:t>г. Нижневартовск</w:t>
            </w:r>
          </w:p>
        </w:tc>
        <w:tc>
          <w:tcPr>
            <w:tcW w:w="992" w:type="dxa"/>
          </w:tcPr>
          <w:p w:rsidR="00C37C37" w:rsidRDefault="00C37C37">
            <w:pPr>
              <w:pStyle w:val="ConsPlusNormal"/>
              <w:jc w:val="center"/>
            </w:pPr>
            <w:r>
              <w:t>105,9</w:t>
            </w:r>
          </w:p>
        </w:tc>
        <w:tc>
          <w:tcPr>
            <w:tcW w:w="851" w:type="dxa"/>
          </w:tcPr>
          <w:p w:rsidR="00C37C37" w:rsidRDefault="00C37C37">
            <w:pPr>
              <w:pStyle w:val="ConsPlusNormal"/>
              <w:jc w:val="center"/>
            </w:pPr>
            <w:r>
              <w:t>107,4</w:t>
            </w:r>
          </w:p>
        </w:tc>
        <w:tc>
          <w:tcPr>
            <w:tcW w:w="850" w:type="dxa"/>
          </w:tcPr>
          <w:p w:rsidR="00C37C37" w:rsidRDefault="00C37C37">
            <w:pPr>
              <w:pStyle w:val="ConsPlusNormal"/>
              <w:jc w:val="center"/>
            </w:pPr>
            <w:r>
              <w:t>109,6</w:t>
            </w:r>
          </w:p>
        </w:tc>
        <w:tc>
          <w:tcPr>
            <w:tcW w:w="851" w:type="dxa"/>
          </w:tcPr>
          <w:p w:rsidR="00C37C37" w:rsidRDefault="00C37C37">
            <w:pPr>
              <w:pStyle w:val="ConsPlusNormal"/>
              <w:jc w:val="center"/>
            </w:pPr>
            <w:r>
              <w:t>111,7</w:t>
            </w:r>
          </w:p>
        </w:tc>
        <w:tc>
          <w:tcPr>
            <w:tcW w:w="850" w:type="dxa"/>
          </w:tcPr>
          <w:p w:rsidR="00C37C37" w:rsidRDefault="00C37C37">
            <w:pPr>
              <w:pStyle w:val="ConsPlusNormal"/>
              <w:jc w:val="center"/>
            </w:pPr>
            <w:r>
              <w:t>114,0</w:t>
            </w:r>
          </w:p>
        </w:tc>
        <w:tc>
          <w:tcPr>
            <w:tcW w:w="851" w:type="dxa"/>
          </w:tcPr>
          <w:p w:rsidR="00C37C37" w:rsidRDefault="00C37C37">
            <w:pPr>
              <w:pStyle w:val="ConsPlusNormal"/>
              <w:jc w:val="center"/>
            </w:pPr>
            <w:r>
              <w:t>116,4</w:t>
            </w:r>
          </w:p>
        </w:tc>
      </w:tr>
      <w:tr w:rsidR="00C37C37">
        <w:tc>
          <w:tcPr>
            <w:tcW w:w="640" w:type="dxa"/>
          </w:tcPr>
          <w:p w:rsidR="00C37C37" w:rsidRDefault="00C37C37">
            <w:pPr>
              <w:pStyle w:val="ConsPlusNormal"/>
            </w:pPr>
            <w:r>
              <w:t>7</w:t>
            </w:r>
          </w:p>
        </w:tc>
        <w:tc>
          <w:tcPr>
            <w:tcW w:w="3118" w:type="dxa"/>
          </w:tcPr>
          <w:p w:rsidR="00C37C37" w:rsidRDefault="00C37C37">
            <w:pPr>
              <w:pStyle w:val="ConsPlusNormal"/>
            </w:pPr>
            <w:r>
              <w:t>г. Нягань</w:t>
            </w:r>
          </w:p>
        </w:tc>
        <w:tc>
          <w:tcPr>
            <w:tcW w:w="992" w:type="dxa"/>
          </w:tcPr>
          <w:p w:rsidR="00C37C37" w:rsidRDefault="00C37C37">
            <w:pPr>
              <w:pStyle w:val="ConsPlusNormal"/>
              <w:jc w:val="center"/>
            </w:pPr>
            <w:r>
              <w:t>106,2</w:t>
            </w:r>
          </w:p>
        </w:tc>
        <w:tc>
          <w:tcPr>
            <w:tcW w:w="851" w:type="dxa"/>
          </w:tcPr>
          <w:p w:rsidR="00C37C37" w:rsidRDefault="00C37C37">
            <w:pPr>
              <w:pStyle w:val="ConsPlusNormal"/>
              <w:jc w:val="center"/>
            </w:pPr>
            <w:r>
              <w:t>107,7</w:t>
            </w:r>
          </w:p>
        </w:tc>
        <w:tc>
          <w:tcPr>
            <w:tcW w:w="850" w:type="dxa"/>
          </w:tcPr>
          <w:p w:rsidR="00C37C37" w:rsidRDefault="00C37C37">
            <w:pPr>
              <w:pStyle w:val="ConsPlusNormal"/>
              <w:jc w:val="center"/>
            </w:pPr>
            <w:r>
              <w:t>109,9</w:t>
            </w:r>
          </w:p>
        </w:tc>
        <w:tc>
          <w:tcPr>
            <w:tcW w:w="851" w:type="dxa"/>
          </w:tcPr>
          <w:p w:rsidR="00C37C37" w:rsidRDefault="00C37C37">
            <w:pPr>
              <w:pStyle w:val="ConsPlusNormal"/>
              <w:jc w:val="center"/>
            </w:pPr>
            <w:r>
              <w:t>112,1</w:t>
            </w:r>
          </w:p>
        </w:tc>
        <w:tc>
          <w:tcPr>
            <w:tcW w:w="850" w:type="dxa"/>
          </w:tcPr>
          <w:p w:rsidR="00C37C37" w:rsidRDefault="00C37C37">
            <w:pPr>
              <w:pStyle w:val="ConsPlusNormal"/>
              <w:jc w:val="center"/>
            </w:pPr>
            <w:r>
              <w:t>114,3</w:t>
            </w:r>
          </w:p>
        </w:tc>
        <w:tc>
          <w:tcPr>
            <w:tcW w:w="851" w:type="dxa"/>
          </w:tcPr>
          <w:p w:rsidR="00C37C37" w:rsidRDefault="00C37C37">
            <w:pPr>
              <w:pStyle w:val="ConsPlusNormal"/>
              <w:jc w:val="center"/>
            </w:pPr>
            <w:r>
              <w:t>116,7</w:t>
            </w:r>
          </w:p>
        </w:tc>
      </w:tr>
      <w:tr w:rsidR="00C37C37">
        <w:tc>
          <w:tcPr>
            <w:tcW w:w="640" w:type="dxa"/>
          </w:tcPr>
          <w:p w:rsidR="00C37C37" w:rsidRDefault="00C37C37">
            <w:pPr>
              <w:pStyle w:val="ConsPlusNormal"/>
            </w:pPr>
            <w:r>
              <w:t>8</w:t>
            </w:r>
          </w:p>
        </w:tc>
        <w:tc>
          <w:tcPr>
            <w:tcW w:w="3118" w:type="dxa"/>
          </w:tcPr>
          <w:p w:rsidR="00C37C37" w:rsidRDefault="00C37C37">
            <w:pPr>
              <w:pStyle w:val="ConsPlusNormal"/>
            </w:pPr>
            <w:r>
              <w:t>г. Покачи</w:t>
            </w:r>
          </w:p>
        </w:tc>
        <w:tc>
          <w:tcPr>
            <w:tcW w:w="992" w:type="dxa"/>
          </w:tcPr>
          <w:p w:rsidR="00C37C37" w:rsidRDefault="00C37C37">
            <w:pPr>
              <w:pStyle w:val="ConsPlusNormal"/>
              <w:jc w:val="center"/>
            </w:pPr>
            <w:r>
              <w:t>102,3</w:t>
            </w:r>
          </w:p>
        </w:tc>
        <w:tc>
          <w:tcPr>
            <w:tcW w:w="851" w:type="dxa"/>
          </w:tcPr>
          <w:p w:rsidR="00C37C37" w:rsidRDefault="00C37C37">
            <w:pPr>
              <w:pStyle w:val="ConsPlusNormal"/>
              <w:jc w:val="center"/>
            </w:pPr>
            <w:r>
              <w:t>103,7</w:t>
            </w:r>
          </w:p>
        </w:tc>
        <w:tc>
          <w:tcPr>
            <w:tcW w:w="850" w:type="dxa"/>
          </w:tcPr>
          <w:p w:rsidR="00C37C37" w:rsidRDefault="00C37C37">
            <w:pPr>
              <w:pStyle w:val="ConsPlusNormal"/>
              <w:jc w:val="center"/>
            </w:pPr>
            <w:r>
              <w:t>105,8</w:t>
            </w:r>
          </w:p>
        </w:tc>
        <w:tc>
          <w:tcPr>
            <w:tcW w:w="851" w:type="dxa"/>
          </w:tcPr>
          <w:p w:rsidR="00C37C37" w:rsidRDefault="00C37C37">
            <w:pPr>
              <w:pStyle w:val="ConsPlusNormal"/>
              <w:jc w:val="center"/>
            </w:pPr>
            <w:r>
              <w:t>107,9</w:t>
            </w:r>
          </w:p>
        </w:tc>
        <w:tc>
          <w:tcPr>
            <w:tcW w:w="850" w:type="dxa"/>
          </w:tcPr>
          <w:p w:rsidR="00C37C37" w:rsidRDefault="00C37C37">
            <w:pPr>
              <w:pStyle w:val="ConsPlusNormal"/>
              <w:jc w:val="center"/>
            </w:pPr>
            <w:r>
              <w:t>110,1</w:t>
            </w:r>
          </w:p>
        </w:tc>
        <w:tc>
          <w:tcPr>
            <w:tcW w:w="851" w:type="dxa"/>
          </w:tcPr>
          <w:p w:rsidR="00C37C37" w:rsidRDefault="00C37C37">
            <w:pPr>
              <w:pStyle w:val="ConsPlusNormal"/>
              <w:jc w:val="center"/>
            </w:pPr>
            <w:r>
              <w:t>112,4</w:t>
            </w:r>
          </w:p>
        </w:tc>
      </w:tr>
      <w:tr w:rsidR="00C37C37">
        <w:tc>
          <w:tcPr>
            <w:tcW w:w="640" w:type="dxa"/>
          </w:tcPr>
          <w:p w:rsidR="00C37C37" w:rsidRDefault="00C37C37">
            <w:pPr>
              <w:pStyle w:val="ConsPlusNormal"/>
            </w:pPr>
            <w:r>
              <w:t>9</w:t>
            </w:r>
          </w:p>
        </w:tc>
        <w:tc>
          <w:tcPr>
            <w:tcW w:w="3118" w:type="dxa"/>
          </w:tcPr>
          <w:p w:rsidR="00C37C37" w:rsidRDefault="00C37C37">
            <w:pPr>
              <w:pStyle w:val="ConsPlusNormal"/>
            </w:pPr>
            <w:r>
              <w:t>г. Пыть-Ях</w:t>
            </w:r>
          </w:p>
        </w:tc>
        <w:tc>
          <w:tcPr>
            <w:tcW w:w="992" w:type="dxa"/>
          </w:tcPr>
          <w:p w:rsidR="00C37C37" w:rsidRDefault="00C37C37">
            <w:pPr>
              <w:pStyle w:val="ConsPlusNormal"/>
              <w:jc w:val="center"/>
            </w:pPr>
            <w:r>
              <w:t>109,9</w:t>
            </w:r>
          </w:p>
        </w:tc>
        <w:tc>
          <w:tcPr>
            <w:tcW w:w="851" w:type="dxa"/>
          </w:tcPr>
          <w:p w:rsidR="00C37C37" w:rsidRDefault="00C37C37">
            <w:pPr>
              <w:pStyle w:val="ConsPlusNormal"/>
              <w:jc w:val="center"/>
            </w:pPr>
            <w:r>
              <w:t>111,5</w:t>
            </w:r>
          </w:p>
        </w:tc>
        <w:tc>
          <w:tcPr>
            <w:tcW w:w="850" w:type="dxa"/>
          </w:tcPr>
          <w:p w:rsidR="00C37C37" w:rsidRDefault="00C37C37">
            <w:pPr>
              <w:pStyle w:val="ConsPlusNormal"/>
              <w:jc w:val="center"/>
            </w:pPr>
            <w:r>
              <w:t>113,7</w:t>
            </w:r>
          </w:p>
        </w:tc>
        <w:tc>
          <w:tcPr>
            <w:tcW w:w="851" w:type="dxa"/>
          </w:tcPr>
          <w:p w:rsidR="00C37C37" w:rsidRDefault="00C37C37">
            <w:pPr>
              <w:pStyle w:val="ConsPlusNormal"/>
              <w:jc w:val="center"/>
            </w:pPr>
            <w:r>
              <w:t>116,0</w:t>
            </w:r>
          </w:p>
        </w:tc>
        <w:tc>
          <w:tcPr>
            <w:tcW w:w="850" w:type="dxa"/>
          </w:tcPr>
          <w:p w:rsidR="00C37C37" w:rsidRDefault="00C37C37">
            <w:pPr>
              <w:pStyle w:val="ConsPlusNormal"/>
              <w:jc w:val="center"/>
            </w:pPr>
            <w:r>
              <w:t>118,3</w:t>
            </w:r>
          </w:p>
        </w:tc>
        <w:tc>
          <w:tcPr>
            <w:tcW w:w="851" w:type="dxa"/>
          </w:tcPr>
          <w:p w:rsidR="00C37C37" w:rsidRDefault="00C37C37">
            <w:pPr>
              <w:pStyle w:val="ConsPlusNormal"/>
              <w:jc w:val="center"/>
            </w:pPr>
            <w:r>
              <w:t>120,8</w:t>
            </w:r>
          </w:p>
        </w:tc>
      </w:tr>
      <w:tr w:rsidR="00C37C37">
        <w:tc>
          <w:tcPr>
            <w:tcW w:w="640" w:type="dxa"/>
          </w:tcPr>
          <w:p w:rsidR="00C37C37" w:rsidRDefault="00C37C37">
            <w:pPr>
              <w:pStyle w:val="ConsPlusNormal"/>
            </w:pPr>
            <w:r>
              <w:t>10</w:t>
            </w:r>
          </w:p>
        </w:tc>
        <w:tc>
          <w:tcPr>
            <w:tcW w:w="3118" w:type="dxa"/>
          </w:tcPr>
          <w:p w:rsidR="00C37C37" w:rsidRDefault="00C37C37">
            <w:pPr>
              <w:pStyle w:val="ConsPlusNormal"/>
            </w:pPr>
            <w:r>
              <w:t>г. Радужный</w:t>
            </w:r>
          </w:p>
        </w:tc>
        <w:tc>
          <w:tcPr>
            <w:tcW w:w="992" w:type="dxa"/>
          </w:tcPr>
          <w:p w:rsidR="00C37C37" w:rsidRDefault="00C37C37">
            <w:pPr>
              <w:pStyle w:val="ConsPlusNormal"/>
              <w:jc w:val="center"/>
            </w:pPr>
            <w:r>
              <w:t>105,5</w:t>
            </w:r>
          </w:p>
        </w:tc>
        <w:tc>
          <w:tcPr>
            <w:tcW w:w="851" w:type="dxa"/>
          </w:tcPr>
          <w:p w:rsidR="00C37C37" w:rsidRDefault="00C37C37">
            <w:pPr>
              <w:pStyle w:val="ConsPlusNormal"/>
              <w:jc w:val="center"/>
            </w:pPr>
            <w:r>
              <w:t>107,0</w:t>
            </w:r>
          </w:p>
        </w:tc>
        <w:tc>
          <w:tcPr>
            <w:tcW w:w="850" w:type="dxa"/>
          </w:tcPr>
          <w:p w:rsidR="00C37C37" w:rsidRDefault="00C37C37">
            <w:pPr>
              <w:pStyle w:val="ConsPlusNormal"/>
              <w:jc w:val="center"/>
            </w:pPr>
            <w:r>
              <w:t>109,1</w:t>
            </w:r>
          </w:p>
        </w:tc>
        <w:tc>
          <w:tcPr>
            <w:tcW w:w="851" w:type="dxa"/>
          </w:tcPr>
          <w:p w:rsidR="00C37C37" w:rsidRDefault="00C37C37">
            <w:pPr>
              <w:pStyle w:val="ConsPlusNormal"/>
              <w:jc w:val="center"/>
            </w:pPr>
            <w:r>
              <w:t>111,3</w:t>
            </w:r>
          </w:p>
        </w:tc>
        <w:tc>
          <w:tcPr>
            <w:tcW w:w="850" w:type="dxa"/>
          </w:tcPr>
          <w:p w:rsidR="00C37C37" w:rsidRDefault="00C37C37">
            <w:pPr>
              <w:pStyle w:val="ConsPlusNormal"/>
              <w:jc w:val="center"/>
            </w:pPr>
            <w:r>
              <w:t>113,6</w:t>
            </w:r>
          </w:p>
        </w:tc>
        <w:tc>
          <w:tcPr>
            <w:tcW w:w="851" w:type="dxa"/>
          </w:tcPr>
          <w:p w:rsidR="00C37C37" w:rsidRDefault="00C37C37">
            <w:pPr>
              <w:pStyle w:val="ConsPlusNormal"/>
              <w:jc w:val="center"/>
            </w:pPr>
            <w:r>
              <w:t>115,9</w:t>
            </w:r>
          </w:p>
        </w:tc>
      </w:tr>
      <w:tr w:rsidR="00C37C37">
        <w:tc>
          <w:tcPr>
            <w:tcW w:w="640" w:type="dxa"/>
          </w:tcPr>
          <w:p w:rsidR="00C37C37" w:rsidRDefault="00C37C37">
            <w:pPr>
              <w:pStyle w:val="ConsPlusNormal"/>
            </w:pPr>
            <w:r>
              <w:t>11</w:t>
            </w:r>
          </w:p>
        </w:tc>
        <w:tc>
          <w:tcPr>
            <w:tcW w:w="3118" w:type="dxa"/>
          </w:tcPr>
          <w:p w:rsidR="00C37C37" w:rsidRDefault="00C37C37">
            <w:pPr>
              <w:pStyle w:val="ConsPlusNormal"/>
            </w:pPr>
            <w:r>
              <w:t>г. Сургут</w:t>
            </w:r>
          </w:p>
        </w:tc>
        <w:tc>
          <w:tcPr>
            <w:tcW w:w="992" w:type="dxa"/>
          </w:tcPr>
          <w:p w:rsidR="00C37C37" w:rsidRDefault="00C37C37">
            <w:pPr>
              <w:pStyle w:val="ConsPlusNormal"/>
              <w:jc w:val="center"/>
            </w:pPr>
            <w:r>
              <w:t>103,9</w:t>
            </w:r>
          </w:p>
        </w:tc>
        <w:tc>
          <w:tcPr>
            <w:tcW w:w="851" w:type="dxa"/>
          </w:tcPr>
          <w:p w:rsidR="00C37C37" w:rsidRDefault="00C37C37">
            <w:pPr>
              <w:pStyle w:val="ConsPlusNormal"/>
              <w:jc w:val="center"/>
            </w:pPr>
            <w:r>
              <w:t>105,4</w:t>
            </w:r>
          </w:p>
        </w:tc>
        <w:tc>
          <w:tcPr>
            <w:tcW w:w="850" w:type="dxa"/>
          </w:tcPr>
          <w:p w:rsidR="00C37C37" w:rsidRDefault="00C37C37">
            <w:pPr>
              <w:pStyle w:val="ConsPlusNormal"/>
              <w:jc w:val="center"/>
            </w:pPr>
            <w:r>
              <w:t>107,5</w:t>
            </w:r>
          </w:p>
        </w:tc>
        <w:tc>
          <w:tcPr>
            <w:tcW w:w="851" w:type="dxa"/>
          </w:tcPr>
          <w:p w:rsidR="00C37C37" w:rsidRDefault="00C37C37">
            <w:pPr>
              <w:pStyle w:val="ConsPlusNormal"/>
              <w:jc w:val="center"/>
            </w:pPr>
            <w:r>
              <w:t>109,6</w:t>
            </w:r>
          </w:p>
        </w:tc>
        <w:tc>
          <w:tcPr>
            <w:tcW w:w="850" w:type="dxa"/>
          </w:tcPr>
          <w:p w:rsidR="00C37C37" w:rsidRDefault="00C37C37">
            <w:pPr>
              <w:pStyle w:val="ConsPlusNormal"/>
              <w:jc w:val="center"/>
            </w:pPr>
            <w:r>
              <w:t>111,8</w:t>
            </w:r>
          </w:p>
        </w:tc>
        <w:tc>
          <w:tcPr>
            <w:tcW w:w="851" w:type="dxa"/>
          </w:tcPr>
          <w:p w:rsidR="00C37C37" w:rsidRDefault="00C37C37">
            <w:pPr>
              <w:pStyle w:val="ConsPlusNormal"/>
              <w:jc w:val="center"/>
            </w:pPr>
            <w:r>
              <w:t>114,2</w:t>
            </w:r>
          </w:p>
        </w:tc>
      </w:tr>
      <w:tr w:rsidR="00C37C37">
        <w:tc>
          <w:tcPr>
            <w:tcW w:w="640" w:type="dxa"/>
          </w:tcPr>
          <w:p w:rsidR="00C37C37" w:rsidRDefault="00C37C37">
            <w:pPr>
              <w:pStyle w:val="ConsPlusNormal"/>
            </w:pPr>
            <w:r>
              <w:t>12</w:t>
            </w:r>
          </w:p>
        </w:tc>
        <w:tc>
          <w:tcPr>
            <w:tcW w:w="3118" w:type="dxa"/>
          </w:tcPr>
          <w:p w:rsidR="00C37C37" w:rsidRDefault="00C37C37">
            <w:pPr>
              <w:pStyle w:val="ConsPlusNormal"/>
            </w:pPr>
            <w:r>
              <w:t>г. Урай</w:t>
            </w:r>
          </w:p>
        </w:tc>
        <w:tc>
          <w:tcPr>
            <w:tcW w:w="992" w:type="dxa"/>
          </w:tcPr>
          <w:p w:rsidR="00C37C37" w:rsidRDefault="00C37C37">
            <w:pPr>
              <w:pStyle w:val="ConsPlusNormal"/>
              <w:jc w:val="center"/>
            </w:pPr>
            <w:r>
              <w:t>106,8</w:t>
            </w:r>
          </w:p>
        </w:tc>
        <w:tc>
          <w:tcPr>
            <w:tcW w:w="851" w:type="dxa"/>
          </w:tcPr>
          <w:p w:rsidR="00C37C37" w:rsidRDefault="00C37C37">
            <w:pPr>
              <w:pStyle w:val="ConsPlusNormal"/>
              <w:jc w:val="center"/>
            </w:pPr>
            <w:r>
              <w:t>108,3</w:t>
            </w:r>
          </w:p>
        </w:tc>
        <w:tc>
          <w:tcPr>
            <w:tcW w:w="850" w:type="dxa"/>
          </w:tcPr>
          <w:p w:rsidR="00C37C37" w:rsidRDefault="00C37C37">
            <w:pPr>
              <w:pStyle w:val="ConsPlusNormal"/>
              <w:jc w:val="center"/>
            </w:pPr>
            <w:r>
              <w:t>110,5</w:t>
            </w:r>
          </w:p>
        </w:tc>
        <w:tc>
          <w:tcPr>
            <w:tcW w:w="851" w:type="dxa"/>
          </w:tcPr>
          <w:p w:rsidR="00C37C37" w:rsidRDefault="00C37C37">
            <w:pPr>
              <w:pStyle w:val="ConsPlusNormal"/>
              <w:jc w:val="center"/>
            </w:pPr>
            <w:r>
              <w:t>112,7</w:t>
            </w:r>
          </w:p>
        </w:tc>
        <w:tc>
          <w:tcPr>
            <w:tcW w:w="850" w:type="dxa"/>
          </w:tcPr>
          <w:p w:rsidR="00C37C37" w:rsidRDefault="00C37C37">
            <w:pPr>
              <w:pStyle w:val="ConsPlusNormal"/>
              <w:jc w:val="center"/>
            </w:pPr>
            <w:r>
              <w:t>115,0</w:t>
            </w:r>
          </w:p>
        </w:tc>
        <w:tc>
          <w:tcPr>
            <w:tcW w:w="851" w:type="dxa"/>
          </w:tcPr>
          <w:p w:rsidR="00C37C37" w:rsidRDefault="00C37C37">
            <w:pPr>
              <w:pStyle w:val="ConsPlusNormal"/>
              <w:jc w:val="center"/>
            </w:pPr>
            <w:r>
              <w:t>117,4</w:t>
            </w:r>
          </w:p>
        </w:tc>
      </w:tr>
      <w:tr w:rsidR="00C37C37">
        <w:tc>
          <w:tcPr>
            <w:tcW w:w="640" w:type="dxa"/>
          </w:tcPr>
          <w:p w:rsidR="00C37C37" w:rsidRDefault="00C37C37">
            <w:pPr>
              <w:pStyle w:val="ConsPlusNormal"/>
            </w:pPr>
            <w:r>
              <w:t>13</w:t>
            </w:r>
          </w:p>
        </w:tc>
        <w:tc>
          <w:tcPr>
            <w:tcW w:w="3118" w:type="dxa"/>
          </w:tcPr>
          <w:p w:rsidR="00C37C37" w:rsidRDefault="00C37C37">
            <w:pPr>
              <w:pStyle w:val="ConsPlusNormal"/>
            </w:pPr>
            <w:r>
              <w:t>г. Югорск</w:t>
            </w:r>
          </w:p>
        </w:tc>
        <w:tc>
          <w:tcPr>
            <w:tcW w:w="992" w:type="dxa"/>
          </w:tcPr>
          <w:p w:rsidR="00C37C37" w:rsidRDefault="00C37C37">
            <w:pPr>
              <w:pStyle w:val="ConsPlusNormal"/>
              <w:jc w:val="center"/>
            </w:pPr>
            <w:r>
              <w:t>104,9</w:t>
            </w:r>
          </w:p>
        </w:tc>
        <w:tc>
          <w:tcPr>
            <w:tcW w:w="851" w:type="dxa"/>
          </w:tcPr>
          <w:p w:rsidR="00C37C37" w:rsidRDefault="00C37C37">
            <w:pPr>
              <w:pStyle w:val="ConsPlusNormal"/>
              <w:jc w:val="center"/>
            </w:pPr>
            <w:r>
              <w:t>106,4</w:t>
            </w:r>
          </w:p>
        </w:tc>
        <w:tc>
          <w:tcPr>
            <w:tcW w:w="850" w:type="dxa"/>
          </w:tcPr>
          <w:p w:rsidR="00C37C37" w:rsidRDefault="00C37C37">
            <w:pPr>
              <w:pStyle w:val="ConsPlusNormal"/>
              <w:jc w:val="center"/>
            </w:pPr>
            <w:r>
              <w:t>108,5</w:t>
            </w:r>
          </w:p>
        </w:tc>
        <w:tc>
          <w:tcPr>
            <w:tcW w:w="851" w:type="dxa"/>
          </w:tcPr>
          <w:p w:rsidR="00C37C37" w:rsidRDefault="00C37C37">
            <w:pPr>
              <w:pStyle w:val="ConsPlusNormal"/>
              <w:jc w:val="center"/>
            </w:pPr>
            <w:r>
              <w:t>110,7</w:t>
            </w:r>
          </w:p>
        </w:tc>
        <w:tc>
          <w:tcPr>
            <w:tcW w:w="850" w:type="dxa"/>
          </w:tcPr>
          <w:p w:rsidR="00C37C37" w:rsidRDefault="00C37C37">
            <w:pPr>
              <w:pStyle w:val="ConsPlusNormal"/>
              <w:jc w:val="center"/>
            </w:pPr>
            <w:r>
              <w:t>112,9</w:t>
            </w:r>
          </w:p>
        </w:tc>
        <w:tc>
          <w:tcPr>
            <w:tcW w:w="851" w:type="dxa"/>
          </w:tcPr>
          <w:p w:rsidR="00C37C37" w:rsidRDefault="00C37C37">
            <w:pPr>
              <w:pStyle w:val="ConsPlusNormal"/>
              <w:jc w:val="center"/>
            </w:pPr>
            <w:r>
              <w:t>115,3</w:t>
            </w:r>
          </w:p>
        </w:tc>
      </w:tr>
      <w:tr w:rsidR="00C37C37">
        <w:tc>
          <w:tcPr>
            <w:tcW w:w="640" w:type="dxa"/>
          </w:tcPr>
          <w:p w:rsidR="00C37C37" w:rsidRDefault="00C37C37">
            <w:pPr>
              <w:pStyle w:val="ConsPlusNormal"/>
            </w:pPr>
            <w:r>
              <w:t>14</w:t>
            </w:r>
          </w:p>
        </w:tc>
        <w:tc>
          <w:tcPr>
            <w:tcW w:w="3118" w:type="dxa"/>
          </w:tcPr>
          <w:p w:rsidR="00C37C37" w:rsidRDefault="00C37C37">
            <w:pPr>
              <w:pStyle w:val="ConsPlusNormal"/>
            </w:pPr>
            <w:r>
              <w:t>Белоярский район (включая г. Белоярский)</w:t>
            </w:r>
          </w:p>
        </w:tc>
        <w:tc>
          <w:tcPr>
            <w:tcW w:w="992" w:type="dxa"/>
          </w:tcPr>
          <w:p w:rsidR="00C37C37" w:rsidRDefault="00C37C37">
            <w:pPr>
              <w:pStyle w:val="ConsPlusNormal"/>
              <w:jc w:val="center"/>
            </w:pPr>
            <w:r>
              <w:t>106,6</w:t>
            </w:r>
          </w:p>
        </w:tc>
        <w:tc>
          <w:tcPr>
            <w:tcW w:w="851" w:type="dxa"/>
          </w:tcPr>
          <w:p w:rsidR="00C37C37" w:rsidRDefault="00C37C37">
            <w:pPr>
              <w:pStyle w:val="ConsPlusNormal"/>
              <w:jc w:val="center"/>
            </w:pPr>
            <w:r>
              <w:t>108,1</w:t>
            </w:r>
          </w:p>
        </w:tc>
        <w:tc>
          <w:tcPr>
            <w:tcW w:w="850" w:type="dxa"/>
          </w:tcPr>
          <w:p w:rsidR="00C37C37" w:rsidRDefault="00C37C37">
            <w:pPr>
              <w:pStyle w:val="ConsPlusNormal"/>
              <w:jc w:val="center"/>
            </w:pPr>
            <w:r>
              <w:t>110,3</w:t>
            </w:r>
          </w:p>
        </w:tc>
        <w:tc>
          <w:tcPr>
            <w:tcW w:w="851" w:type="dxa"/>
          </w:tcPr>
          <w:p w:rsidR="00C37C37" w:rsidRDefault="00C37C37">
            <w:pPr>
              <w:pStyle w:val="ConsPlusNormal"/>
              <w:jc w:val="center"/>
            </w:pPr>
            <w:r>
              <w:t>112,5</w:t>
            </w:r>
          </w:p>
        </w:tc>
        <w:tc>
          <w:tcPr>
            <w:tcW w:w="850" w:type="dxa"/>
          </w:tcPr>
          <w:p w:rsidR="00C37C37" w:rsidRDefault="00C37C37">
            <w:pPr>
              <w:pStyle w:val="ConsPlusNormal"/>
              <w:jc w:val="center"/>
            </w:pPr>
            <w:r>
              <w:t>114,7</w:t>
            </w:r>
          </w:p>
        </w:tc>
        <w:tc>
          <w:tcPr>
            <w:tcW w:w="851" w:type="dxa"/>
          </w:tcPr>
          <w:p w:rsidR="00C37C37" w:rsidRDefault="00C37C37">
            <w:pPr>
              <w:pStyle w:val="ConsPlusNormal"/>
              <w:jc w:val="center"/>
            </w:pPr>
            <w:r>
              <w:t>117,2</w:t>
            </w:r>
          </w:p>
        </w:tc>
      </w:tr>
      <w:tr w:rsidR="00C37C37">
        <w:tc>
          <w:tcPr>
            <w:tcW w:w="640" w:type="dxa"/>
          </w:tcPr>
          <w:p w:rsidR="00C37C37" w:rsidRDefault="00C37C37">
            <w:pPr>
              <w:pStyle w:val="ConsPlusNormal"/>
            </w:pPr>
            <w:r>
              <w:t>15</w:t>
            </w:r>
          </w:p>
        </w:tc>
        <w:tc>
          <w:tcPr>
            <w:tcW w:w="3118" w:type="dxa"/>
          </w:tcPr>
          <w:p w:rsidR="00C37C37" w:rsidRDefault="00C37C37">
            <w:pPr>
              <w:pStyle w:val="ConsPlusNormal"/>
            </w:pPr>
            <w:r>
              <w:t>Березовский район</w:t>
            </w:r>
          </w:p>
        </w:tc>
        <w:tc>
          <w:tcPr>
            <w:tcW w:w="992" w:type="dxa"/>
          </w:tcPr>
          <w:p w:rsidR="00C37C37" w:rsidRDefault="00C37C37">
            <w:pPr>
              <w:pStyle w:val="ConsPlusNormal"/>
              <w:jc w:val="center"/>
            </w:pPr>
            <w:r>
              <w:t>109,8</w:t>
            </w:r>
          </w:p>
        </w:tc>
        <w:tc>
          <w:tcPr>
            <w:tcW w:w="851" w:type="dxa"/>
          </w:tcPr>
          <w:p w:rsidR="00C37C37" w:rsidRDefault="00C37C37">
            <w:pPr>
              <w:pStyle w:val="ConsPlusNormal"/>
              <w:jc w:val="center"/>
            </w:pPr>
            <w:r>
              <w:t>111,4</w:t>
            </w:r>
          </w:p>
        </w:tc>
        <w:tc>
          <w:tcPr>
            <w:tcW w:w="850" w:type="dxa"/>
          </w:tcPr>
          <w:p w:rsidR="00C37C37" w:rsidRDefault="00C37C37">
            <w:pPr>
              <w:pStyle w:val="ConsPlusNormal"/>
              <w:jc w:val="center"/>
            </w:pPr>
            <w:r>
              <w:t>113,6</w:t>
            </w:r>
          </w:p>
        </w:tc>
        <w:tc>
          <w:tcPr>
            <w:tcW w:w="851" w:type="dxa"/>
          </w:tcPr>
          <w:p w:rsidR="00C37C37" w:rsidRDefault="00C37C37">
            <w:pPr>
              <w:pStyle w:val="ConsPlusNormal"/>
              <w:jc w:val="center"/>
            </w:pPr>
            <w:r>
              <w:t>115,9</w:t>
            </w:r>
          </w:p>
        </w:tc>
        <w:tc>
          <w:tcPr>
            <w:tcW w:w="850" w:type="dxa"/>
          </w:tcPr>
          <w:p w:rsidR="00C37C37" w:rsidRDefault="00C37C37">
            <w:pPr>
              <w:pStyle w:val="ConsPlusNormal"/>
              <w:jc w:val="center"/>
            </w:pPr>
            <w:r>
              <w:t>118,2</w:t>
            </w:r>
          </w:p>
        </w:tc>
        <w:tc>
          <w:tcPr>
            <w:tcW w:w="851" w:type="dxa"/>
          </w:tcPr>
          <w:p w:rsidR="00C37C37" w:rsidRDefault="00C37C37">
            <w:pPr>
              <w:pStyle w:val="ConsPlusNormal"/>
              <w:jc w:val="center"/>
            </w:pPr>
            <w:r>
              <w:t>120,7</w:t>
            </w:r>
          </w:p>
        </w:tc>
      </w:tr>
      <w:tr w:rsidR="00C37C37">
        <w:tc>
          <w:tcPr>
            <w:tcW w:w="640" w:type="dxa"/>
          </w:tcPr>
          <w:p w:rsidR="00C37C37" w:rsidRDefault="00C37C37">
            <w:pPr>
              <w:pStyle w:val="ConsPlusNormal"/>
            </w:pPr>
            <w:r>
              <w:t>16</w:t>
            </w:r>
          </w:p>
        </w:tc>
        <w:tc>
          <w:tcPr>
            <w:tcW w:w="3118" w:type="dxa"/>
          </w:tcPr>
          <w:p w:rsidR="00C37C37" w:rsidRDefault="00C37C37">
            <w:pPr>
              <w:pStyle w:val="ConsPlusNormal"/>
            </w:pPr>
            <w:r>
              <w:t>Кондинский район</w:t>
            </w:r>
          </w:p>
        </w:tc>
        <w:tc>
          <w:tcPr>
            <w:tcW w:w="992" w:type="dxa"/>
          </w:tcPr>
          <w:p w:rsidR="00C37C37" w:rsidRDefault="00C37C37">
            <w:pPr>
              <w:pStyle w:val="ConsPlusNormal"/>
              <w:jc w:val="center"/>
            </w:pPr>
            <w:r>
              <w:t>108,9</w:t>
            </w:r>
          </w:p>
        </w:tc>
        <w:tc>
          <w:tcPr>
            <w:tcW w:w="851" w:type="dxa"/>
          </w:tcPr>
          <w:p w:rsidR="00C37C37" w:rsidRDefault="00C37C37">
            <w:pPr>
              <w:pStyle w:val="ConsPlusNormal"/>
              <w:jc w:val="center"/>
            </w:pPr>
            <w:r>
              <w:t>110,5</w:t>
            </w:r>
          </w:p>
        </w:tc>
        <w:tc>
          <w:tcPr>
            <w:tcW w:w="850" w:type="dxa"/>
          </w:tcPr>
          <w:p w:rsidR="00C37C37" w:rsidRDefault="00C37C37">
            <w:pPr>
              <w:pStyle w:val="ConsPlusNormal"/>
              <w:jc w:val="center"/>
            </w:pPr>
            <w:r>
              <w:t>112,7</w:t>
            </w:r>
          </w:p>
        </w:tc>
        <w:tc>
          <w:tcPr>
            <w:tcW w:w="851" w:type="dxa"/>
          </w:tcPr>
          <w:p w:rsidR="00C37C37" w:rsidRDefault="00C37C37">
            <w:pPr>
              <w:pStyle w:val="ConsPlusNormal"/>
              <w:jc w:val="center"/>
            </w:pPr>
            <w:r>
              <w:t>114,9</w:t>
            </w:r>
          </w:p>
        </w:tc>
        <w:tc>
          <w:tcPr>
            <w:tcW w:w="850" w:type="dxa"/>
          </w:tcPr>
          <w:p w:rsidR="00C37C37" w:rsidRDefault="00C37C37">
            <w:pPr>
              <w:pStyle w:val="ConsPlusNormal"/>
              <w:jc w:val="center"/>
            </w:pPr>
            <w:r>
              <w:t>117,2</w:t>
            </w:r>
          </w:p>
        </w:tc>
        <w:tc>
          <w:tcPr>
            <w:tcW w:w="851" w:type="dxa"/>
          </w:tcPr>
          <w:p w:rsidR="00C37C37" w:rsidRDefault="00C37C37">
            <w:pPr>
              <w:pStyle w:val="ConsPlusNormal"/>
              <w:jc w:val="center"/>
            </w:pPr>
            <w:r>
              <w:t>119,7</w:t>
            </w:r>
          </w:p>
        </w:tc>
      </w:tr>
      <w:tr w:rsidR="00C37C37">
        <w:tc>
          <w:tcPr>
            <w:tcW w:w="640" w:type="dxa"/>
          </w:tcPr>
          <w:p w:rsidR="00C37C37" w:rsidRDefault="00C37C37">
            <w:pPr>
              <w:pStyle w:val="ConsPlusNormal"/>
            </w:pPr>
            <w:r>
              <w:t>17</w:t>
            </w:r>
          </w:p>
        </w:tc>
        <w:tc>
          <w:tcPr>
            <w:tcW w:w="3118" w:type="dxa"/>
          </w:tcPr>
          <w:p w:rsidR="00C37C37" w:rsidRDefault="00C37C37">
            <w:pPr>
              <w:pStyle w:val="ConsPlusNormal"/>
            </w:pPr>
            <w:r>
              <w:t>Нефтеюганский район</w:t>
            </w:r>
          </w:p>
        </w:tc>
        <w:tc>
          <w:tcPr>
            <w:tcW w:w="992" w:type="dxa"/>
          </w:tcPr>
          <w:p w:rsidR="00C37C37" w:rsidRDefault="00C37C37">
            <w:pPr>
              <w:pStyle w:val="ConsPlusNormal"/>
              <w:jc w:val="center"/>
            </w:pPr>
            <w:r>
              <w:t>103,9</w:t>
            </w:r>
          </w:p>
        </w:tc>
        <w:tc>
          <w:tcPr>
            <w:tcW w:w="851" w:type="dxa"/>
          </w:tcPr>
          <w:p w:rsidR="00C37C37" w:rsidRDefault="00C37C37">
            <w:pPr>
              <w:pStyle w:val="ConsPlusNormal"/>
              <w:jc w:val="center"/>
            </w:pPr>
            <w:r>
              <w:t>105,4</w:t>
            </w:r>
          </w:p>
        </w:tc>
        <w:tc>
          <w:tcPr>
            <w:tcW w:w="850" w:type="dxa"/>
          </w:tcPr>
          <w:p w:rsidR="00C37C37" w:rsidRDefault="00C37C37">
            <w:pPr>
              <w:pStyle w:val="ConsPlusNormal"/>
              <w:jc w:val="center"/>
            </w:pPr>
            <w:r>
              <w:t>107,5</w:t>
            </w:r>
          </w:p>
        </w:tc>
        <w:tc>
          <w:tcPr>
            <w:tcW w:w="851" w:type="dxa"/>
          </w:tcPr>
          <w:p w:rsidR="00C37C37" w:rsidRDefault="00C37C37">
            <w:pPr>
              <w:pStyle w:val="ConsPlusNormal"/>
              <w:jc w:val="center"/>
            </w:pPr>
            <w:r>
              <w:t>109,6</w:t>
            </w:r>
          </w:p>
        </w:tc>
        <w:tc>
          <w:tcPr>
            <w:tcW w:w="850" w:type="dxa"/>
          </w:tcPr>
          <w:p w:rsidR="00C37C37" w:rsidRDefault="00C37C37">
            <w:pPr>
              <w:pStyle w:val="ConsPlusNormal"/>
              <w:jc w:val="center"/>
            </w:pPr>
            <w:r>
              <w:t>111,8</w:t>
            </w:r>
          </w:p>
        </w:tc>
        <w:tc>
          <w:tcPr>
            <w:tcW w:w="851" w:type="dxa"/>
          </w:tcPr>
          <w:p w:rsidR="00C37C37" w:rsidRDefault="00C37C37">
            <w:pPr>
              <w:pStyle w:val="ConsPlusNormal"/>
              <w:jc w:val="center"/>
            </w:pPr>
            <w:r>
              <w:t>114,2</w:t>
            </w:r>
          </w:p>
        </w:tc>
      </w:tr>
      <w:tr w:rsidR="00C37C37">
        <w:tc>
          <w:tcPr>
            <w:tcW w:w="640" w:type="dxa"/>
          </w:tcPr>
          <w:p w:rsidR="00C37C37" w:rsidRDefault="00C37C37">
            <w:pPr>
              <w:pStyle w:val="ConsPlusNormal"/>
            </w:pPr>
            <w:r>
              <w:t>18</w:t>
            </w:r>
          </w:p>
        </w:tc>
        <w:tc>
          <w:tcPr>
            <w:tcW w:w="3118" w:type="dxa"/>
          </w:tcPr>
          <w:p w:rsidR="00C37C37" w:rsidRDefault="00C37C37">
            <w:pPr>
              <w:pStyle w:val="ConsPlusNormal"/>
            </w:pPr>
            <w:r>
              <w:t>Нижневартовский район</w:t>
            </w:r>
          </w:p>
        </w:tc>
        <w:tc>
          <w:tcPr>
            <w:tcW w:w="992" w:type="dxa"/>
          </w:tcPr>
          <w:p w:rsidR="00C37C37" w:rsidRDefault="00C37C37">
            <w:pPr>
              <w:pStyle w:val="ConsPlusNormal"/>
              <w:jc w:val="center"/>
            </w:pPr>
            <w:r>
              <w:t>104,6</w:t>
            </w:r>
          </w:p>
        </w:tc>
        <w:tc>
          <w:tcPr>
            <w:tcW w:w="851" w:type="dxa"/>
          </w:tcPr>
          <w:p w:rsidR="00C37C37" w:rsidRDefault="00C37C37">
            <w:pPr>
              <w:pStyle w:val="ConsPlusNormal"/>
              <w:jc w:val="center"/>
            </w:pPr>
            <w:r>
              <w:t>106,1</w:t>
            </w:r>
          </w:p>
        </w:tc>
        <w:tc>
          <w:tcPr>
            <w:tcW w:w="850" w:type="dxa"/>
          </w:tcPr>
          <w:p w:rsidR="00C37C37" w:rsidRDefault="00C37C37">
            <w:pPr>
              <w:pStyle w:val="ConsPlusNormal"/>
              <w:jc w:val="center"/>
            </w:pPr>
            <w:r>
              <w:t>108,2</w:t>
            </w:r>
          </w:p>
        </w:tc>
        <w:tc>
          <w:tcPr>
            <w:tcW w:w="851" w:type="dxa"/>
          </w:tcPr>
          <w:p w:rsidR="00C37C37" w:rsidRDefault="00C37C37">
            <w:pPr>
              <w:pStyle w:val="ConsPlusNormal"/>
              <w:jc w:val="center"/>
            </w:pPr>
            <w:r>
              <w:t>110,4</w:t>
            </w:r>
          </w:p>
        </w:tc>
        <w:tc>
          <w:tcPr>
            <w:tcW w:w="850" w:type="dxa"/>
          </w:tcPr>
          <w:p w:rsidR="00C37C37" w:rsidRDefault="00C37C37">
            <w:pPr>
              <w:pStyle w:val="ConsPlusNormal"/>
              <w:jc w:val="center"/>
            </w:pPr>
            <w:r>
              <w:t>112,6</w:t>
            </w:r>
          </w:p>
        </w:tc>
        <w:tc>
          <w:tcPr>
            <w:tcW w:w="851" w:type="dxa"/>
          </w:tcPr>
          <w:p w:rsidR="00C37C37" w:rsidRDefault="00C37C37">
            <w:pPr>
              <w:pStyle w:val="ConsPlusNormal"/>
              <w:jc w:val="center"/>
            </w:pPr>
            <w:r>
              <w:t>114,9</w:t>
            </w:r>
          </w:p>
        </w:tc>
      </w:tr>
      <w:tr w:rsidR="00C37C37">
        <w:tc>
          <w:tcPr>
            <w:tcW w:w="640" w:type="dxa"/>
          </w:tcPr>
          <w:p w:rsidR="00C37C37" w:rsidRDefault="00C37C37">
            <w:pPr>
              <w:pStyle w:val="ConsPlusNormal"/>
            </w:pPr>
            <w:r>
              <w:t>19</w:t>
            </w:r>
          </w:p>
        </w:tc>
        <w:tc>
          <w:tcPr>
            <w:tcW w:w="3118" w:type="dxa"/>
          </w:tcPr>
          <w:p w:rsidR="00C37C37" w:rsidRDefault="00C37C37">
            <w:pPr>
              <w:pStyle w:val="ConsPlusNormal"/>
            </w:pPr>
            <w:r>
              <w:t>Октябрьский район</w:t>
            </w:r>
          </w:p>
        </w:tc>
        <w:tc>
          <w:tcPr>
            <w:tcW w:w="992" w:type="dxa"/>
          </w:tcPr>
          <w:p w:rsidR="00C37C37" w:rsidRDefault="00C37C37">
            <w:pPr>
              <w:pStyle w:val="ConsPlusNormal"/>
              <w:jc w:val="center"/>
            </w:pPr>
            <w:r>
              <w:t>104,8</w:t>
            </w:r>
          </w:p>
        </w:tc>
        <w:tc>
          <w:tcPr>
            <w:tcW w:w="851" w:type="dxa"/>
          </w:tcPr>
          <w:p w:rsidR="00C37C37" w:rsidRDefault="00C37C37">
            <w:pPr>
              <w:pStyle w:val="ConsPlusNormal"/>
              <w:jc w:val="center"/>
            </w:pPr>
            <w:r>
              <w:t>106,3</w:t>
            </w:r>
          </w:p>
        </w:tc>
        <w:tc>
          <w:tcPr>
            <w:tcW w:w="850" w:type="dxa"/>
          </w:tcPr>
          <w:p w:rsidR="00C37C37" w:rsidRDefault="00C37C37">
            <w:pPr>
              <w:pStyle w:val="ConsPlusNormal"/>
              <w:jc w:val="center"/>
            </w:pPr>
            <w:r>
              <w:t>108,4</w:t>
            </w:r>
          </w:p>
        </w:tc>
        <w:tc>
          <w:tcPr>
            <w:tcW w:w="851" w:type="dxa"/>
          </w:tcPr>
          <w:p w:rsidR="00C37C37" w:rsidRDefault="00C37C37">
            <w:pPr>
              <w:pStyle w:val="ConsPlusNormal"/>
              <w:jc w:val="center"/>
            </w:pPr>
            <w:r>
              <w:t>110,6</w:t>
            </w:r>
          </w:p>
        </w:tc>
        <w:tc>
          <w:tcPr>
            <w:tcW w:w="850" w:type="dxa"/>
          </w:tcPr>
          <w:p w:rsidR="00C37C37" w:rsidRDefault="00C37C37">
            <w:pPr>
              <w:pStyle w:val="ConsPlusNormal"/>
              <w:jc w:val="center"/>
            </w:pPr>
            <w:r>
              <w:t>112,8</w:t>
            </w:r>
          </w:p>
        </w:tc>
        <w:tc>
          <w:tcPr>
            <w:tcW w:w="851" w:type="dxa"/>
          </w:tcPr>
          <w:p w:rsidR="00C37C37" w:rsidRDefault="00C37C37">
            <w:pPr>
              <w:pStyle w:val="ConsPlusNormal"/>
              <w:jc w:val="center"/>
            </w:pPr>
            <w:r>
              <w:t>115,2</w:t>
            </w:r>
          </w:p>
        </w:tc>
      </w:tr>
      <w:tr w:rsidR="00C37C37">
        <w:tc>
          <w:tcPr>
            <w:tcW w:w="640" w:type="dxa"/>
          </w:tcPr>
          <w:p w:rsidR="00C37C37" w:rsidRDefault="00C37C37">
            <w:pPr>
              <w:pStyle w:val="ConsPlusNormal"/>
            </w:pPr>
            <w:r>
              <w:t>20</w:t>
            </w:r>
          </w:p>
        </w:tc>
        <w:tc>
          <w:tcPr>
            <w:tcW w:w="3118" w:type="dxa"/>
          </w:tcPr>
          <w:p w:rsidR="00C37C37" w:rsidRDefault="00C37C37">
            <w:pPr>
              <w:pStyle w:val="ConsPlusNormal"/>
            </w:pPr>
            <w:r>
              <w:t>Советский район</w:t>
            </w:r>
          </w:p>
        </w:tc>
        <w:tc>
          <w:tcPr>
            <w:tcW w:w="992" w:type="dxa"/>
          </w:tcPr>
          <w:p w:rsidR="00C37C37" w:rsidRDefault="00C37C37">
            <w:pPr>
              <w:pStyle w:val="ConsPlusNormal"/>
              <w:jc w:val="center"/>
            </w:pPr>
            <w:r>
              <w:t>108,4</w:t>
            </w:r>
          </w:p>
        </w:tc>
        <w:tc>
          <w:tcPr>
            <w:tcW w:w="851" w:type="dxa"/>
          </w:tcPr>
          <w:p w:rsidR="00C37C37" w:rsidRDefault="00C37C37">
            <w:pPr>
              <w:pStyle w:val="ConsPlusNormal"/>
              <w:jc w:val="center"/>
            </w:pPr>
            <w:r>
              <w:t>110</w:t>
            </w:r>
          </w:p>
        </w:tc>
        <w:tc>
          <w:tcPr>
            <w:tcW w:w="850" w:type="dxa"/>
          </w:tcPr>
          <w:p w:rsidR="00C37C37" w:rsidRDefault="00C37C37">
            <w:pPr>
              <w:pStyle w:val="ConsPlusNormal"/>
              <w:jc w:val="center"/>
            </w:pPr>
            <w:r>
              <w:t>112,2</w:t>
            </w:r>
          </w:p>
        </w:tc>
        <w:tc>
          <w:tcPr>
            <w:tcW w:w="851" w:type="dxa"/>
          </w:tcPr>
          <w:p w:rsidR="00C37C37" w:rsidRDefault="00C37C37">
            <w:pPr>
              <w:pStyle w:val="ConsPlusNormal"/>
              <w:jc w:val="center"/>
            </w:pPr>
            <w:r>
              <w:t>114,4</w:t>
            </w:r>
          </w:p>
        </w:tc>
        <w:tc>
          <w:tcPr>
            <w:tcW w:w="850" w:type="dxa"/>
          </w:tcPr>
          <w:p w:rsidR="00C37C37" w:rsidRDefault="00C37C37">
            <w:pPr>
              <w:pStyle w:val="ConsPlusNormal"/>
              <w:jc w:val="center"/>
            </w:pPr>
            <w:r>
              <w:t>116,7</w:t>
            </w:r>
          </w:p>
        </w:tc>
        <w:tc>
          <w:tcPr>
            <w:tcW w:w="851" w:type="dxa"/>
          </w:tcPr>
          <w:p w:rsidR="00C37C37" w:rsidRDefault="00C37C37">
            <w:pPr>
              <w:pStyle w:val="ConsPlusNormal"/>
              <w:jc w:val="center"/>
            </w:pPr>
            <w:r>
              <w:t>119,1</w:t>
            </w:r>
          </w:p>
        </w:tc>
      </w:tr>
      <w:tr w:rsidR="00C37C37">
        <w:tc>
          <w:tcPr>
            <w:tcW w:w="640" w:type="dxa"/>
          </w:tcPr>
          <w:p w:rsidR="00C37C37" w:rsidRDefault="00C37C37">
            <w:pPr>
              <w:pStyle w:val="ConsPlusNormal"/>
            </w:pPr>
            <w:r>
              <w:t>21</w:t>
            </w:r>
          </w:p>
        </w:tc>
        <w:tc>
          <w:tcPr>
            <w:tcW w:w="3118" w:type="dxa"/>
          </w:tcPr>
          <w:p w:rsidR="00C37C37" w:rsidRDefault="00C37C37">
            <w:pPr>
              <w:pStyle w:val="ConsPlusNormal"/>
            </w:pPr>
            <w:r>
              <w:t>Сургутский район</w:t>
            </w:r>
          </w:p>
        </w:tc>
        <w:tc>
          <w:tcPr>
            <w:tcW w:w="992" w:type="dxa"/>
          </w:tcPr>
          <w:p w:rsidR="00C37C37" w:rsidRDefault="00C37C37">
            <w:pPr>
              <w:pStyle w:val="ConsPlusNormal"/>
              <w:jc w:val="center"/>
            </w:pPr>
            <w:r>
              <w:t>101,7</w:t>
            </w:r>
          </w:p>
        </w:tc>
        <w:tc>
          <w:tcPr>
            <w:tcW w:w="851" w:type="dxa"/>
          </w:tcPr>
          <w:p w:rsidR="00C37C37" w:rsidRDefault="00C37C37">
            <w:pPr>
              <w:pStyle w:val="ConsPlusNormal"/>
              <w:jc w:val="center"/>
            </w:pPr>
            <w:r>
              <w:t>103,1</w:t>
            </w:r>
          </w:p>
        </w:tc>
        <w:tc>
          <w:tcPr>
            <w:tcW w:w="850" w:type="dxa"/>
          </w:tcPr>
          <w:p w:rsidR="00C37C37" w:rsidRDefault="00C37C37">
            <w:pPr>
              <w:pStyle w:val="ConsPlusNormal"/>
              <w:jc w:val="center"/>
            </w:pPr>
            <w:r>
              <w:t>105,2</w:t>
            </w:r>
          </w:p>
        </w:tc>
        <w:tc>
          <w:tcPr>
            <w:tcW w:w="851" w:type="dxa"/>
          </w:tcPr>
          <w:p w:rsidR="00C37C37" w:rsidRDefault="00C37C37">
            <w:pPr>
              <w:pStyle w:val="ConsPlusNormal"/>
              <w:jc w:val="center"/>
            </w:pPr>
            <w:r>
              <w:t>107,3</w:t>
            </w:r>
          </w:p>
        </w:tc>
        <w:tc>
          <w:tcPr>
            <w:tcW w:w="850" w:type="dxa"/>
          </w:tcPr>
          <w:p w:rsidR="00C37C37" w:rsidRDefault="00C37C37">
            <w:pPr>
              <w:pStyle w:val="ConsPlusNormal"/>
              <w:jc w:val="center"/>
            </w:pPr>
            <w:r>
              <w:t>109,4</w:t>
            </w:r>
          </w:p>
        </w:tc>
        <w:tc>
          <w:tcPr>
            <w:tcW w:w="851" w:type="dxa"/>
          </w:tcPr>
          <w:p w:rsidR="00C37C37" w:rsidRDefault="00C37C37">
            <w:pPr>
              <w:pStyle w:val="ConsPlusNormal"/>
              <w:jc w:val="center"/>
            </w:pPr>
            <w:r>
              <w:t>111,7</w:t>
            </w:r>
          </w:p>
        </w:tc>
      </w:tr>
      <w:tr w:rsidR="00C37C37">
        <w:tc>
          <w:tcPr>
            <w:tcW w:w="640" w:type="dxa"/>
          </w:tcPr>
          <w:p w:rsidR="00C37C37" w:rsidRDefault="00C37C37">
            <w:pPr>
              <w:pStyle w:val="ConsPlusNormal"/>
            </w:pPr>
            <w:r>
              <w:t>22</w:t>
            </w:r>
          </w:p>
        </w:tc>
        <w:tc>
          <w:tcPr>
            <w:tcW w:w="3118" w:type="dxa"/>
          </w:tcPr>
          <w:p w:rsidR="00C37C37" w:rsidRDefault="00C37C37">
            <w:pPr>
              <w:pStyle w:val="ConsPlusNormal"/>
            </w:pPr>
            <w:r>
              <w:t>Ханты-Мансийский район</w:t>
            </w:r>
          </w:p>
        </w:tc>
        <w:tc>
          <w:tcPr>
            <w:tcW w:w="992" w:type="dxa"/>
          </w:tcPr>
          <w:p w:rsidR="00C37C37" w:rsidRDefault="00C37C37">
            <w:pPr>
              <w:pStyle w:val="ConsPlusNormal"/>
              <w:jc w:val="center"/>
            </w:pPr>
            <w:r>
              <w:t>103,6</w:t>
            </w:r>
          </w:p>
        </w:tc>
        <w:tc>
          <w:tcPr>
            <w:tcW w:w="851" w:type="dxa"/>
          </w:tcPr>
          <w:p w:rsidR="00C37C37" w:rsidRDefault="00C37C37">
            <w:pPr>
              <w:pStyle w:val="ConsPlusNormal"/>
              <w:jc w:val="center"/>
            </w:pPr>
            <w:r>
              <w:t>105,1</w:t>
            </w:r>
          </w:p>
        </w:tc>
        <w:tc>
          <w:tcPr>
            <w:tcW w:w="850" w:type="dxa"/>
          </w:tcPr>
          <w:p w:rsidR="00C37C37" w:rsidRDefault="00C37C37">
            <w:pPr>
              <w:pStyle w:val="ConsPlusNormal"/>
              <w:jc w:val="center"/>
            </w:pPr>
            <w:r>
              <w:t>107,2</w:t>
            </w:r>
          </w:p>
        </w:tc>
        <w:tc>
          <w:tcPr>
            <w:tcW w:w="851" w:type="dxa"/>
          </w:tcPr>
          <w:p w:rsidR="00C37C37" w:rsidRDefault="00C37C37">
            <w:pPr>
              <w:pStyle w:val="ConsPlusNormal"/>
              <w:jc w:val="center"/>
            </w:pPr>
            <w:r>
              <w:t>109,3</w:t>
            </w:r>
          </w:p>
        </w:tc>
        <w:tc>
          <w:tcPr>
            <w:tcW w:w="850" w:type="dxa"/>
          </w:tcPr>
          <w:p w:rsidR="00C37C37" w:rsidRDefault="00C37C37">
            <w:pPr>
              <w:pStyle w:val="ConsPlusNormal"/>
              <w:jc w:val="center"/>
            </w:pPr>
            <w:r>
              <w:t>111,5</w:t>
            </w:r>
          </w:p>
        </w:tc>
        <w:tc>
          <w:tcPr>
            <w:tcW w:w="851" w:type="dxa"/>
          </w:tcPr>
          <w:p w:rsidR="00C37C37" w:rsidRDefault="00C37C37">
            <w:pPr>
              <w:pStyle w:val="ConsPlusNormal"/>
              <w:jc w:val="center"/>
            </w:pPr>
            <w:r>
              <w:t>113,8</w:t>
            </w:r>
          </w:p>
        </w:tc>
      </w:tr>
      <w:tr w:rsidR="00C37C37">
        <w:tc>
          <w:tcPr>
            <w:tcW w:w="9003" w:type="dxa"/>
            <w:gridSpan w:val="8"/>
          </w:tcPr>
          <w:p w:rsidR="00C37C37" w:rsidRDefault="00C37C37">
            <w:pPr>
              <w:pStyle w:val="ConsPlusNormal"/>
              <w:jc w:val="center"/>
            </w:pPr>
            <w: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(2018 год - базовое значение), млрд. рублей</w:t>
            </w:r>
          </w:p>
        </w:tc>
      </w:tr>
      <w:tr w:rsidR="00C37C37">
        <w:tc>
          <w:tcPr>
            <w:tcW w:w="640" w:type="dxa"/>
          </w:tcPr>
          <w:p w:rsidR="00C37C37" w:rsidRDefault="00C37C37">
            <w:pPr>
              <w:pStyle w:val="ConsPlusNormal"/>
            </w:pPr>
            <w:r>
              <w:t>1</w:t>
            </w:r>
          </w:p>
        </w:tc>
        <w:tc>
          <w:tcPr>
            <w:tcW w:w="3118" w:type="dxa"/>
          </w:tcPr>
          <w:p w:rsidR="00C37C37" w:rsidRDefault="00C37C37">
            <w:pPr>
              <w:pStyle w:val="ConsPlusNormal"/>
            </w:pPr>
            <w:r>
              <w:t>г. Ханты-Мансийск</w:t>
            </w:r>
          </w:p>
        </w:tc>
        <w:tc>
          <w:tcPr>
            <w:tcW w:w="992" w:type="dxa"/>
          </w:tcPr>
          <w:p w:rsidR="00C37C37" w:rsidRDefault="00C37C37">
            <w:pPr>
              <w:pStyle w:val="ConsPlusNormal"/>
              <w:jc w:val="center"/>
            </w:pPr>
            <w:r>
              <w:t>18,4</w:t>
            </w:r>
          </w:p>
        </w:tc>
        <w:tc>
          <w:tcPr>
            <w:tcW w:w="851" w:type="dxa"/>
          </w:tcPr>
          <w:p w:rsidR="00C37C37" w:rsidRDefault="00C37C37">
            <w:pPr>
              <w:pStyle w:val="ConsPlusNormal"/>
              <w:jc w:val="center"/>
            </w:pPr>
            <w:r>
              <w:t>19,8</w:t>
            </w:r>
          </w:p>
        </w:tc>
        <w:tc>
          <w:tcPr>
            <w:tcW w:w="850" w:type="dxa"/>
          </w:tcPr>
          <w:p w:rsidR="00C37C37" w:rsidRDefault="00C37C37">
            <w:pPr>
              <w:pStyle w:val="ConsPlusNormal"/>
              <w:jc w:val="center"/>
            </w:pPr>
            <w:r>
              <w:t>21,3</w:t>
            </w:r>
          </w:p>
        </w:tc>
        <w:tc>
          <w:tcPr>
            <w:tcW w:w="851" w:type="dxa"/>
          </w:tcPr>
          <w:p w:rsidR="00C37C37" w:rsidRDefault="00C37C37">
            <w:pPr>
              <w:pStyle w:val="ConsPlusNormal"/>
              <w:jc w:val="center"/>
            </w:pPr>
            <w:r>
              <w:t>23,0</w:t>
            </w:r>
          </w:p>
        </w:tc>
        <w:tc>
          <w:tcPr>
            <w:tcW w:w="850" w:type="dxa"/>
          </w:tcPr>
          <w:p w:rsidR="00C37C37" w:rsidRDefault="00C37C37">
            <w:pPr>
              <w:pStyle w:val="ConsPlusNormal"/>
              <w:jc w:val="center"/>
            </w:pPr>
            <w:r>
              <w:t>24,7</w:t>
            </w:r>
          </w:p>
        </w:tc>
        <w:tc>
          <w:tcPr>
            <w:tcW w:w="851" w:type="dxa"/>
          </w:tcPr>
          <w:p w:rsidR="00C37C37" w:rsidRDefault="00C37C37">
            <w:pPr>
              <w:pStyle w:val="ConsPlusNormal"/>
              <w:jc w:val="center"/>
            </w:pPr>
            <w:r>
              <w:t>26,6</w:t>
            </w:r>
          </w:p>
        </w:tc>
      </w:tr>
      <w:tr w:rsidR="00C37C37">
        <w:tc>
          <w:tcPr>
            <w:tcW w:w="640" w:type="dxa"/>
          </w:tcPr>
          <w:p w:rsidR="00C37C37" w:rsidRDefault="00C37C37">
            <w:pPr>
              <w:pStyle w:val="ConsPlusNormal"/>
            </w:pPr>
            <w:r>
              <w:t>2</w:t>
            </w:r>
          </w:p>
        </w:tc>
        <w:tc>
          <w:tcPr>
            <w:tcW w:w="3118" w:type="dxa"/>
          </w:tcPr>
          <w:p w:rsidR="00C37C37" w:rsidRDefault="00C37C37">
            <w:pPr>
              <w:pStyle w:val="ConsPlusNormal"/>
            </w:pPr>
            <w:r>
              <w:t>г. Когалым</w:t>
            </w:r>
          </w:p>
        </w:tc>
        <w:tc>
          <w:tcPr>
            <w:tcW w:w="992" w:type="dxa"/>
          </w:tcPr>
          <w:p w:rsidR="00C37C37" w:rsidRDefault="00C37C37">
            <w:pPr>
              <w:pStyle w:val="ConsPlusNormal"/>
              <w:jc w:val="center"/>
            </w:pPr>
            <w:r>
              <w:t>13,8</w:t>
            </w:r>
          </w:p>
        </w:tc>
        <w:tc>
          <w:tcPr>
            <w:tcW w:w="851" w:type="dxa"/>
          </w:tcPr>
          <w:p w:rsidR="00C37C37" w:rsidRDefault="00C37C37">
            <w:pPr>
              <w:pStyle w:val="ConsPlusNormal"/>
              <w:jc w:val="center"/>
            </w:pPr>
            <w:r>
              <w:t>14,8</w:t>
            </w:r>
          </w:p>
        </w:tc>
        <w:tc>
          <w:tcPr>
            <w:tcW w:w="850" w:type="dxa"/>
          </w:tcPr>
          <w:p w:rsidR="00C37C37" w:rsidRDefault="00C37C37">
            <w:pPr>
              <w:pStyle w:val="ConsPlusNormal"/>
              <w:jc w:val="center"/>
            </w:pPr>
            <w:r>
              <w:t>16,0</w:t>
            </w:r>
          </w:p>
        </w:tc>
        <w:tc>
          <w:tcPr>
            <w:tcW w:w="851" w:type="dxa"/>
          </w:tcPr>
          <w:p w:rsidR="00C37C37" w:rsidRDefault="00C37C37">
            <w:pPr>
              <w:pStyle w:val="ConsPlusNormal"/>
              <w:jc w:val="center"/>
            </w:pPr>
            <w:r>
              <w:t>17,2</w:t>
            </w:r>
          </w:p>
        </w:tc>
        <w:tc>
          <w:tcPr>
            <w:tcW w:w="850" w:type="dxa"/>
          </w:tcPr>
          <w:p w:rsidR="00C37C37" w:rsidRDefault="00C37C37">
            <w:pPr>
              <w:pStyle w:val="ConsPlusNormal"/>
              <w:jc w:val="center"/>
            </w:pPr>
            <w:r>
              <w:t>18,5</w:t>
            </w:r>
          </w:p>
        </w:tc>
        <w:tc>
          <w:tcPr>
            <w:tcW w:w="851" w:type="dxa"/>
          </w:tcPr>
          <w:p w:rsidR="00C37C37" w:rsidRDefault="00C37C37">
            <w:pPr>
              <w:pStyle w:val="ConsPlusNormal"/>
              <w:jc w:val="center"/>
            </w:pPr>
            <w:r>
              <w:t>19,9</w:t>
            </w:r>
          </w:p>
        </w:tc>
      </w:tr>
      <w:tr w:rsidR="00C37C37">
        <w:tc>
          <w:tcPr>
            <w:tcW w:w="640" w:type="dxa"/>
          </w:tcPr>
          <w:p w:rsidR="00C37C37" w:rsidRDefault="00C37C37">
            <w:pPr>
              <w:pStyle w:val="ConsPlusNormal"/>
            </w:pPr>
            <w:r>
              <w:t>3</w:t>
            </w:r>
          </w:p>
        </w:tc>
        <w:tc>
          <w:tcPr>
            <w:tcW w:w="3118" w:type="dxa"/>
          </w:tcPr>
          <w:p w:rsidR="00C37C37" w:rsidRDefault="00C37C37">
            <w:pPr>
              <w:pStyle w:val="ConsPlusNormal"/>
            </w:pPr>
            <w:r>
              <w:t>г. Лангепас</w:t>
            </w:r>
          </w:p>
        </w:tc>
        <w:tc>
          <w:tcPr>
            <w:tcW w:w="992" w:type="dxa"/>
          </w:tcPr>
          <w:p w:rsidR="00C37C37" w:rsidRDefault="00C37C37">
            <w:pPr>
              <w:pStyle w:val="ConsPlusNormal"/>
              <w:jc w:val="center"/>
            </w:pPr>
            <w:r>
              <w:t>1,2</w:t>
            </w:r>
          </w:p>
        </w:tc>
        <w:tc>
          <w:tcPr>
            <w:tcW w:w="851" w:type="dxa"/>
          </w:tcPr>
          <w:p w:rsidR="00C37C37" w:rsidRDefault="00C37C37">
            <w:pPr>
              <w:pStyle w:val="ConsPlusNormal"/>
              <w:jc w:val="center"/>
            </w:pPr>
            <w:r>
              <w:t>1,3</w:t>
            </w:r>
          </w:p>
        </w:tc>
        <w:tc>
          <w:tcPr>
            <w:tcW w:w="850" w:type="dxa"/>
          </w:tcPr>
          <w:p w:rsidR="00C37C37" w:rsidRDefault="00C37C37">
            <w:pPr>
              <w:pStyle w:val="ConsPlusNormal"/>
              <w:jc w:val="center"/>
            </w:pPr>
            <w:r>
              <w:t>1,4</w:t>
            </w:r>
          </w:p>
        </w:tc>
        <w:tc>
          <w:tcPr>
            <w:tcW w:w="851" w:type="dxa"/>
          </w:tcPr>
          <w:p w:rsidR="00C37C37" w:rsidRDefault="00C37C37">
            <w:pPr>
              <w:pStyle w:val="ConsPlusNormal"/>
              <w:jc w:val="center"/>
            </w:pPr>
            <w:r>
              <w:t>1,5</w:t>
            </w:r>
          </w:p>
        </w:tc>
        <w:tc>
          <w:tcPr>
            <w:tcW w:w="850" w:type="dxa"/>
          </w:tcPr>
          <w:p w:rsidR="00C37C37" w:rsidRDefault="00C37C37">
            <w:pPr>
              <w:pStyle w:val="ConsPlusNormal"/>
              <w:jc w:val="center"/>
            </w:pPr>
            <w:r>
              <w:t>1,6</w:t>
            </w:r>
          </w:p>
        </w:tc>
        <w:tc>
          <w:tcPr>
            <w:tcW w:w="851" w:type="dxa"/>
          </w:tcPr>
          <w:p w:rsidR="00C37C37" w:rsidRDefault="00C37C37">
            <w:pPr>
              <w:pStyle w:val="ConsPlusNormal"/>
              <w:jc w:val="center"/>
            </w:pPr>
            <w:r>
              <w:t>1,7</w:t>
            </w:r>
          </w:p>
        </w:tc>
      </w:tr>
      <w:tr w:rsidR="00C37C37">
        <w:tc>
          <w:tcPr>
            <w:tcW w:w="640" w:type="dxa"/>
          </w:tcPr>
          <w:p w:rsidR="00C37C37" w:rsidRDefault="00C37C37">
            <w:pPr>
              <w:pStyle w:val="ConsPlusNormal"/>
            </w:pPr>
            <w:r>
              <w:t>4</w:t>
            </w:r>
          </w:p>
        </w:tc>
        <w:tc>
          <w:tcPr>
            <w:tcW w:w="3118" w:type="dxa"/>
          </w:tcPr>
          <w:p w:rsidR="00C37C37" w:rsidRDefault="00C37C37">
            <w:pPr>
              <w:pStyle w:val="ConsPlusNormal"/>
            </w:pPr>
            <w:r>
              <w:t>г. Мегион</w:t>
            </w:r>
          </w:p>
        </w:tc>
        <w:tc>
          <w:tcPr>
            <w:tcW w:w="992" w:type="dxa"/>
          </w:tcPr>
          <w:p w:rsidR="00C37C37" w:rsidRDefault="00C37C37">
            <w:pPr>
              <w:pStyle w:val="ConsPlusNormal"/>
              <w:jc w:val="center"/>
            </w:pPr>
            <w:r>
              <w:t>31,2</w:t>
            </w:r>
          </w:p>
        </w:tc>
        <w:tc>
          <w:tcPr>
            <w:tcW w:w="851" w:type="dxa"/>
          </w:tcPr>
          <w:p w:rsidR="00C37C37" w:rsidRDefault="00C37C37">
            <w:pPr>
              <w:pStyle w:val="ConsPlusNormal"/>
              <w:jc w:val="center"/>
            </w:pPr>
            <w:r>
              <w:t>33,6</w:t>
            </w:r>
          </w:p>
        </w:tc>
        <w:tc>
          <w:tcPr>
            <w:tcW w:w="850" w:type="dxa"/>
          </w:tcPr>
          <w:p w:rsidR="00C37C37" w:rsidRDefault="00C37C37">
            <w:pPr>
              <w:pStyle w:val="ConsPlusNormal"/>
              <w:jc w:val="center"/>
            </w:pPr>
            <w:r>
              <w:t>36,1</w:t>
            </w:r>
          </w:p>
        </w:tc>
        <w:tc>
          <w:tcPr>
            <w:tcW w:w="851" w:type="dxa"/>
          </w:tcPr>
          <w:p w:rsidR="00C37C37" w:rsidRDefault="00C37C37">
            <w:pPr>
              <w:pStyle w:val="ConsPlusNormal"/>
              <w:jc w:val="center"/>
            </w:pPr>
            <w:r>
              <w:t>38,9</w:t>
            </w:r>
          </w:p>
        </w:tc>
        <w:tc>
          <w:tcPr>
            <w:tcW w:w="850" w:type="dxa"/>
          </w:tcPr>
          <w:p w:rsidR="00C37C37" w:rsidRDefault="00C37C37">
            <w:pPr>
              <w:pStyle w:val="ConsPlusNormal"/>
              <w:jc w:val="center"/>
            </w:pPr>
            <w:r>
              <w:t>41,8</w:t>
            </w:r>
          </w:p>
        </w:tc>
        <w:tc>
          <w:tcPr>
            <w:tcW w:w="851" w:type="dxa"/>
          </w:tcPr>
          <w:p w:rsidR="00C37C37" w:rsidRDefault="00C37C37">
            <w:pPr>
              <w:pStyle w:val="ConsPlusNormal"/>
              <w:jc w:val="center"/>
            </w:pPr>
            <w:r>
              <w:t>45,1</w:t>
            </w:r>
          </w:p>
        </w:tc>
      </w:tr>
      <w:tr w:rsidR="00C37C37">
        <w:tc>
          <w:tcPr>
            <w:tcW w:w="640" w:type="dxa"/>
          </w:tcPr>
          <w:p w:rsidR="00C37C37" w:rsidRDefault="00C37C37">
            <w:pPr>
              <w:pStyle w:val="ConsPlusNormal"/>
            </w:pPr>
            <w:r>
              <w:t>5</w:t>
            </w:r>
          </w:p>
        </w:tc>
        <w:tc>
          <w:tcPr>
            <w:tcW w:w="3118" w:type="dxa"/>
          </w:tcPr>
          <w:p w:rsidR="00C37C37" w:rsidRDefault="00C37C37">
            <w:pPr>
              <w:pStyle w:val="ConsPlusNormal"/>
            </w:pPr>
            <w:r>
              <w:t>г. Нефтеюганск</w:t>
            </w:r>
          </w:p>
        </w:tc>
        <w:tc>
          <w:tcPr>
            <w:tcW w:w="992" w:type="dxa"/>
          </w:tcPr>
          <w:p w:rsidR="00C37C37" w:rsidRDefault="00C37C37">
            <w:pPr>
              <w:pStyle w:val="ConsPlusNormal"/>
              <w:jc w:val="center"/>
            </w:pPr>
            <w:r>
              <w:t>21,5</w:t>
            </w:r>
          </w:p>
        </w:tc>
        <w:tc>
          <w:tcPr>
            <w:tcW w:w="851" w:type="dxa"/>
          </w:tcPr>
          <w:p w:rsidR="00C37C37" w:rsidRDefault="00C37C37">
            <w:pPr>
              <w:pStyle w:val="ConsPlusNormal"/>
              <w:jc w:val="center"/>
            </w:pPr>
            <w:r>
              <w:t>23,1</w:t>
            </w:r>
          </w:p>
        </w:tc>
        <w:tc>
          <w:tcPr>
            <w:tcW w:w="850" w:type="dxa"/>
          </w:tcPr>
          <w:p w:rsidR="00C37C37" w:rsidRDefault="00C37C37">
            <w:pPr>
              <w:pStyle w:val="ConsPlusNormal"/>
              <w:jc w:val="center"/>
            </w:pPr>
            <w:r>
              <w:t>24,9</w:t>
            </w:r>
          </w:p>
        </w:tc>
        <w:tc>
          <w:tcPr>
            <w:tcW w:w="851" w:type="dxa"/>
          </w:tcPr>
          <w:p w:rsidR="00C37C37" w:rsidRDefault="00C37C37">
            <w:pPr>
              <w:pStyle w:val="ConsPlusNormal"/>
              <w:jc w:val="center"/>
            </w:pPr>
            <w:r>
              <w:t>26,8</w:t>
            </w:r>
          </w:p>
        </w:tc>
        <w:tc>
          <w:tcPr>
            <w:tcW w:w="850" w:type="dxa"/>
          </w:tcPr>
          <w:p w:rsidR="00C37C37" w:rsidRDefault="00C37C37">
            <w:pPr>
              <w:pStyle w:val="ConsPlusNormal"/>
              <w:jc w:val="center"/>
            </w:pPr>
            <w:r>
              <w:t>28,8</w:t>
            </w:r>
          </w:p>
        </w:tc>
        <w:tc>
          <w:tcPr>
            <w:tcW w:w="851" w:type="dxa"/>
          </w:tcPr>
          <w:p w:rsidR="00C37C37" w:rsidRDefault="00C37C37">
            <w:pPr>
              <w:pStyle w:val="ConsPlusNormal"/>
              <w:jc w:val="center"/>
            </w:pPr>
            <w:r>
              <w:t>31,1</w:t>
            </w:r>
          </w:p>
        </w:tc>
      </w:tr>
      <w:tr w:rsidR="00C37C37">
        <w:tc>
          <w:tcPr>
            <w:tcW w:w="640" w:type="dxa"/>
          </w:tcPr>
          <w:p w:rsidR="00C37C37" w:rsidRDefault="00C37C37">
            <w:pPr>
              <w:pStyle w:val="ConsPlusNormal"/>
            </w:pPr>
            <w:r>
              <w:lastRenderedPageBreak/>
              <w:t>6</w:t>
            </w:r>
          </w:p>
        </w:tc>
        <w:tc>
          <w:tcPr>
            <w:tcW w:w="3118" w:type="dxa"/>
          </w:tcPr>
          <w:p w:rsidR="00C37C37" w:rsidRDefault="00C37C37">
            <w:pPr>
              <w:pStyle w:val="ConsPlusNormal"/>
            </w:pPr>
            <w:r>
              <w:t>г. Нижневартовск</w:t>
            </w:r>
          </w:p>
        </w:tc>
        <w:tc>
          <w:tcPr>
            <w:tcW w:w="992" w:type="dxa"/>
          </w:tcPr>
          <w:p w:rsidR="00C37C37" w:rsidRDefault="00C37C37">
            <w:pPr>
              <w:pStyle w:val="ConsPlusNormal"/>
              <w:jc w:val="center"/>
            </w:pPr>
            <w:r>
              <w:t>35,9</w:t>
            </w:r>
          </w:p>
        </w:tc>
        <w:tc>
          <w:tcPr>
            <w:tcW w:w="851" w:type="dxa"/>
          </w:tcPr>
          <w:p w:rsidR="00C37C37" w:rsidRDefault="00C37C37">
            <w:pPr>
              <w:pStyle w:val="ConsPlusNormal"/>
              <w:jc w:val="center"/>
            </w:pPr>
            <w:r>
              <w:t>38,6</w:t>
            </w:r>
          </w:p>
        </w:tc>
        <w:tc>
          <w:tcPr>
            <w:tcW w:w="850" w:type="dxa"/>
          </w:tcPr>
          <w:p w:rsidR="00C37C37" w:rsidRDefault="00C37C37">
            <w:pPr>
              <w:pStyle w:val="ConsPlusNormal"/>
              <w:jc w:val="center"/>
            </w:pPr>
            <w:r>
              <w:t>41,5</w:t>
            </w:r>
          </w:p>
        </w:tc>
        <w:tc>
          <w:tcPr>
            <w:tcW w:w="851" w:type="dxa"/>
          </w:tcPr>
          <w:p w:rsidR="00C37C37" w:rsidRDefault="00C37C37">
            <w:pPr>
              <w:pStyle w:val="ConsPlusNormal"/>
              <w:jc w:val="center"/>
            </w:pPr>
            <w:r>
              <w:t>44,7</w:t>
            </w:r>
          </w:p>
        </w:tc>
        <w:tc>
          <w:tcPr>
            <w:tcW w:w="850" w:type="dxa"/>
          </w:tcPr>
          <w:p w:rsidR="00C37C37" w:rsidRDefault="00C37C37">
            <w:pPr>
              <w:pStyle w:val="ConsPlusNormal"/>
              <w:jc w:val="center"/>
            </w:pPr>
            <w:r>
              <w:t>48,1</w:t>
            </w:r>
          </w:p>
        </w:tc>
        <w:tc>
          <w:tcPr>
            <w:tcW w:w="851" w:type="dxa"/>
          </w:tcPr>
          <w:p w:rsidR="00C37C37" w:rsidRDefault="00C37C37">
            <w:pPr>
              <w:pStyle w:val="ConsPlusNormal"/>
              <w:jc w:val="center"/>
            </w:pPr>
            <w:r>
              <w:t>51,8</w:t>
            </w:r>
          </w:p>
        </w:tc>
      </w:tr>
      <w:tr w:rsidR="00C37C37">
        <w:tc>
          <w:tcPr>
            <w:tcW w:w="640" w:type="dxa"/>
          </w:tcPr>
          <w:p w:rsidR="00C37C37" w:rsidRDefault="00C37C37">
            <w:pPr>
              <w:pStyle w:val="ConsPlusNormal"/>
            </w:pPr>
            <w:r>
              <w:t>7</w:t>
            </w:r>
          </w:p>
        </w:tc>
        <w:tc>
          <w:tcPr>
            <w:tcW w:w="3118" w:type="dxa"/>
          </w:tcPr>
          <w:p w:rsidR="00C37C37" w:rsidRDefault="00C37C37">
            <w:pPr>
              <w:pStyle w:val="ConsPlusNormal"/>
            </w:pPr>
            <w:r>
              <w:t>г. Нягань</w:t>
            </w:r>
          </w:p>
        </w:tc>
        <w:tc>
          <w:tcPr>
            <w:tcW w:w="992" w:type="dxa"/>
          </w:tcPr>
          <w:p w:rsidR="00C37C37" w:rsidRDefault="00C37C37">
            <w:pPr>
              <w:pStyle w:val="ConsPlusNormal"/>
              <w:jc w:val="center"/>
            </w:pPr>
            <w:r>
              <w:t>24,9</w:t>
            </w:r>
          </w:p>
        </w:tc>
        <w:tc>
          <w:tcPr>
            <w:tcW w:w="851" w:type="dxa"/>
          </w:tcPr>
          <w:p w:rsidR="00C37C37" w:rsidRDefault="00C37C37">
            <w:pPr>
              <w:pStyle w:val="ConsPlusNormal"/>
              <w:jc w:val="center"/>
            </w:pPr>
            <w:r>
              <w:t>26,8</w:t>
            </w:r>
          </w:p>
        </w:tc>
        <w:tc>
          <w:tcPr>
            <w:tcW w:w="850" w:type="dxa"/>
          </w:tcPr>
          <w:p w:rsidR="00C37C37" w:rsidRDefault="00C37C37">
            <w:pPr>
              <w:pStyle w:val="ConsPlusNormal"/>
              <w:jc w:val="center"/>
            </w:pPr>
            <w:r>
              <w:t>28,8</w:t>
            </w:r>
          </w:p>
        </w:tc>
        <w:tc>
          <w:tcPr>
            <w:tcW w:w="851" w:type="dxa"/>
          </w:tcPr>
          <w:p w:rsidR="00C37C37" w:rsidRDefault="00C37C37">
            <w:pPr>
              <w:pStyle w:val="ConsPlusNormal"/>
              <w:jc w:val="center"/>
            </w:pPr>
            <w:r>
              <w:t>31,0</w:t>
            </w:r>
          </w:p>
        </w:tc>
        <w:tc>
          <w:tcPr>
            <w:tcW w:w="850" w:type="dxa"/>
          </w:tcPr>
          <w:p w:rsidR="00C37C37" w:rsidRDefault="00C37C37">
            <w:pPr>
              <w:pStyle w:val="ConsPlusNormal"/>
              <w:jc w:val="center"/>
            </w:pPr>
            <w:r>
              <w:t>33,4</w:t>
            </w:r>
          </w:p>
        </w:tc>
        <w:tc>
          <w:tcPr>
            <w:tcW w:w="851" w:type="dxa"/>
          </w:tcPr>
          <w:p w:rsidR="00C37C37" w:rsidRDefault="00C37C37">
            <w:pPr>
              <w:pStyle w:val="ConsPlusNormal"/>
              <w:jc w:val="center"/>
            </w:pPr>
            <w:r>
              <w:t>36,0</w:t>
            </w:r>
          </w:p>
        </w:tc>
      </w:tr>
      <w:tr w:rsidR="00C37C37">
        <w:tc>
          <w:tcPr>
            <w:tcW w:w="640" w:type="dxa"/>
          </w:tcPr>
          <w:p w:rsidR="00C37C37" w:rsidRDefault="00C37C37">
            <w:pPr>
              <w:pStyle w:val="ConsPlusNormal"/>
            </w:pPr>
            <w:r>
              <w:t>8</w:t>
            </w:r>
          </w:p>
        </w:tc>
        <w:tc>
          <w:tcPr>
            <w:tcW w:w="3118" w:type="dxa"/>
          </w:tcPr>
          <w:p w:rsidR="00C37C37" w:rsidRDefault="00C37C37">
            <w:pPr>
              <w:pStyle w:val="ConsPlusNormal"/>
            </w:pPr>
            <w:r>
              <w:t>г. Покачи</w:t>
            </w:r>
          </w:p>
        </w:tc>
        <w:tc>
          <w:tcPr>
            <w:tcW w:w="992" w:type="dxa"/>
          </w:tcPr>
          <w:p w:rsidR="00C37C37" w:rsidRDefault="00C37C37">
            <w:pPr>
              <w:pStyle w:val="ConsPlusNormal"/>
              <w:jc w:val="center"/>
            </w:pPr>
            <w:r>
              <w:t>0,4</w:t>
            </w:r>
          </w:p>
        </w:tc>
        <w:tc>
          <w:tcPr>
            <w:tcW w:w="851" w:type="dxa"/>
          </w:tcPr>
          <w:p w:rsidR="00C37C37" w:rsidRDefault="00C37C37">
            <w:pPr>
              <w:pStyle w:val="ConsPlusNormal"/>
              <w:jc w:val="center"/>
            </w:pPr>
            <w:r>
              <w:t>0,4</w:t>
            </w:r>
          </w:p>
        </w:tc>
        <w:tc>
          <w:tcPr>
            <w:tcW w:w="850" w:type="dxa"/>
          </w:tcPr>
          <w:p w:rsidR="00C37C37" w:rsidRDefault="00C37C37">
            <w:pPr>
              <w:pStyle w:val="ConsPlusNormal"/>
              <w:jc w:val="center"/>
            </w:pPr>
            <w:r>
              <w:t>0,4</w:t>
            </w:r>
          </w:p>
        </w:tc>
        <w:tc>
          <w:tcPr>
            <w:tcW w:w="851" w:type="dxa"/>
          </w:tcPr>
          <w:p w:rsidR="00C37C37" w:rsidRDefault="00C37C37">
            <w:pPr>
              <w:pStyle w:val="ConsPlusNormal"/>
              <w:jc w:val="center"/>
            </w:pPr>
            <w:r>
              <w:t>0,5</w:t>
            </w:r>
          </w:p>
        </w:tc>
        <w:tc>
          <w:tcPr>
            <w:tcW w:w="850" w:type="dxa"/>
          </w:tcPr>
          <w:p w:rsidR="00C37C37" w:rsidRDefault="00C37C37">
            <w:pPr>
              <w:pStyle w:val="ConsPlusNormal"/>
              <w:jc w:val="center"/>
            </w:pPr>
            <w:r>
              <w:t>0,5</w:t>
            </w:r>
          </w:p>
        </w:tc>
        <w:tc>
          <w:tcPr>
            <w:tcW w:w="851" w:type="dxa"/>
          </w:tcPr>
          <w:p w:rsidR="00C37C37" w:rsidRDefault="00C37C37">
            <w:pPr>
              <w:pStyle w:val="ConsPlusNormal"/>
              <w:jc w:val="center"/>
            </w:pPr>
            <w:r>
              <w:t>0,5</w:t>
            </w:r>
          </w:p>
        </w:tc>
      </w:tr>
      <w:tr w:rsidR="00C37C37">
        <w:tc>
          <w:tcPr>
            <w:tcW w:w="640" w:type="dxa"/>
          </w:tcPr>
          <w:p w:rsidR="00C37C37" w:rsidRDefault="00C37C37">
            <w:pPr>
              <w:pStyle w:val="ConsPlusNormal"/>
            </w:pPr>
            <w:r>
              <w:t>9</w:t>
            </w:r>
          </w:p>
        </w:tc>
        <w:tc>
          <w:tcPr>
            <w:tcW w:w="3118" w:type="dxa"/>
          </w:tcPr>
          <w:p w:rsidR="00C37C37" w:rsidRDefault="00C37C37">
            <w:pPr>
              <w:pStyle w:val="ConsPlusNormal"/>
            </w:pPr>
            <w:r>
              <w:t>г. Пыть-Ях</w:t>
            </w:r>
          </w:p>
        </w:tc>
        <w:tc>
          <w:tcPr>
            <w:tcW w:w="992" w:type="dxa"/>
          </w:tcPr>
          <w:p w:rsidR="00C37C37" w:rsidRDefault="00C37C37">
            <w:pPr>
              <w:pStyle w:val="ConsPlusNormal"/>
              <w:jc w:val="center"/>
            </w:pPr>
            <w:r>
              <w:t>5,3</w:t>
            </w:r>
          </w:p>
        </w:tc>
        <w:tc>
          <w:tcPr>
            <w:tcW w:w="851" w:type="dxa"/>
          </w:tcPr>
          <w:p w:rsidR="00C37C37" w:rsidRDefault="00C37C37">
            <w:pPr>
              <w:pStyle w:val="ConsPlusNormal"/>
              <w:jc w:val="center"/>
            </w:pPr>
            <w:r>
              <w:t>5,7</w:t>
            </w:r>
          </w:p>
        </w:tc>
        <w:tc>
          <w:tcPr>
            <w:tcW w:w="850" w:type="dxa"/>
          </w:tcPr>
          <w:p w:rsidR="00C37C37" w:rsidRDefault="00C37C37">
            <w:pPr>
              <w:pStyle w:val="ConsPlusNormal"/>
              <w:jc w:val="center"/>
            </w:pPr>
            <w:r>
              <w:t>6,1</w:t>
            </w:r>
          </w:p>
        </w:tc>
        <w:tc>
          <w:tcPr>
            <w:tcW w:w="851" w:type="dxa"/>
          </w:tcPr>
          <w:p w:rsidR="00C37C37" w:rsidRDefault="00C37C37">
            <w:pPr>
              <w:pStyle w:val="ConsPlusNormal"/>
              <w:jc w:val="center"/>
            </w:pPr>
            <w:r>
              <w:t>6,6</w:t>
            </w:r>
          </w:p>
        </w:tc>
        <w:tc>
          <w:tcPr>
            <w:tcW w:w="850" w:type="dxa"/>
          </w:tcPr>
          <w:p w:rsidR="00C37C37" w:rsidRDefault="00C37C37">
            <w:pPr>
              <w:pStyle w:val="ConsPlusNormal"/>
              <w:jc w:val="center"/>
            </w:pPr>
            <w:r>
              <w:t>7,1</w:t>
            </w:r>
          </w:p>
        </w:tc>
        <w:tc>
          <w:tcPr>
            <w:tcW w:w="851" w:type="dxa"/>
          </w:tcPr>
          <w:p w:rsidR="00C37C37" w:rsidRDefault="00C37C37">
            <w:pPr>
              <w:pStyle w:val="ConsPlusNormal"/>
              <w:jc w:val="center"/>
            </w:pPr>
            <w:r>
              <w:t>7,7</w:t>
            </w:r>
          </w:p>
        </w:tc>
      </w:tr>
      <w:tr w:rsidR="00C37C37">
        <w:tc>
          <w:tcPr>
            <w:tcW w:w="640" w:type="dxa"/>
          </w:tcPr>
          <w:p w:rsidR="00C37C37" w:rsidRDefault="00C37C37">
            <w:pPr>
              <w:pStyle w:val="ConsPlusNormal"/>
            </w:pPr>
            <w:r>
              <w:t>10</w:t>
            </w:r>
          </w:p>
        </w:tc>
        <w:tc>
          <w:tcPr>
            <w:tcW w:w="3118" w:type="dxa"/>
          </w:tcPr>
          <w:p w:rsidR="00C37C37" w:rsidRDefault="00C37C37">
            <w:pPr>
              <w:pStyle w:val="ConsPlusNormal"/>
            </w:pPr>
            <w:r>
              <w:t>г. Радужный</w:t>
            </w:r>
          </w:p>
        </w:tc>
        <w:tc>
          <w:tcPr>
            <w:tcW w:w="992" w:type="dxa"/>
          </w:tcPr>
          <w:p w:rsidR="00C37C37" w:rsidRDefault="00C37C37">
            <w:pPr>
              <w:pStyle w:val="ConsPlusNormal"/>
              <w:jc w:val="center"/>
            </w:pPr>
            <w:r>
              <w:t>3,9</w:t>
            </w:r>
          </w:p>
        </w:tc>
        <w:tc>
          <w:tcPr>
            <w:tcW w:w="851" w:type="dxa"/>
          </w:tcPr>
          <w:p w:rsidR="00C37C37" w:rsidRDefault="00C37C37">
            <w:pPr>
              <w:pStyle w:val="ConsPlusNormal"/>
              <w:jc w:val="center"/>
            </w:pPr>
            <w:r>
              <w:t>4,2</w:t>
            </w:r>
          </w:p>
        </w:tc>
        <w:tc>
          <w:tcPr>
            <w:tcW w:w="850" w:type="dxa"/>
          </w:tcPr>
          <w:p w:rsidR="00C37C37" w:rsidRDefault="00C37C37">
            <w:pPr>
              <w:pStyle w:val="ConsPlusNormal"/>
              <w:jc w:val="center"/>
            </w:pPr>
            <w:r>
              <w:t>4,6</w:t>
            </w:r>
          </w:p>
        </w:tc>
        <w:tc>
          <w:tcPr>
            <w:tcW w:w="851" w:type="dxa"/>
          </w:tcPr>
          <w:p w:rsidR="00C37C37" w:rsidRDefault="00C37C37">
            <w:pPr>
              <w:pStyle w:val="ConsPlusNormal"/>
              <w:jc w:val="center"/>
            </w:pPr>
            <w:r>
              <w:t>4,9</w:t>
            </w:r>
          </w:p>
        </w:tc>
        <w:tc>
          <w:tcPr>
            <w:tcW w:w="850" w:type="dxa"/>
          </w:tcPr>
          <w:p w:rsidR="00C37C37" w:rsidRDefault="00C37C37">
            <w:pPr>
              <w:pStyle w:val="ConsPlusNormal"/>
              <w:jc w:val="center"/>
            </w:pPr>
            <w:r>
              <w:t>5,3</w:t>
            </w:r>
          </w:p>
        </w:tc>
        <w:tc>
          <w:tcPr>
            <w:tcW w:w="851" w:type="dxa"/>
          </w:tcPr>
          <w:p w:rsidR="00C37C37" w:rsidRDefault="00C37C37">
            <w:pPr>
              <w:pStyle w:val="ConsPlusNormal"/>
              <w:jc w:val="center"/>
            </w:pPr>
            <w:r>
              <w:t>5,7</w:t>
            </w:r>
          </w:p>
        </w:tc>
      </w:tr>
      <w:tr w:rsidR="00C37C37">
        <w:tc>
          <w:tcPr>
            <w:tcW w:w="640" w:type="dxa"/>
          </w:tcPr>
          <w:p w:rsidR="00C37C37" w:rsidRDefault="00C37C37">
            <w:pPr>
              <w:pStyle w:val="ConsPlusNormal"/>
            </w:pPr>
            <w:r>
              <w:t>11</w:t>
            </w:r>
          </w:p>
        </w:tc>
        <w:tc>
          <w:tcPr>
            <w:tcW w:w="3118" w:type="dxa"/>
          </w:tcPr>
          <w:p w:rsidR="00C37C37" w:rsidRDefault="00C37C37">
            <w:pPr>
              <w:pStyle w:val="ConsPlusNormal"/>
            </w:pPr>
            <w:r>
              <w:t>г. Сургут</w:t>
            </w:r>
          </w:p>
        </w:tc>
        <w:tc>
          <w:tcPr>
            <w:tcW w:w="992" w:type="dxa"/>
          </w:tcPr>
          <w:p w:rsidR="00C37C37" w:rsidRDefault="00C37C37">
            <w:pPr>
              <w:pStyle w:val="ConsPlusNormal"/>
              <w:jc w:val="center"/>
            </w:pPr>
            <w:r>
              <w:t>44,4</w:t>
            </w:r>
          </w:p>
        </w:tc>
        <w:tc>
          <w:tcPr>
            <w:tcW w:w="851" w:type="dxa"/>
          </w:tcPr>
          <w:p w:rsidR="00C37C37" w:rsidRDefault="00C37C37">
            <w:pPr>
              <w:pStyle w:val="ConsPlusNormal"/>
              <w:jc w:val="center"/>
            </w:pPr>
            <w:r>
              <w:t>47,7</w:t>
            </w:r>
          </w:p>
        </w:tc>
        <w:tc>
          <w:tcPr>
            <w:tcW w:w="850" w:type="dxa"/>
          </w:tcPr>
          <w:p w:rsidR="00C37C37" w:rsidRDefault="00C37C37">
            <w:pPr>
              <w:pStyle w:val="ConsPlusNormal"/>
              <w:jc w:val="center"/>
            </w:pPr>
            <w:r>
              <w:t>51,3</w:t>
            </w:r>
          </w:p>
        </w:tc>
        <w:tc>
          <w:tcPr>
            <w:tcW w:w="851" w:type="dxa"/>
          </w:tcPr>
          <w:p w:rsidR="00C37C37" w:rsidRDefault="00C37C37">
            <w:pPr>
              <w:pStyle w:val="ConsPlusNormal"/>
              <w:jc w:val="center"/>
            </w:pPr>
            <w:r>
              <w:t>55,2</w:t>
            </w:r>
          </w:p>
        </w:tc>
        <w:tc>
          <w:tcPr>
            <w:tcW w:w="850" w:type="dxa"/>
          </w:tcPr>
          <w:p w:rsidR="00C37C37" w:rsidRDefault="00C37C37">
            <w:pPr>
              <w:pStyle w:val="ConsPlusNormal"/>
              <w:jc w:val="center"/>
            </w:pPr>
            <w:r>
              <w:t>59,4</w:t>
            </w:r>
          </w:p>
        </w:tc>
        <w:tc>
          <w:tcPr>
            <w:tcW w:w="851" w:type="dxa"/>
          </w:tcPr>
          <w:p w:rsidR="00C37C37" w:rsidRDefault="00C37C37">
            <w:pPr>
              <w:pStyle w:val="ConsPlusNormal"/>
              <w:jc w:val="center"/>
            </w:pPr>
            <w:r>
              <w:t>64,0</w:t>
            </w:r>
          </w:p>
        </w:tc>
      </w:tr>
      <w:tr w:rsidR="00C37C37">
        <w:tc>
          <w:tcPr>
            <w:tcW w:w="640" w:type="dxa"/>
          </w:tcPr>
          <w:p w:rsidR="00C37C37" w:rsidRDefault="00C37C37">
            <w:pPr>
              <w:pStyle w:val="ConsPlusNormal"/>
            </w:pPr>
            <w:r>
              <w:t>12</w:t>
            </w:r>
          </w:p>
        </w:tc>
        <w:tc>
          <w:tcPr>
            <w:tcW w:w="3118" w:type="dxa"/>
          </w:tcPr>
          <w:p w:rsidR="00C37C37" w:rsidRDefault="00C37C37">
            <w:pPr>
              <w:pStyle w:val="ConsPlusNormal"/>
            </w:pPr>
            <w:r>
              <w:t>г. Урай</w:t>
            </w:r>
          </w:p>
        </w:tc>
        <w:tc>
          <w:tcPr>
            <w:tcW w:w="992" w:type="dxa"/>
          </w:tcPr>
          <w:p w:rsidR="00C37C37" w:rsidRDefault="00C37C37">
            <w:pPr>
              <w:pStyle w:val="ConsPlusNormal"/>
              <w:jc w:val="center"/>
            </w:pPr>
            <w:r>
              <w:t>1,6</w:t>
            </w:r>
          </w:p>
        </w:tc>
        <w:tc>
          <w:tcPr>
            <w:tcW w:w="851" w:type="dxa"/>
          </w:tcPr>
          <w:p w:rsidR="00C37C37" w:rsidRDefault="00C37C37">
            <w:pPr>
              <w:pStyle w:val="ConsPlusNormal"/>
              <w:jc w:val="center"/>
            </w:pPr>
            <w:r>
              <w:t>1,7</w:t>
            </w:r>
          </w:p>
        </w:tc>
        <w:tc>
          <w:tcPr>
            <w:tcW w:w="850" w:type="dxa"/>
          </w:tcPr>
          <w:p w:rsidR="00C37C37" w:rsidRDefault="00C37C37">
            <w:pPr>
              <w:pStyle w:val="ConsPlusNormal"/>
              <w:jc w:val="center"/>
            </w:pPr>
            <w:r>
              <w:t>1,8</w:t>
            </w:r>
          </w:p>
        </w:tc>
        <w:tc>
          <w:tcPr>
            <w:tcW w:w="851" w:type="dxa"/>
          </w:tcPr>
          <w:p w:rsidR="00C37C37" w:rsidRDefault="00C37C37">
            <w:pPr>
              <w:pStyle w:val="ConsPlusNormal"/>
              <w:jc w:val="center"/>
            </w:pPr>
            <w:r>
              <w:t>2,0</w:t>
            </w:r>
          </w:p>
        </w:tc>
        <w:tc>
          <w:tcPr>
            <w:tcW w:w="850" w:type="dxa"/>
          </w:tcPr>
          <w:p w:rsidR="00C37C37" w:rsidRDefault="00C37C37">
            <w:pPr>
              <w:pStyle w:val="ConsPlusNormal"/>
              <w:jc w:val="center"/>
            </w:pPr>
            <w:r>
              <w:t>2,1</w:t>
            </w:r>
          </w:p>
        </w:tc>
        <w:tc>
          <w:tcPr>
            <w:tcW w:w="851" w:type="dxa"/>
          </w:tcPr>
          <w:p w:rsidR="00C37C37" w:rsidRDefault="00C37C37">
            <w:pPr>
              <w:pStyle w:val="ConsPlusNormal"/>
              <w:jc w:val="center"/>
            </w:pPr>
            <w:r>
              <w:t>2,3</w:t>
            </w:r>
          </w:p>
        </w:tc>
      </w:tr>
      <w:tr w:rsidR="00C37C37">
        <w:tc>
          <w:tcPr>
            <w:tcW w:w="640" w:type="dxa"/>
          </w:tcPr>
          <w:p w:rsidR="00C37C37" w:rsidRDefault="00C37C37">
            <w:pPr>
              <w:pStyle w:val="ConsPlusNormal"/>
            </w:pPr>
            <w:r>
              <w:t>13</w:t>
            </w:r>
          </w:p>
        </w:tc>
        <w:tc>
          <w:tcPr>
            <w:tcW w:w="3118" w:type="dxa"/>
          </w:tcPr>
          <w:p w:rsidR="00C37C37" w:rsidRDefault="00C37C37">
            <w:pPr>
              <w:pStyle w:val="ConsPlusNormal"/>
            </w:pPr>
            <w:r>
              <w:t>г. Югорск</w:t>
            </w:r>
          </w:p>
        </w:tc>
        <w:tc>
          <w:tcPr>
            <w:tcW w:w="992" w:type="dxa"/>
          </w:tcPr>
          <w:p w:rsidR="00C37C37" w:rsidRDefault="00C37C37">
            <w:pPr>
              <w:pStyle w:val="ConsPlusNormal"/>
              <w:jc w:val="center"/>
            </w:pPr>
            <w:r>
              <w:t>2,0</w:t>
            </w:r>
          </w:p>
        </w:tc>
        <w:tc>
          <w:tcPr>
            <w:tcW w:w="851" w:type="dxa"/>
          </w:tcPr>
          <w:p w:rsidR="00C37C37" w:rsidRDefault="00C37C37">
            <w:pPr>
              <w:pStyle w:val="ConsPlusNormal"/>
              <w:jc w:val="center"/>
            </w:pPr>
            <w:r>
              <w:t>2,1</w:t>
            </w:r>
          </w:p>
        </w:tc>
        <w:tc>
          <w:tcPr>
            <w:tcW w:w="850" w:type="dxa"/>
          </w:tcPr>
          <w:p w:rsidR="00C37C37" w:rsidRDefault="00C37C37">
            <w:pPr>
              <w:pStyle w:val="ConsPlusNormal"/>
              <w:jc w:val="center"/>
            </w:pPr>
            <w:r>
              <w:t>2,3</w:t>
            </w:r>
          </w:p>
        </w:tc>
        <w:tc>
          <w:tcPr>
            <w:tcW w:w="851" w:type="dxa"/>
          </w:tcPr>
          <w:p w:rsidR="00C37C37" w:rsidRDefault="00C37C37">
            <w:pPr>
              <w:pStyle w:val="ConsPlusNormal"/>
              <w:jc w:val="center"/>
            </w:pPr>
            <w:r>
              <w:t>2,4</w:t>
            </w:r>
          </w:p>
        </w:tc>
        <w:tc>
          <w:tcPr>
            <w:tcW w:w="850" w:type="dxa"/>
          </w:tcPr>
          <w:p w:rsidR="00C37C37" w:rsidRDefault="00C37C37">
            <w:pPr>
              <w:pStyle w:val="ConsPlusNormal"/>
              <w:jc w:val="center"/>
            </w:pPr>
            <w:r>
              <w:t>2,6</w:t>
            </w:r>
          </w:p>
        </w:tc>
        <w:tc>
          <w:tcPr>
            <w:tcW w:w="851" w:type="dxa"/>
          </w:tcPr>
          <w:p w:rsidR="00C37C37" w:rsidRDefault="00C37C37">
            <w:pPr>
              <w:pStyle w:val="ConsPlusNormal"/>
              <w:jc w:val="center"/>
            </w:pPr>
            <w:r>
              <w:t>2,8</w:t>
            </w:r>
          </w:p>
        </w:tc>
      </w:tr>
      <w:tr w:rsidR="00C37C37">
        <w:tc>
          <w:tcPr>
            <w:tcW w:w="640" w:type="dxa"/>
          </w:tcPr>
          <w:p w:rsidR="00C37C37" w:rsidRDefault="00C37C37">
            <w:pPr>
              <w:pStyle w:val="ConsPlusNormal"/>
            </w:pPr>
            <w:r>
              <w:t>14</w:t>
            </w:r>
          </w:p>
        </w:tc>
        <w:tc>
          <w:tcPr>
            <w:tcW w:w="3118" w:type="dxa"/>
          </w:tcPr>
          <w:p w:rsidR="00C37C37" w:rsidRDefault="00C37C37">
            <w:pPr>
              <w:pStyle w:val="ConsPlusNormal"/>
            </w:pPr>
            <w:r>
              <w:t>Белоярский район (включая г. Белоярский)</w:t>
            </w:r>
          </w:p>
        </w:tc>
        <w:tc>
          <w:tcPr>
            <w:tcW w:w="992" w:type="dxa"/>
          </w:tcPr>
          <w:p w:rsidR="00C37C37" w:rsidRDefault="00C37C37">
            <w:pPr>
              <w:pStyle w:val="ConsPlusNormal"/>
              <w:jc w:val="center"/>
            </w:pPr>
            <w:r>
              <w:t>18,3</w:t>
            </w:r>
          </w:p>
        </w:tc>
        <w:tc>
          <w:tcPr>
            <w:tcW w:w="851" w:type="dxa"/>
          </w:tcPr>
          <w:p w:rsidR="00C37C37" w:rsidRDefault="00C37C37">
            <w:pPr>
              <w:pStyle w:val="ConsPlusNormal"/>
              <w:jc w:val="center"/>
            </w:pPr>
            <w:r>
              <w:t>19,7</w:t>
            </w:r>
          </w:p>
        </w:tc>
        <w:tc>
          <w:tcPr>
            <w:tcW w:w="850" w:type="dxa"/>
          </w:tcPr>
          <w:p w:rsidR="00C37C37" w:rsidRDefault="00C37C37">
            <w:pPr>
              <w:pStyle w:val="ConsPlusNormal"/>
              <w:jc w:val="center"/>
            </w:pPr>
            <w:r>
              <w:t>21,2</w:t>
            </w:r>
          </w:p>
        </w:tc>
        <w:tc>
          <w:tcPr>
            <w:tcW w:w="851" w:type="dxa"/>
          </w:tcPr>
          <w:p w:rsidR="00C37C37" w:rsidRDefault="00C37C37">
            <w:pPr>
              <w:pStyle w:val="ConsPlusNormal"/>
              <w:jc w:val="center"/>
            </w:pPr>
            <w:r>
              <w:t>22,8</w:t>
            </w:r>
          </w:p>
        </w:tc>
        <w:tc>
          <w:tcPr>
            <w:tcW w:w="850" w:type="dxa"/>
          </w:tcPr>
          <w:p w:rsidR="00C37C37" w:rsidRDefault="00C37C37">
            <w:pPr>
              <w:pStyle w:val="ConsPlusNormal"/>
              <w:jc w:val="center"/>
            </w:pPr>
            <w:r>
              <w:t>24,6</w:t>
            </w:r>
          </w:p>
        </w:tc>
        <w:tc>
          <w:tcPr>
            <w:tcW w:w="851" w:type="dxa"/>
          </w:tcPr>
          <w:p w:rsidR="00C37C37" w:rsidRDefault="00C37C37">
            <w:pPr>
              <w:pStyle w:val="ConsPlusNormal"/>
              <w:jc w:val="center"/>
            </w:pPr>
            <w:r>
              <w:t>26,4</w:t>
            </w:r>
          </w:p>
        </w:tc>
      </w:tr>
      <w:tr w:rsidR="00C37C37">
        <w:tc>
          <w:tcPr>
            <w:tcW w:w="640" w:type="dxa"/>
          </w:tcPr>
          <w:p w:rsidR="00C37C37" w:rsidRDefault="00C37C37">
            <w:pPr>
              <w:pStyle w:val="ConsPlusNormal"/>
            </w:pPr>
            <w:r>
              <w:t>15</w:t>
            </w:r>
          </w:p>
        </w:tc>
        <w:tc>
          <w:tcPr>
            <w:tcW w:w="3118" w:type="dxa"/>
          </w:tcPr>
          <w:p w:rsidR="00C37C37" w:rsidRDefault="00C37C37">
            <w:pPr>
              <w:pStyle w:val="ConsPlusNormal"/>
            </w:pPr>
            <w:r>
              <w:t>Березовский район</w:t>
            </w:r>
          </w:p>
        </w:tc>
        <w:tc>
          <w:tcPr>
            <w:tcW w:w="992" w:type="dxa"/>
          </w:tcPr>
          <w:p w:rsidR="00C37C37" w:rsidRDefault="00C37C37">
            <w:pPr>
              <w:pStyle w:val="ConsPlusNormal"/>
              <w:jc w:val="center"/>
            </w:pPr>
            <w:r>
              <w:t>1,4</w:t>
            </w:r>
          </w:p>
        </w:tc>
        <w:tc>
          <w:tcPr>
            <w:tcW w:w="851" w:type="dxa"/>
          </w:tcPr>
          <w:p w:rsidR="00C37C37" w:rsidRDefault="00C37C37">
            <w:pPr>
              <w:pStyle w:val="ConsPlusNormal"/>
              <w:jc w:val="center"/>
            </w:pPr>
            <w:r>
              <w:t>1,5</w:t>
            </w:r>
          </w:p>
        </w:tc>
        <w:tc>
          <w:tcPr>
            <w:tcW w:w="850" w:type="dxa"/>
          </w:tcPr>
          <w:p w:rsidR="00C37C37" w:rsidRDefault="00C37C37">
            <w:pPr>
              <w:pStyle w:val="ConsPlusNormal"/>
              <w:jc w:val="center"/>
            </w:pPr>
            <w:r>
              <w:t>1,6</w:t>
            </w:r>
          </w:p>
        </w:tc>
        <w:tc>
          <w:tcPr>
            <w:tcW w:w="851" w:type="dxa"/>
          </w:tcPr>
          <w:p w:rsidR="00C37C37" w:rsidRDefault="00C37C37">
            <w:pPr>
              <w:pStyle w:val="ConsPlusNormal"/>
              <w:jc w:val="center"/>
            </w:pPr>
            <w:r>
              <w:t>1,8</w:t>
            </w:r>
          </w:p>
        </w:tc>
        <w:tc>
          <w:tcPr>
            <w:tcW w:w="850" w:type="dxa"/>
          </w:tcPr>
          <w:p w:rsidR="00C37C37" w:rsidRDefault="00C37C37">
            <w:pPr>
              <w:pStyle w:val="ConsPlusNormal"/>
              <w:jc w:val="center"/>
            </w:pPr>
            <w:r>
              <w:t>1,9</w:t>
            </w:r>
          </w:p>
        </w:tc>
        <w:tc>
          <w:tcPr>
            <w:tcW w:w="851" w:type="dxa"/>
          </w:tcPr>
          <w:p w:rsidR="00C37C37" w:rsidRDefault="00C37C37">
            <w:pPr>
              <w:pStyle w:val="ConsPlusNormal"/>
              <w:jc w:val="center"/>
            </w:pPr>
            <w:r>
              <w:t>2,0</w:t>
            </w:r>
          </w:p>
        </w:tc>
      </w:tr>
      <w:tr w:rsidR="00C37C37">
        <w:tc>
          <w:tcPr>
            <w:tcW w:w="640" w:type="dxa"/>
          </w:tcPr>
          <w:p w:rsidR="00C37C37" w:rsidRDefault="00C37C37">
            <w:pPr>
              <w:pStyle w:val="ConsPlusNormal"/>
            </w:pPr>
            <w:r>
              <w:t>16</w:t>
            </w:r>
          </w:p>
        </w:tc>
        <w:tc>
          <w:tcPr>
            <w:tcW w:w="3118" w:type="dxa"/>
          </w:tcPr>
          <w:p w:rsidR="00C37C37" w:rsidRDefault="00C37C37">
            <w:pPr>
              <w:pStyle w:val="ConsPlusNormal"/>
            </w:pPr>
            <w:r>
              <w:t>Кондинский район</w:t>
            </w:r>
          </w:p>
        </w:tc>
        <w:tc>
          <w:tcPr>
            <w:tcW w:w="992" w:type="dxa"/>
          </w:tcPr>
          <w:p w:rsidR="00C37C37" w:rsidRDefault="00C37C37">
            <w:pPr>
              <w:pStyle w:val="ConsPlusNormal"/>
              <w:jc w:val="center"/>
            </w:pPr>
            <w:r>
              <w:t>37,2</w:t>
            </w:r>
          </w:p>
        </w:tc>
        <w:tc>
          <w:tcPr>
            <w:tcW w:w="851" w:type="dxa"/>
          </w:tcPr>
          <w:p w:rsidR="00C37C37" w:rsidRDefault="00C37C37">
            <w:pPr>
              <w:pStyle w:val="ConsPlusNormal"/>
              <w:jc w:val="center"/>
            </w:pPr>
            <w:r>
              <w:t>39,9</w:t>
            </w:r>
          </w:p>
        </w:tc>
        <w:tc>
          <w:tcPr>
            <w:tcW w:w="850" w:type="dxa"/>
          </w:tcPr>
          <w:p w:rsidR="00C37C37" w:rsidRDefault="00C37C37">
            <w:pPr>
              <w:pStyle w:val="ConsPlusNormal"/>
              <w:jc w:val="center"/>
            </w:pPr>
            <w:r>
              <w:t>42,9</w:t>
            </w:r>
          </w:p>
        </w:tc>
        <w:tc>
          <w:tcPr>
            <w:tcW w:w="851" w:type="dxa"/>
          </w:tcPr>
          <w:p w:rsidR="00C37C37" w:rsidRDefault="00C37C37">
            <w:pPr>
              <w:pStyle w:val="ConsPlusNormal"/>
              <w:jc w:val="center"/>
            </w:pPr>
            <w:r>
              <w:t>46,2</w:t>
            </w:r>
          </w:p>
        </w:tc>
        <w:tc>
          <w:tcPr>
            <w:tcW w:w="850" w:type="dxa"/>
          </w:tcPr>
          <w:p w:rsidR="00C37C37" w:rsidRDefault="00C37C37">
            <w:pPr>
              <w:pStyle w:val="ConsPlusNormal"/>
              <w:jc w:val="center"/>
            </w:pPr>
            <w:r>
              <w:t>49,7</w:t>
            </w:r>
          </w:p>
        </w:tc>
        <w:tc>
          <w:tcPr>
            <w:tcW w:w="851" w:type="dxa"/>
          </w:tcPr>
          <w:p w:rsidR="00C37C37" w:rsidRDefault="00C37C37">
            <w:pPr>
              <w:pStyle w:val="ConsPlusNormal"/>
              <w:jc w:val="center"/>
            </w:pPr>
            <w:r>
              <w:t>53,6</w:t>
            </w:r>
          </w:p>
        </w:tc>
      </w:tr>
      <w:tr w:rsidR="00C37C37">
        <w:tc>
          <w:tcPr>
            <w:tcW w:w="640" w:type="dxa"/>
          </w:tcPr>
          <w:p w:rsidR="00C37C37" w:rsidRDefault="00C37C37">
            <w:pPr>
              <w:pStyle w:val="ConsPlusNormal"/>
            </w:pPr>
            <w:r>
              <w:t>17</w:t>
            </w:r>
          </w:p>
        </w:tc>
        <w:tc>
          <w:tcPr>
            <w:tcW w:w="3118" w:type="dxa"/>
          </w:tcPr>
          <w:p w:rsidR="00C37C37" w:rsidRDefault="00C37C37">
            <w:pPr>
              <w:pStyle w:val="ConsPlusNormal"/>
            </w:pPr>
            <w:r>
              <w:t>Нефтеюганский район</w:t>
            </w:r>
          </w:p>
        </w:tc>
        <w:tc>
          <w:tcPr>
            <w:tcW w:w="992" w:type="dxa"/>
          </w:tcPr>
          <w:p w:rsidR="00C37C37" w:rsidRDefault="00C37C37">
            <w:pPr>
              <w:pStyle w:val="ConsPlusNormal"/>
              <w:jc w:val="center"/>
            </w:pPr>
            <w:r>
              <w:t>149,3</w:t>
            </w:r>
          </w:p>
        </w:tc>
        <w:tc>
          <w:tcPr>
            <w:tcW w:w="851" w:type="dxa"/>
          </w:tcPr>
          <w:p w:rsidR="00C37C37" w:rsidRDefault="00C37C37">
            <w:pPr>
              <w:pStyle w:val="ConsPlusNormal"/>
              <w:jc w:val="center"/>
            </w:pPr>
            <w:r>
              <w:t>160,3</w:t>
            </w:r>
          </w:p>
        </w:tc>
        <w:tc>
          <w:tcPr>
            <w:tcW w:w="850" w:type="dxa"/>
          </w:tcPr>
          <w:p w:rsidR="00C37C37" w:rsidRDefault="00C37C37">
            <w:pPr>
              <w:pStyle w:val="ConsPlusNormal"/>
              <w:jc w:val="center"/>
            </w:pPr>
            <w:r>
              <w:t>172,6</w:t>
            </w:r>
          </w:p>
        </w:tc>
        <w:tc>
          <w:tcPr>
            <w:tcW w:w="851" w:type="dxa"/>
          </w:tcPr>
          <w:p w:rsidR="00C37C37" w:rsidRDefault="00C37C37">
            <w:pPr>
              <w:pStyle w:val="ConsPlusNormal"/>
              <w:jc w:val="center"/>
            </w:pPr>
            <w:r>
              <w:t>185,7</w:t>
            </w:r>
          </w:p>
        </w:tc>
        <w:tc>
          <w:tcPr>
            <w:tcW w:w="850" w:type="dxa"/>
          </w:tcPr>
          <w:p w:rsidR="00C37C37" w:rsidRDefault="00C37C37">
            <w:pPr>
              <w:pStyle w:val="ConsPlusNormal"/>
              <w:jc w:val="center"/>
            </w:pPr>
            <w:r>
              <w:t>199,9</w:t>
            </w:r>
          </w:p>
        </w:tc>
        <w:tc>
          <w:tcPr>
            <w:tcW w:w="851" w:type="dxa"/>
          </w:tcPr>
          <w:p w:rsidR="00C37C37" w:rsidRDefault="00C37C37">
            <w:pPr>
              <w:pStyle w:val="ConsPlusNormal"/>
              <w:jc w:val="center"/>
            </w:pPr>
            <w:r>
              <w:t>215,3</w:t>
            </w:r>
          </w:p>
        </w:tc>
      </w:tr>
      <w:tr w:rsidR="00C37C37">
        <w:tc>
          <w:tcPr>
            <w:tcW w:w="640" w:type="dxa"/>
          </w:tcPr>
          <w:p w:rsidR="00C37C37" w:rsidRDefault="00C37C37">
            <w:pPr>
              <w:pStyle w:val="ConsPlusNormal"/>
            </w:pPr>
            <w:r>
              <w:t>18</w:t>
            </w:r>
          </w:p>
        </w:tc>
        <w:tc>
          <w:tcPr>
            <w:tcW w:w="3118" w:type="dxa"/>
          </w:tcPr>
          <w:p w:rsidR="00C37C37" w:rsidRDefault="00C37C37">
            <w:pPr>
              <w:pStyle w:val="ConsPlusNormal"/>
            </w:pPr>
            <w:r>
              <w:t>Нижневартовский район</w:t>
            </w:r>
          </w:p>
        </w:tc>
        <w:tc>
          <w:tcPr>
            <w:tcW w:w="992" w:type="dxa"/>
          </w:tcPr>
          <w:p w:rsidR="00C37C37" w:rsidRDefault="00C37C37">
            <w:pPr>
              <w:pStyle w:val="ConsPlusNormal"/>
              <w:jc w:val="center"/>
            </w:pPr>
            <w:r>
              <w:t>141,3</w:t>
            </w:r>
          </w:p>
        </w:tc>
        <w:tc>
          <w:tcPr>
            <w:tcW w:w="851" w:type="dxa"/>
          </w:tcPr>
          <w:p w:rsidR="00C37C37" w:rsidRDefault="00C37C37">
            <w:pPr>
              <w:pStyle w:val="ConsPlusNormal"/>
              <w:jc w:val="center"/>
            </w:pPr>
            <w:r>
              <w:t>151,8</w:t>
            </w:r>
          </w:p>
        </w:tc>
        <w:tc>
          <w:tcPr>
            <w:tcW w:w="850" w:type="dxa"/>
          </w:tcPr>
          <w:p w:rsidR="00C37C37" w:rsidRDefault="00C37C37">
            <w:pPr>
              <w:pStyle w:val="ConsPlusNormal"/>
              <w:jc w:val="center"/>
            </w:pPr>
            <w:r>
              <w:t>163,4</w:t>
            </w:r>
          </w:p>
        </w:tc>
        <w:tc>
          <w:tcPr>
            <w:tcW w:w="851" w:type="dxa"/>
          </w:tcPr>
          <w:p w:rsidR="00C37C37" w:rsidRDefault="00C37C37">
            <w:pPr>
              <w:pStyle w:val="ConsPlusNormal"/>
              <w:jc w:val="center"/>
            </w:pPr>
            <w:r>
              <w:t>175,8</w:t>
            </w:r>
          </w:p>
        </w:tc>
        <w:tc>
          <w:tcPr>
            <w:tcW w:w="850" w:type="dxa"/>
          </w:tcPr>
          <w:p w:rsidR="00C37C37" w:rsidRDefault="00C37C37">
            <w:pPr>
              <w:pStyle w:val="ConsPlusNormal"/>
              <w:jc w:val="center"/>
            </w:pPr>
            <w:r>
              <w:t>189,3</w:t>
            </w:r>
          </w:p>
        </w:tc>
        <w:tc>
          <w:tcPr>
            <w:tcW w:w="851" w:type="dxa"/>
          </w:tcPr>
          <w:p w:rsidR="00C37C37" w:rsidRDefault="00C37C37">
            <w:pPr>
              <w:pStyle w:val="ConsPlusNormal"/>
              <w:jc w:val="center"/>
            </w:pPr>
            <w:r>
              <w:t>203,8</w:t>
            </w:r>
          </w:p>
        </w:tc>
      </w:tr>
      <w:tr w:rsidR="00C37C37">
        <w:tc>
          <w:tcPr>
            <w:tcW w:w="640" w:type="dxa"/>
          </w:tcPr>
          <w:p w:rsidR="00C37C37" w:rsidRDefault="00C37C37">
            <w:pPr>
              <w:pStyle w:val="ConsPlusNormal"/>
            </w:pPr>
            <w:r>
              <w:t>19</w:t>
            </w:r>
          </w:p>
        </w:tc>
        <w:tc>
          <w:tcPr>
            <w:tcW w:w="3118" w:type="dxa"/>
          </w:tcPr>
          <w:p w:rsidR="00C37C37" w:rsidRDefault="00C37C37">
            <w:pPr>
              <w:pStyle w:val="ConsPlusNormal"/>
            </w:pPr>
            <w:r>
              <w:t>Октябрьский район</w:t>
            </w:r>
          </w:p>
        </w:tc>
        <w:tc>
          <w:tcPr>
            <w:tcW w:w="992" w:type="dxa"/>
          </w:tcPr>
          <w:p w:rsidR="00C37C37" w:rsidRDefault="00C37C37">
            <w:pPr>
              <w:pStyle w:val="ConsPlusNormal"/>
              <w:jc w:val="center"/>
            </w:pPr>
            <w:r>
              <w:t>21,2</w:t>
            </w:r>
          </w:p>
        </w:tc>
        <w:tc>
          <w:tcPr>
            <w:tcW w:w="851" w:type="dxa"/>
          </w:tcPr>
          <w:p w:rsidR="00C37C37" w:rsidRDefault="00C37C37">
            <w:pPr>
              <w:pStyle w:val="ConsPlusNormal"/>
              <w:jc w:val="center"/>
            </w:pPr>
            <w:r>
              <w:t>22,8</w:t>
            </w:r>
          </w:p>
        </w:tc>
        <w:tc>
          <w:tcPr>
            <w:tcW w:w="850" w:type="dxa"/>
          </w:tcPr>
          <w:p w:rsidR="00C37C37" w:rsidRDefault="00C37C37">
            <w:pPr>
              <w:pStyle w:val="ConsPlusNormal"/>
              <w:jc w:val="center"/>
            </w:pPr>
            <w:r>
              <w:t>24,5</w:t>
            </w:r>
          </w:p>
        </w:tc>
        <w:tc>
          <w:tcPr>
            <w:tcW w:w="851" w:type="dxa"/>
          </w:tcPr>
          <w:p w:rsidR="00C37C37" w:rsidRDefault="00C37C37">
            <w:pPr>
              <w:pStyle w:val="ConsPlusNormal"/>
              <w:jc w:val="center"/>
            </w:pPr>
            <w:r>
              <w:t>26,4</w:t>
            </w:r>
          </w:p>
        </w:tc>
        <w:tc>
          <w:tcPr>
            <w:tcW w:w="850" w:type="dxa"/>
          </w:tcPr>
          <w:p w:rsidR="00C37C37" w:rsidRDefault="00C37C37">
            <w:pPr>
              <w:pStyle w:val="ConsPlusNormal"/>
              <w:jc w:val="center"/>
            </w:pPr>
            <w:r>
              <w:t>28,4</w:t>
            </w:r>
          </w:p>
        </w:tc>
        <w:tc>
          <w:tcPr>
            <w:tcW w:w="851" w:type="dxa"/>
          </w:tcPr>
          <w:p w:rsidR="00C37C37" w:rsidRDefault="00C37C37">
            <w:pPr>
              <w:pStyle w:val="ConsPlusNormal"/>
              <w:jc w:val="center"/>
            </w:pPr>
            <w:r>
              <w:t>30,6</w:t>
            </w:r>
          </w:p>
        </w:tc>
      </w:tr>
      <w:tr w:rsidR="00C37C37">
        <w:tc>
          <w:tcPr>
            <w:tcW w:w="640" w:type="dxa"/>
          </w:tcPr>
          <w:p w:rsidR="00C37C37" w:rsidRDefault="00C37C37">
            <w:pPr>
              <w:pStyle w:val="ConsPlusNormal"/>
            </w:pPr>
            <w:r>
              <w:t>20</w:t>
            </w:r>
          </w:p>
        </w:tc>
        <w:tc>
          <w:tcPr>
            <w:tcW w:w="3118" w:type="dxa"/>
          </w:tcPr>
          <w:p w:rsidR="00C37C37" w:rsidRDefault="00C37C37">
            <w:pPr>
              <w:pStyle w:val="ConsPlusNormal"/>
            </w:pPr>
            <w:r>
              <w:t>Советский район</w:t>
            </w:r>
          </w:p>
        </w:tc>
        <w:tc>
          <w:tcPr>
            <w:tcW w:w="992" w:type="dxa"/>
          </w:tcPr>
          <w:p w:rsidR="00C37C37" w:rsidRDefault="00C37C37">
            <w:pPr>
              <w:pStyle w:val="ConsPlusNormal"/>
              <w:jc w:val="center"/>
            </w:pPr>
            <w:r>
              <w:t>10,8</w:t>
            </w:r>
          </w:p>
        </w:tc>
        <w:tc>
          <w:tcPr>
            <w:tcW w:w="851" w:type="dxa"/>
          </w:tcPr>
          <w:p w:rsidR="00C37C37" w:rsidRDefault="00C37C37">
            <w:pPr>
              <w:pStyle w:val="ConsPlusNormal"/>
              <w:jc w:val="center"/>
            </w:pPr>
            <w:r>
              <w:t>11,6</w:t>
            </w:r>
          </w:p>
        </w:tc>
        <w:tc>
          <w:tcPr>
            <w:tcW w:w="850" w:type="dxa"/>
          </w:tcPr>
          <w:p w:rsidR="00C37C37" w:rsidRDefault="00C37C37">
            <w:pPr>
              <w:pStyle w:val="ConsPlusNormal"/>
              <w:jc w:val="center"/>
            </w:pPr>
            <w:r>
              <w:t>12,5</w:t>
            </w:r>
          </w:p>
        </w:tc>
        <w:tc>
          <w:tcPr>
            <w:tcW w:w="851" w:type="dxa"/>
          </w:tcPr>
          <w:p w:rsidR="00C37C37" w:rsidRDefault="00C37C37">
            <w:pPr>
              <w:pStyle w:val="ConsPlusNormal"/>
              <w:jc w:val="center"/>
            </w:pPr>
            <w:r>
              <w:t>13,5</w:t>
            </w:r>
          </w:p>
        </w:tc>
        <w:tc>
          <w:tcPr>
            <w:tcW w:w="850" w:type="dxa"/>
          </w:tcPr>
          <w:p w:rsidR="00C37C37" w:rsidRDefault="00C37C37">
            <w:pPr>
              <w:pStyle w:val="ConsPlusNormal"/>
              <w:jc w:val="center"/>
            </w:pPr>
            <w:r>
              <w:t>14,5</w:t>
            </w:r>
          </w:p>
        </w:tc>
        <w:tc>
          <w:tcPr>
            <w:tcW w:w="851" w:type="dxa"/>
          </w:tcPr>
          <w:p w:rsidR="00C37C37" w:rsidRDefault="00C37C37">
            <w:pPr>
              <w:pStyle w:val="ConsPlusNormal"/>
              <w:jc w:val="center"/>
            </w:pPr>
            <w:r>
              <w:t>15,6</w:t>
            </w:r>
          </w:p>
        </w:tc>
      </w:tr>
      <w:tr w:rsidR="00C37C37">
        <w:tc>
          <w:tcPr>
            <w:tcW w:w="640" w:type="dxa"/>
          </w:tcPr>
          <w:p w:rsidR="00C37C37" w:rsidRDefault="00C37C37">
            <w:pPr>
              <w:pStyle w:val="ConsPlusNormal"/>
            </w:pPr>
            <w:r>
              <w:t>21</w:t>
            </w:r>
          </w:p>
        </w:tc>
        <w:tc>
          <w:tcPr>
            <w:tcW w:w="3118" w:type="dxa"/>
          </w:tcPr>
          <w:p w:rsidR="00C37C37" w:rsidRDefault="00C37C37">
            <w:pPr>
              <w:pStyle w:val="ConsPlusNormal"/>
            </w:pPr>
            <w:r>
              <w:t>Сургутский район</w:t>
            </w:r>
          </w:p>
        </w:tc>
        <w:tc>
          <w:tcPr>
            <w:tcW w:w="992" w:type="dxa"/>
          </w:tcPr>
          <w:p w:rsidR="00C37C37" w:rsidRDefault="00C37C37">
            <w:pPr>
              <w:pStyle w:val="ConsPlusNormal"/>
              <w:jc w:val="center"/>
            </w:pPr>
            <w:r>
              <w:t>245,0</w:t>
            </w:r>
          </w:p>
        </w:tc>
        <w:tc>
          <w:tcPr>
            <w:tcW w:w="851" w:type="dxa"/>
          </w:tcPr>
          <w:p w:rsidR="00C37C37" w:rsidRDefault="00C37C37">
            <w:pPr>
              <w:pStyle w:val="ConsPlusNormal"/>
              <w:jc w:val="center"/>
            </w:pPr>
            <w:r>
              <w:t>263,1</w:t>
            </w:r>
          </w:p>
        </w:tc>
        <w:tc>
          <w:tcPr>
            <w:tcW w:w="850" w:type="dxa"/>
          </w:tcPr>
          <w:p w:rsidR="00C37C37" w:rsidRDefault="00C37C37">
            <w:pPr>
              <w:pStyle w:val="ConsPlusNormal"/>
              <w:jc w:val="center"/>
            </w:pPr>
            <w:r>
              <w:t>283,3</w:t>
            </w:r>
          </w:p>
        </w:tc>
        <w:tc>
          <w:tcPr>
            <w:tcW w:w="851" w:type="dxa"/>
          </w:tcPr>
          <w:p w:rsidR="00C37C37" w:rsidRDefault="00C37C37">
            <w:pPr>
              <w:pStyle w:val="ConsPlusNormal"/>
              <w:jc w:val="center"/>
            </w:pPr>
            <w:r>
              <w:t>304,8</w:t>
            </w:r>
          </w:p>
        </w:tc>
        <w:tc>
          <w:tcPr>
            <w:tcW w:w="850" w:type="dxa"/>
          </w:tcPr>
          <w:p w:rsidR="00C37C37" w:rsidRDefault="00C37C37">
            <w:pPr>
              <w:pStyle w:val="ConsPlusNormal"/>
              <w:jc w:val="center"/>
            </w:pPr>
            <w:r>
              <w:t>328,1</w:t>
            </w:r>
          </w:p>
        </w:tc>
        <w:tc>
          <w:tcPr>
            <w:tcW w:w="851" w:type="dxa"/>
          </w:tcPr>
          <w:p w:rsidR="00C37C37" w:rsidRDefault="00C37C37">
            <w:pPr>
              <w:pStyle w:val="ConsPlusNormal"/>
              <w:jc w:val="center"/>
            </w:pPr>
            <w:r>
              <w:t>353,3</w:t>
            </w:r>
          </w:p>
        </w:tc>
      </w:tr>
      <w:tr w:rsidR="00C37C37">
        <w:tc>
          <w:tcPr>
            <w:tcW w:w="640" w:type="dxa"/>
          </w:tcPr>
          <w:p w:rsidR="00C37C37" w:rsidRDefault="00C37C37">
            <w:pPr>
              <w:pStyle w:val="ConsPlusNormal"/>
            </w:pPr>
            <w:r>
              <w:t>22</w:t>
            </w:r>
          </w:p>
        </w:tc>
        <w:tc>
          <w:tcPr>
            <w:tcW w:w="3118" w:type="dxa"/>
          </w:tcPr>
          <w:p w:rsidR="00C37C37" w:rsidRDefault="00C37C37">
            <w:pPr>
              <w:pStyle w:val="ConsPlusNormal"/>
            </w:pPr>
            <w:r>
              <w:t>Ханты-Мансийский район</w:t>
            </w:r>
          </w:p>
        </w:tc>
        <w:tc>
          <w:tcPr>
            <w:tcW w:w="992" w:type="dxa"/>
          </w:tcPr>
          <w:p w:rsidR="00C37C37" w:rsidRDefault="00C37C37">
            <w:pPr>
              <w:pStyle w:val="ConsPlusNormal"/>
              <w:jc w:val="center"/>
            </w:pPr>
            <w:r>
              <w:t>143,9</w:t>
            </w:r>
          </w:p>
        </w:tc>
        <w:tc>
          <w:tcPr>
            <w:tcW w:w="851" w:type="dxa"/>
          </w:tcPr>
          <w:p w:rsidR="00C37C37" w:rsidRDefault="00C37C37">
            <w:pPr>
              <w:pStyle w:val="ConsPlusNormal"/>
              <w:jc w:val="center"/>
            </w:pPr>
            <w:r>
              <w:t>154,5</w:t>
            </w:r>
          </w:p>
        </w:tc>
        <w:tc>
          <w:tcPr>
            <w:tcW w:w="850" w:type="dxa"/>
          </w:tcPr>
          <w:p w:rsidR="00C37C37" w:rsidRDefault="00C37C37">
            <w:pPr>
              <w:pStyle w:val="ConsPlusNormal"/>
              <w:jc w:val="center"/>
            </w:pPr>
            <w:r>
              <w:t>166,3</w:t>
            </w:r>
          </w:p>
        </w:tc>
        <w:tc>
          <w:tcPr>
            <w:tcW w:w="851" w:type="dxa"/>
          </w:tcPr>
          <w:p w:rsidR="00C37C37" w:rsidRDefault="00C37C37">
            <w:pPr>
              <w:pStyle w:val="ConsPlusNormal"/>
              <w:jc w:val="center"/>
            </w:pPr>
            <w:r>
              <w:t>179,0</w:t>
            </w:r>
          </w:p>
        </w:tc>
        <w:tc>
          <w:tcPr>
            <w:tcW w:w="850" w:type="dxa"/>
          </w:tcPr>
          <w:p w:rsidR="00C37C37" w:rsidRDefault="00C37C37">
            <w:pPr>
              <w:pStyle w:val="ConsPlusNormal"/>
              <w:jc w:val="center"/>
            </w:pPr>
            <w:r>
              <w:t>192,7</w:t>
            </w:r>
          </w:p>
        </w:tc>
        <w:tc>
          <w:tcPr>
            <w:tcW w:w="851" w:type="dxa"/>
          </w:tcPr>
          <w:p w:rsidR="00C37C37" w:rsidRDefault="00C37C37">
            <w:pPr>
              <w:pStyle w:val="ConsPlusNormal"/>
              <w:jc w:val="center"/>
            </w:pPr>
            <w:r>
              <w:t>207,5</w:t>
            </w:r>
          </w:p>
        </w:tc>
      </w:tr>
    </w:tbl>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right"/>
        <w:outlineLvl w:val="0"/>
      </w:pPr>
      <w:r>
        <w:t>Приложение 11</w:t>
      </w:r>
    </w:p>
    <w:p w:rsidR="00C37C37" w:rsidRDefault="00C37C37">
      <w:pPr>
        <w:pStyle w:val="ConsPlusNormal"/>
        <w:jc w:val="right"/>
      </w:pPr>
      <w:r>
        <w:t>к постановлению</w:t>
      </w:r>
    </w:p>
    <w:p w:rsidR="00C37C37" w:rsidRDefault="00C37C37">
      <w:pPr>
        <w:pStyle w:val="ConsPlusNormal"/>
        <w:jc w:val="right"/>
      </w:pPr>
      <w:r>
        <w:t>Правительства Ханты-Мансийского</w:t>
      </w:r>
    </w:p>
    <w:p w:rsidR="00C37C37" w:rsidRDefault="00C37C37">
      <w:pPr>
        <w:pStyle w:val="ConsPlusNormal"/>
        <w:jc w:val="right"/>
      </w:pPr>
      <w:r>
        <w:t>автономного округа - Югры</w:t>
      </w:r>
    </w:p>
    <w:p w:rsidR="00C37C37" w:rsidRDefault="00C37C37">
      <w:pPr>
        <w:pStyle w:val="ConsPlusNormal"/>
        <w:jc w:val="right"/>
      </w:pPr>
      <w:r>
        <w:t>от 5 октября 2018 года N 336-п</w:t>
      </w:r>
    </w:p>
    <w:p w:rsidR="00C37C37" w:rsidRDefault="00C37C37">
      <w:pPr>
        <w:pStyle w:val="ConsPlusNormal"/>
        <w:jc w:val="both"/>
      </w:pPr>
    </w:p>
    <w:p w:rsidR="00C37C37" w:rsidRDefault="00C37C37">
      <w:pPr>
        <w:pStyle w:val="ConsPlusTitle"/>
        <w:jc w:val="center"/>
      </w:pPr>
      <w:r>
        <w:t>ПЕРЕЧЕНЬ</w:t>
      </w:r>
    </w:p>
    <w:p w:rsidR="00C37C37" w:rsidRDefault="00C37C37">
      <w:pPr>
        <w:pStyle w:val="ConsPlusTitle"/>
        <w:jc w:val="center"/>
      </w:pPr>
      <w:r>
        <w:t>НАПРАВЛЕНИЙ ПО АКТУАЛИЗАЦИИ СТРАТЕГИИ</w:t>
      </w:r>
    </w:p>
    <w:p w:rsidR="00C37C37" w:rsidRDefault="00C37C37">
      <w:pPr>
        <w:pStyle w:val="ConsPlusTitle"/>
        <w:jc w:val="center"/>
      </w:pPr>
      <w:r>
        <w:t>СОЦИАЛЬНО-ЭКОНОМИЧЕСКОГО РАЗВИТИЯ ХАНТЫ-МАНСИЙСКОГО</w:t>
      </w:r>
    </w:p>
    <w:p w:rsidR="00C37C37" w:rsidRDefault="00C37C37">
      <w:pPr>
        <w:pStyle w:val="ConsPlusTitle"/>
        <w:jc w:val="center"/>
      </w:pPr>
      <w:r>
        <w:t>АВТОНОМНОГО ОКРУГА - ЮГРЫ ДО 2030 ГОДА</w:t>
      </w:r>
    </w:p>
    <w:p w:rsidR="00C37C37" w:rsidRDefault="00C37C37">
      <w:pPr>
        <w:pStyle w:val="ConsPlusNormal"/>
        <w:jc w:val="both"/>
      </w:pPr>
    </w:p>
    <w:p w:rsidR="00C37C37" w:rsidRDefault="00C37C37">
      <w:pPr>
        <w:pStyle w:val="ConsPlusNormal"/>
        <w:ind w:firstLine="540"/>
        <w:jc w:val="both"/>
      </w:pPr>
      <w:r>
        <w:t xml:space="preserve">Утратил силу. - </w:t>
      </w:r>
      <w:hyperlink r:id="rId171" w:history="1">
        <w:r>
          <w:rPr>
            <w:color w:val="0000FF"/>
          </w:rPr>
          <w:t>Постановление</w:t>
        </w:r>
      </w:hyperlink>
      <w:r>
        <w:t xml:space="preserve"> Правительства ХМАО - Югры от 15.05.2020 N 206-п.</w:t>
      </w: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right"/>
        <w:outlineLvl w:val="0"/>
      </w:pPr>
      <w:r>
        <w:lastRenderedPageBreak/>
        <w:t>Приложение 12</w:t>
      </w:r>
    </w:p>
    <w:p w:rsidR="00C37C37" w:rsidRDefault="00C37C37">
      <w:pPr>
        <w:pStyle w:val="ConsPlusNormal"/>
        <w:jc w:val="right"/>
      </w:pPr>
      <w:r>
        <w:t>к постановлению</w:t>
      </w:r>
    </w:p>
    <w:p w:rsidR="00C37C37" w:rsidRDefault="00C37C37">
      <w:pPr>
        <w:pStyle w:val="ConsPlusNormal"/>
        <w:jc w:val="right"/>
      </w:pPr>
      <w:r>
        <w:t>Правительства Ханты-Мансийского</w:t>
      </w:r>
    </w:p>
    <w:p w:rsidR="00C37C37" w:rsidRDefault="00C37C37">
      <w:pPr>
        <w:pStyle w:val="ConsPlusNormal"/>
        <w:jc w:val="right"/>
      </w:pPr>
      <w:r>
        <w:t>автономного округа - Югры</w:t>
      </w:r>
    </w:p>
    <w:p w:rsidR="00C37C37" w:rsidRDefault="00C37C37">
      <w:pPr>
        <w:pStyle w:val="ConsPlusNormal"/>
        <w:jc w:val="right"/>
      </w:pPr>
      <w:r>
        <w:t>от 5 октября 2018 года N 336-п</w:t>
      </w:r>
    </w:p>
    <w:p w:rsidR="00C37C37" w:rsidRDefault="00C37C37">
      <w:pPr>
        <w:pStyle w:val="ConsPlusNormal"/>
        <w:jc w:val="both"/>
      </w:pPr>
    </w:p>
    <w:p w:rsidR="00C37C37" w:rsidRDefault="00C37C37">
      <w:pPr>
        <w:pStyle w:val="ConsPlusTitle"/>
        <w:jc w:val="center"/>
      </w:pPr>
      <w:bookmarkStart w:id="42" w:name="P3977"/>
      <w:bookmarkEnd w:id="42"/>
      <w:r>
        <w:t>ПЛАН</w:t>
      </w:r>
    </w:p>
    <w:p w:rsidR="00C37C37" w:rsidRDefault="00C37C37">
      <w:pPr>
        <w:pStyle w:val="ConsPlusTitle"/>
        <w:jc w:val="center"/>
      </w:pPr>
      <w:r>
        <w:t>МЕРОПРИЯТИЙ ПО СНИЖЕНИЮ РИСКОВ НАРУШЕНИЯ АНТИМОНОПОЛЬНОГО</w:t>
      </w:r>
    </w:p>
    <w:p w:rsidR="00C37C37" w:rsidRDefault="00C37C37">
      <w:pPr>
        <w:pStyle w:val="ConsPlusTitle"/>
        <w:jc w:val="center"/>
      </w:pPr>
      <w:r>
        <w:t>ЗАКОНОДАТЕЛЬСТВА В ХАНТЫ-МАНСИЙСКОМ АВТОНОМНОМ ОКРУГЕ - ЮГРЕ</w:t>
      </w:r>
    </w:p>
    <w:p w:rsidR="00C37C37" w:rsidRDefault="00C37C37">
      <w:pPr>
        <w:pStyle w:val="ConsPlusTitle"/>
        <w:jc w:val="center"/>
      </w:pPr>
      <w:r>
        <w:t>НА 2020 ГОД</w:t>
      </w:r>
    </w:p>
    <w:p w:rsidR="00C37C37" w:rsidRDefault="00C37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C37">
        <w:trPr>
          <w:jc w:val="center"/>
        </w:trPr>
        <w:tc>
          <w:tcPr>
            <w:tcW w:w="9294" w:type="dxa"/>
            <w:tcBorders>
              <w:top w:val="nil"/>
              <w:left w:val="single" w:sz="24" w:space="0" w:color="CED3F1"/>
              <w:bottom w:val="nil"/>
              <w:right w:val="single" w:sz="24" w:space="0" w:color="F4F3F8"/>
            </w:tcBorders>
            <w:shd w:val="clear" w:color="auto" w:fill="F4F3F8"/>
          </w:tcPr>
          <w:p w:rsidR="00C37C37" w:rsidRDefault="00C37C37">
            <w:pPr>
              <w:pStyle w:val="ConsPlusNormal"/>
              <w:jc w:val="center"/>
            </w:pPr>
            <w:r>
              <w:rPr>
                <w:color w:val="392C69"/>
              </w:rPr>
              <w:t>Список изменяющих документов</w:t>
            </w:r>
          </w:p>
          <w:p w:rsidR="00C37C37" w:rsidRDefault="00C37C37">
            <w:pPr>
              <w:pStyle w:val="ConsPlusNormal"/>
              <w:jc w:val="center"/>
            </w:pPr>
            <w:r>
              <w:rPr>
                <w:color w:val="392C69"/>
              </w:rPr>
              <w:t xml:space="preserve">(введен </w:t>
            </w:r>
            <w:hyperlink r:id="rId172" w:history="1">
              <w:r>
                <w:rPr>
                  <w:color w:val="0000FF"/>
                </w:rPr>
                <w:t>постановлением</w:t>
              </w:r>
            </w:hyperlink>
            <w:r>
              <w:rPr>
                <w:color w:val="392C69"/>
              </w:rPr>
              <w:t xml:space="preserve"> Правительства ХМАО - Югры от 15.11.2019 N 424-п;</w:t>
            </w:r>
          </w:p>
          <w:p w:rsidR="00C37C37" w:rsidRDefault="00C37C37">
            <w:pPr>
              <w:pStyle w:val="ConsPlusNormal"/>
              <w:jc w:val="center"/>
            </w:pPr>
            <w:r>
              <w:rPr>
                <w:color w:val="392C69"/>
              </w:rPr>
              <w:t xml:space="preserve">в ред. </w:t>
            </w:r>
            <w:hyperlink r:id="rId173" w:history="1">
              <w:r>
                <w:rPr>
                  <w:color w:val="0000FF"/>
                </w:rPr>
                <w:t>постановления</w:t>
              </w:r>
            </w:hyperlink>
            <w:r>
              <w:rPr>
                <w:color w:val="392C69"/>
              </w:rPr>
              <w:t xml:space="preserve"> Правительства ХМАО - Югры от 15.05.2020 N 206-п)</w:t>
            </w:r>
          </w:p>
        </w:tc>
      </w:tr>
    </w:tbl>
    <w:p w:rsidR="00C37C37" w:rsidRDefault="00C37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69"/>
        <w:gridCol w:w="1701"/>
        <w:gridCol w:w="2693"/>
      </w:tblGrid>
      <w:tr w:rsidR="00C37C37">
        <w:tc>
          <w:tcPr>
            <w:tcW w:w="510" w:type="dxa"/>
          </w:tcPr>
          <w:p w:rsidR="00C37C37" w:rsidRDefault="00C37C37">
            <w:pPr>
              <w:pStyle w:val="ConsPlusNormal"/>
              <w:jc w:val="center"/>
            </w:pPr>
            <w:r>
              <w:t>N п/п</w:t>
            </w:r>
          </w:p>
        </w:tc>
        <w:tc>
          <w:tcPr>
            <w:tcW w:w="3969" w:type="dxa"/>
          </w:tcPr>
          <w:p w:rsidR="00C37C37" w:rsidRDefault="00C37C37">
            <w:pPr>
              <w:pStyle w:val="ConsPlusNormal"/>
              <w:jc w:val="center"/>
            </w:pPr>
            <w:r>
              <w:t>Наименование мероприятий</w:t>
            </w:r>
          </w:p>
        </w:tc>
        <w:tc>
          <w:tcPr>
            <w:tcW w:w="1701" w:type="dxa"/>
          </w:tcPr>
          <w:p w:rsidR="00C37C37" w:rsidRDefault="00C37C37">
            <w:pPr>
              <w:pStyle w:val="ConsPlusNormal"/>
              <w:jc w:val="center"/>
            </w:pPr>
            <w:r>
              <w:t>Срок исполнения</w:t>
            </w:r>
          </w:p>
        </w:tc>
        <w:tc>
          <w:tcPr>
            <w:tcW w:w="2693" w:type="dxa"/>
          </w:tcPr>
          <w:p w:rsidR="00C37C37" w:rsidRDefault="00C37C37">
            <w:pPr>
              <w:pStyle w:val="ConsPlusNormal"/>
              <w:jc w:val="center"/>
            </w:pPr>
            <w:r>
              <w:t>Ответственный исполнитель</w:t>
            </w:r>
          </w:p>
        </w:tc>
      </w:tr>
      <w:tr w:rsidR="00C37C37">
        <w:tc>
          <w:tcPr>
            <w:tcW w:w="510" w:type="dxa"/>
          </w:tcPr>
          <w:p w:rsidR="00C37C37" w:rsidRDefault="00C37C37">
            <w:pPr>
              <w:pStyle w:val="ConsPlusNormal"/>
              <w:jc w:val="center"/>
            </w:pPr>
            <w:r>
              <w:t>1</w:t>
            </w:r>
          </w:p>
        </w:tc>
        <w:tc>
          <w:tcPr>
            <w:tcW w:w="3969" w:type="dxa"/>
          </w:tcPr>
          <w:p w:rsidR="00C37C37" w:rsidRDefault="00C37C37">
            <w:pPr>
              <w:pStyle w:val="ConsPlusNormal"/>
              <w:jc w:val="both"/>
            </w:pPr>
            <w:r>
              <w:t>Рассмотрение выявленных нарушений антимонопольного законодательства, а также положений, способствующих возникновению риска таких нарушений, в том числе при проведении экспертизы проектов нормативных правовых актов Ханты-Мансийского автономного округа - Югры (далее - автономный округ) и проектов нормативных правовых актов органов местного самоуправления муниципальных образований автономного округа, а также при анализе нормативных правовых актов автономного округа и нормативных правовых актов органов местного самоуправления муниципальных образований автономного округа за 2019 год</w:t>
            </w:r>
          </w:p>
        </w:tc>
        <w:tc>
          <w:tcPr>
            <w:tcW w:w="1701" w:type="dxa"/>
          </w:tcPr>
          <w:p w:rsidR="00C37C37" w:rsidRDefault="00C37C37">
            <w:pPr>
              <w:pStyle w:val="ConsPlusNormal"/>
              <w:jc w:val="center"/>
            </w:pPr>
            <w:r>
              <w:t>до 31 марта</w:t>
            </w:r>
          </w:p>
          <w:p w:rsidR="00C37C37" w:rsidRDefault="00C37C37">
            <w:pPr>
              <w:pStyle w:val="ConsPlusNormal"/>
              <w:jc w:val="center"/>
            </w:pPr>
            <w:r>
              <w:t>2020 года</w:t>
            </w:r>
          </w:p>
        </w:tc>
        <w:tc>
          <w:tcPr>
            <w:tcW w:w="2693" w:type="dxa"/>
          </w:tcPr>
          <w:p w:rsidR="00C37C37" w:rsidRDefault="00C37C37">
            <w:pPr>
              <w:pStyle w:val="ConsPlusNormal"/>
              <w:jc w:val="center"/>
            </w:pPr>
            <w:r>
              <w:t>Департамент экономического развития автономного округа (далее - Депэкономики Югры)</w:t>
            </w:r>
          </w:p>
        </w:tc>
      </w:tr>
      <w:tr w:rsidR="00C37C37">
        <w:tblPrEx>
          <w:tblBorders>
            <w:insideH w:val="nil"/>
          </w:tblBorders>
        </w:tblPrEx>
        <w:tc>
          <w:tcPr>
            <w:tcW w:w="510" w:type="dxa"/>
            <w:tcBorders>
              <w:bottom w:val="nil"/>
            </w:tcBorders>
          </w:tcPr>
          <w:p w:rsidR="00C37C37" w:rsidRDefault="00C37C37">
            <w:pPr>
              <w:pStyle w:val="ConsPlusNormal"/>
              <w:jc w:val="center"/>
            </w:pPr>
            <w:r>
              <w:t>2</w:t>
            </w:r>
          </w:p>
        </w:tc>
        <w:tc>
          <w:tcPr>
            <w:tcW w:w="3969" w:type="dxa"/>
            <w:tcBorders>
              <w:bottom w:val="nil"/>
            </w:tcBorders>
          </w:tcPr>
          <w:p w:rsidR="00C37C37" w:rsidRDefault="00C37C37">
            <w:pPr>
              <w:pStyle w:val="ConsPlusNormal"/>
              <w:jc w:val="both"/>
            </w:pPr>
            <w:r>
              <w:t xml:space="preserve">Проведение семинара-совещания с должностными лицами исполнительных органов государственной власти автономного округа (далее - ИОГВ) и органов местного самоуправления муниципальных образований автономного округа (далее - ОМСУ) по итогам анализа выявленных нарушений антимонопольного законодательства и оценки эффективности функционирования в автономном округе антимонопольного комплаенса (обсуждение выявленных нарушений антимонопольного законодательства при проведении экспертизы проектов </w:t>
            </w:r>
            <w:r>
              <w:lastRenderedPageBreak/>
              <w:t>нормативных правовых актов и анализе нормативных правовых актов)</w:t>
            </w:r>
          </w:p>
        </w:tc>
        <w:tc>
          <w:tcPr>
            <w:tcW w:w="1701" w:type="dxa"/>
            <w:tcBorders>
              <w:bottom w:val="nil"/>
            </w:tcBorders>
          </w:tcPr>
          <w:p w:rsidR="00C37C37" w:rsidRDefault="00C37C37">
            <w:pPr>
              <w:pStyle w:val="ConsPlusNormal"/>
              <w:jc w:val="center"/>
            </w:pPr>
            <w:r>
              <w:lastRenderedPageBreak/>
              <w:t>до 20 декабря</w:t>
            </w:r>
          </w:p>
          <w:p w:rsidR="00C37C37" w:rsidRDefault="00C37C37">
            <w:pPr>
              <w:pStyle w:val="ConsPlusNormal"/>
              <w:jc w:val="center"/>
            </w:pPr>
            <w:r>
              <w:t>2020 года</w:t>
            </w:r>
          </w:p>
        </w:tc>
        <w:tc>
          <w:tcPr>
            <w:tcW w:w="2693" w:type="dxa"/>
            <w:tcBorders>
              <w:bottom w:val="nil"/>
            </w:tcBorders>
          </w:tcPr>
          <w:p w:rsidR="00C37C37" w:rsidRDefault="00C37C37">
            <w:pPr>
              <w:pStyle w:val="ConsPlusNormal"/>
              <w:jc w:val="center"/>
            </w:pPr>
            <w:r>
              <w:t>Депэкономики Югры,</w:t>
            </w:r>
          </w:p>
          <w:p w:rsidR="00C37C37" w:rsidRDefault="00C37C37">
            <w:pPr>
              <w:pStyle w:val="ConsPlusNormal"/>
              <w:jc w:val="center"/>
            </w:pPr>
            <w:r>
              <w:t>ИОГВ, ОМСУ</w:t>
            </w:r>
          </w:p>
          <w:p w:rsidR="00C37C37" w:rsidRDefault="00C37C37">
            <w:pPr>
              <w:pStyle w:val="ConsPlusNormal"/>
              <w:jc w:val="center"/>
            </w:pPr>
            <w:r>
              <w:t>(по согласованию), Управление Федеральной антимонопольной службы по автономному округу (по согласованию)</w:t>
            </w:r>
          </w:p>
        </w:tc>
      </w:tr>
      <w:tr w:rsidR="00C37C37">
        <w:tblPrEx>
          <w:tblBorders>
            <w:insideH w:val="nil"/>
          </w:tblBorders>
        </w:tblPrEx>
        <w:tc>
          <w:tcPr>
            <w:tcW w:w="8873" w:type="dxa"/>
            <w:gridSpan w:val="4"/>
            <w:tcBorders>
              <w:top w:val="nil"/>
            </w:tcBorders>
          </w:tcPr>
          <w:p w:rsidR="00C37C37" w:rsidRDefault="00C37C37">
            <w:pPr>
              <w:pStyle w:val="ConsPlusNormal"/>
              <w:jc w:val="both"/>
            </w:pPr>
            <w:r>
              <w:lastRenderedPageBreak/>
              <w:t xml:space="preserve">(в ред. </w:t>
            </w:r>
            <w:hyperlink r:id="rId174" w:history="1">
              <w:r>
                <w:rPr>
                  <w:color w:val="0000FF"/>
                </w:rPr>
                <w:t>постановления</w:t>
              </w:r>
            </w:hyperlink>
            <w:r>
              <w:t xml:space="preserve"> Правительства ХМАО - Югры от 15.05.2020 N 206-п)</w:t>
            </w:r>
          </w:p>
        </w:tc>
      </w:tr>
      <w:tr w:rsidR="00C37C37">
        <w:tc>
          <w:tcPr>
            <w:tcW w:w="510" w:type="dxa"/>
          </w:tcPr>
          <w:p w:rsidR="00C37C37" w:rsidRDefault="00C37C37">
            <w:pPr>
              <w:pStyle w:val="ConsPlusNormal"/>
              <w:jc w:val="center"/>
            </w:pPr>
            <w:r>
              <w:t>3</w:t>
            </w:r>
          </w:p>
        </w:tc>
        <w:tc>
          <w:tcPr>
            <w:tcW w:w="3969" w:type="dxa"/>
          </w:tcPr>
          <w:p w:rsidR="00C37C37" w:rsidRDefault="00C37C37">
            <w:pPr>
              <w:pStyle w:val="ConsPlusNormal"/>
              <w:jc w:val="both"/>
            </w:pPr>
            <w:r>
              <w:t>Организация обучения должностных лиц ИОГВ по направлению "антимонопольный комплаенс"</w:t>
            </w:r>
          </w:p>
        </w:tc>
        <w:tc>
          <w:tcPr>
            <w:tcW w:w="1701" w:type="dxa"/>
          </w:tcPr>
          <w:p w:rsidR="00C37C37" w:rsidRDefault="00C37C37">
            <w:pPr>
              <w:pStyle w:val="ConsPlusNormal"/>
              <w:jc w:val="center"/>
            </w:pPr>
            <w:r>
              <w:t>до 20 декабря 2020 года</w:t>
            </w:r>
          </w:p>
        </w:tc>
        <w:tc>
          <w:tcPr>
            <w:tcW w:w="2693" w:type="dxa"/>
          </w:tcPr>
          <w:p w:rsidR="00C37C37" w:rsidRDefault="00C37C37">
            <w:pPr>
              <w:pStyle w:val="ConsPlusNormal"/>
              <w:jc w:val="center"/>
            </w:pPr>
            <w:r>
              <w:t>Департамент государственной гражданской службы и кадровой политики автономного округа,</w:t>
            </w:r>
          </w:p>
          <w:p w:rsidR="00C37C37" w:rsidRDefault="00C37C37">
            <w:pPr>
              <w:pStyle w:val="ConsPlusNormal"/>
              <w:jc w:val="center"/>
            </w:pPr>
            <w:r>
              <w:t>ИОГВ</w:t>
            </w:r>
          </w:p>
        </w:tc>
      </w:tr>
      <w:tr w:rsidR="00C37C37">
        <w:tc>
          <w:tcPr>
            <w:tcW w:w="510" w:type="dxa"/>
          </w:tcPr>
          <w:p w:rsidR="00C37C37" w:rsidRDefault="00C37C37">
            <w:pPr>
              <w:pStyle w:val="ConsPlusNormal"/>
              <w:jc w:val="center"/>
            </w:pPr>
            <w:r>
              <w:t>4</w:t>
            </w:r>
          </w:p>
        </w:tc>
        <w:tc>
          <w:tcPr>
            <w:tcW w:w="3969" w:type="dxa"/>
          </w:tcPr>
          <w:p w:rsidR="00C37C37" w:rsidRDefault="00C37C37">
            <w:pPr>
              <w:pStyle w:val="ConsPlusNormal"/>
              <w:jc w:val="both"/>
            </w:pPr>
            <w:r>
              <w:t>Осуществление проверки проектов нормативных правовых актов ИОГВ, проектов нормативных правовых актов ОМСУ на соответствие требованиям антимонопольного законодательства (при их разработке)</w:t>
            </w:r>
          </w:p>
        </w:tc>
        <w:tc>
          <w:tcPr>
            <w:tcW w:w="1701" w:type="dxa"/>
          </w:tcPr>
          <w:p w:rsidR="00C37C37" w:rsidRDefault="00C37C37">
            <w:pPr>
              <w:pStyle w:val="ConsPlusNormal"/>
              <w:jc w:val="center"/>
            </w:pPr>
            <w:r>
              <w:t>до 31 декабря 2020 года</w:t>
            </w:r>
          </w:p>
        </w:tc>
        <w:tc>
          <w:tcPr>
            <w:tcW w:w="2693" w:type="dxa"/>
          </w:tcPr>
          <w:p w:rsidR="00C37C37" w:rsidRDefault="00C37C37">
            <w:pPr>
              <w:pStyle w:val="ConsPlusNormal"/>
              <w:jc w:val="center"/>
            </w:pPr>
            <w:r>
              <w:t>Депэкономики Югры,</w:t>
            </w:r>
          </w:p>
          <w:p w:rsidR="00C37C37" w:rsidRDefault="00C37C37">
            <w:pPr>
              <w:pStyle w:val="ConsPlusNormal"/>
              <w:jc w:val="center"/>
            </w:pPr>
            <w:r>
              <w:t>ИОГВ (разработчики проектов нормативных правовых актов),</w:t>
            </w:r>
          </w:p>
          <w:p w:rsidR="00C37C37" w:rsidRDefault="00C37C37">
            <w:pPr>
              <w:pStyle w:val="ConsPlusNormal"/>
              <w:jc w:val="center"/>
            </w:pPr>
            <w:r>
              <w:t>ОМСУ</w:t>
            </w:r>
          </w:p>
          <w:p w:rsidR="00C37C37" w:rsidRDefault="00C37C37">
            <w:pPr>
              <w:pStyle w:val="ConsPlusNormal"/>
              <w:jc w:val="center"/>
            </w:pPr>
            <w:r>
              <w:t>(разработчики проектов нормативных правовых актов) (по согласованию)</w:t>
            </w:r>
          </w:p>
        </w:tc>
      </w:tr>
      <w:tr w:rsidR="00C37C37">
        <w:tc>
          <w:tcPr>
            <w:tcW w:w="510" w:type="dxa"/>
          </w:tcPr>
          <w:p w:rsidR="00C37C37" w:rsidRDefault="00C37C37">
            <w:pPr>
              <w:pStyle w:val="ConsPlusNormal"/>
              <w:jc w:val="center"/>
            </w:pPr>
            <w:r>
              <w:t>5</w:t>
            </w:r>
          </w:p>
        </w:tc>
        <w:tc>
          <w:tcPr>
            <w:tcW w:w="3969" w:type="dxa"/>
          </w:tcPr>
          <w:p w:rsidR="00C37C37" w:rsidRDefault="00C37C37">
            <w:pPr>
              <w:pStyle w:val="ConsPlusNormal"/>
              <w:jc w:val="both"/>
            </w:pPr>
            <w:r>
              <w:t>Проведение общественной экспертизы проектов нормативных правовых актов ИОГВ и ОМСУ на предмет возможного нарушения антимонопольного законодательства на интернет-портале для публичного обсуждения проектов и действующих нормативных правовых актов органов власти автономного округа, размещенном по адресу: http://regulation.admhmao.ru</w:t>
            </w:r>
          </w:p>
        </w:tc>
        <w:tc>
          <w:tcPr>
            <w:tcW w:w="1701" w:type="dxa"/>
          </w:tcPr>
          <w:p w:rsidR="00C37C37" w:rsidRDefault="00C37C37">
            <w:pPr>
              <w:pStyle w:val="ConsPlusNormal"/>
              <w:jc w:val="center"/>
            </w:pPr>
            <w:r>
              <w:t>до 31 декабря 2020 года</w:t>
            </w:r>
          </w:p>
        </w:tc>
        <w:tc>
          <w:tcPr>
            <w:tcW w:w="2693" w:type="dxa"/>
          </w:tcPr>
          <w:p w:rsidR="00C37C37" w:rsidRDefault="00C37C37">
            <w:pPr>
              <w:pStyle w:val="ConsPlusNormal"/>
              <w:jc w:val="center"/>
            </w:pPr>
            <w:r>
              <w:t>ИОГВ, ОМСУ</w:t>
            </w:r>
          </w:p>
          <w:p w:rsidR="00C37C37" w:rsidRDefault="00C37C37">
            <w:pPr>
              <w:pStyle w:val="ConsPlusNormal"/>
              <w:jc w:val="center"/>
            </w:pPr>
            <w:r>
              <w:t>(по согласованию)</w:t>
            </w:r>
          </w:p>
        </w:tc>
      </w:tr>
      <w:tr w:rsidR="00C37C37">
        <w:tc>
          <w:tcPr>
            <w:tcW w:w="510" w:type="dxa"/>
          </w:tcPr>
          <w:p w:rsidR="00C37C37" w:rsidRDefault="00C37C37">
            <w:pPr>
              <w:pStyle w:val="ConsPlusNormal"/>
              <w:jc w:val="center"/>
            </w:pPr>
            <w:r>
              <w:t>6</w:t>
            </w:r>
          </w:p>
        </w:tc>
        <w:tc>
          <w:tcPr>
            <w:tcW w:w="3969" w:type="dxa"/>
          </w:tcPr>
          <w:p w:rsidR="00C37C37" w:rsidRDefault="00C37C37">
            <w:pPr>
              <w:pStyle w:val="ConsPlusNormal"/>
              <w:jc w:val="both"/>
            </w:pPr>
            <w:r>
              <w:t>Предоставление в Депэкономики Югры информации о выявленных рисках нарушения антимонопольного законодательства или о положениях, способствующих созданию условий для проявления таких рисков, при осуществлении проверки проектов нормативных правовых актов, разработанных ИОГВ или ОМСУ, на соответствие требованиям антимонопольного законодательства</w:t>
            </w:r>
          </w:p>
        </w:tc>
        <w:tc>
          <w:tcPr>
            <w:tcW w:w="1701" w:type="dxa"/>
          </w:tcPr>
          <w:p w:rsidR="00C37C37" w:rsidRDefault="00C37C37">
            <w:pPr>
              <w:pStyle w:val="ConsPlusNormal"/>
              <w:jc w:val="center"/>
            </w:pPr>
            <w:r>
              <w:t>в течение 5 рабочих дней с даты выявления</w:t>
            </w:r>
          </w:p>
        </w:tc>
        <w:tc>
          <w:tcPr>
            <w:tcW w:w="2693" w:type="dxa"/>
          </w:tcPr>
          <w:p w:rsidR="00C37C37" w:rsidRDefault="00C37C37">
            <w:pPr>
              <w:pStyle w:val="ConsPlusNormal"/>
              <w:jc w:val="center"/>
            </w:pPr>
            <w:r>
              <w:t>ИОГВ (разработчики проектов нормативных правовых актов),</w:t>
            </w:r>
          </w:p>
          <w:p w:rsidR="00C37C37" w:rsidRDefault="00C37C37">
            <w:pPr>
              <w:pStyle w:val="ConsPlusNormal"/>
              <w:jc w:val="center"/>
            </w:pPr>
            <w:r>
              <w:t>ОМСУ</w:t>
            </w:r>
          </w:p>
          <w:p w:rsidR="00C37C37" w:rsidRDefault="00C37C37">
            <w:pPr>
              <w:pStyle w:val="ConsPlusNormal"/>
              <w:jc w:val="center"/>
            </w:pPr>
            <w:r>
              <w:t>(разработчики проектов нормативных правовых актов) (по согласованию)</w:t>
            </w:r>
          </w:p>
        </w:tc>
      </w:tr>
      <w:tr w:rsidR="00C37C37">
        <w:tc>
          <w:tcPr>
            <w:tcW w:w="510" w:type="dxa"/>
          </w:tcPr>
          <w:p w:rsidR="00C37C37" w:rsidRDefault="00C37C37">
            <w:pPr>
              <w:pStyle w:val="ConsPlusNormal"/>
              <w:jc w:val="center"/>
            </w:pPr>
            <w:r>
              <w:t>7</w:t>
            </w:r>
          </w:p>
        </w:tc>
        <w:tc>
          <w:tcPr>
            <w:tcW w:w="3969" w:type="dxa"/>
          </w:tcPr>
          <w:p w:rsidR="00C37C37" w:rsidRDefault="00C37C37">
            <w:pPr>
              <w:pStyle w:val="ConsPlusNormal"/>
              <w:jc w:val="both"/>
            </w:pPr>
            <w:r>
              <w:t xml:space="preserve">Подготовка и внесение изменений в нормативные правовые акты, разработанные ИОГВ или ОМСУ, при выявлении условий для возникновения рисков нарушения антимонопольного законодательства разработчиком нормативного правового акта самостоятельно, получении заключения о результатах экспертизы (анализа) нормативного правового акта или его </w:t>
            </w:r>
            <w:r>
              <w:lastRenderedPageBreak/>
              <w:t>проекта на предмет наличия положений, содержащих риск нарушения антимонопольного законодательства от Депэкономики Югры, а также при поступлении актов (указаний) контролирующих органов об устранении положений нормативного правового акта ИОГВ или нормативного правового акта ОМСУ, нарушающих антимонопольное законодательство</w:t>
            </w:r>
          </w:p>
        </w:tc>
        <w:tc>
          <w:tcPr>
            <w:tcW w:w="1701" w:type="dxa"/>
          </w:tcPr>
          <w:p w:rsidR="00C37C37" w:rsidRDefault="00C37C37">
            <w:pPr>
              <w:pStyle w:val="ConsPlusNormal"/>
              <w:jc w:val="center"/>
            </w:pPr>
            <w:r>
              <w:lastRenderedPageBreak/>
              <w:t>в течение 20 рабочих дней с даты выявления или получения заключения Депэкономики Югры, акта (указания) контролирующих органов</w:t>
            </w:r>
          </w:p>
        </w:tc>
        <w:tc>
          <w:tcPr>
            <w:tcW w:w="2693" w:type="dxa"/>
          </w:tcPr>
          <w:p w:rsidR="00C37C37" w:rsidRDefault="00C37C37">
            <w:pPr>
              <w:pStyle w:val="ConsPlusNormal"/>
              <w:jc w:val="center"/>
            </w:pPr>
            <w:r>
              <w:t>ИОГВ (разработчики нормативных правовых актов), ОМСУ</w:t>
            </w:r>
          </w:p>
          <w:p w:rsidR="00C37C37" w:rsidRDefault="00C37C37">
            <w:pPr>
              <w:pStyle w:val="ConsPlusNormal"/>
              <w:jc w:val="center"/>
            </w:pPr>
            <w:r>
              <w:t>(разработчики нормативных правовых актов) (по согласованию)</w:t>
            </w:r>
          </w:p>
        </w:tc>
      </w:tr>
    </w:tbl>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both"/>
      </w:pPr>
    </w:p>
    <w:p w:rsidR="00C37C37" w:rsidRDefault="00C37C37">
      <w:pPr>
        <w:pStyle w:val="ConsPlusNormal"/>
        <w:jc w:val="right"/>
        <w:outlineLvl w:val="0"/>
      </w:pPr>
      <w:r>
        <w:t>Приложение 13</w:t>
      </w:r>
    </w:p>
    <w:p w:rsidR="00C37C37" w:rsidRDefault="00C37C37">
      <w:pPr>
        <w:pStyle w:val="ConsPlusNormal"/>
        <w:jc w:val="right"/>
      </w:pPr>
      <w:r>
        <w:t>к постановлению Правительства</w:t>
      </w:r>
    </w:p>
    <w:p w:rsidR="00C37C37" w:rsidRDefault="00C37C37">
      <w:pPr>
        <w:pStyle w:val="ConsPlusNormal"/>
        <w:jc w:val="right"/>
      </w:pPr>
      <w:r>
        <w:t>Ханты-Мансийского</w:t>
      </w:r>
    </w:p>
    <w:p w:rsidR="00C37C37" w:rsidRDefault="00C37C37">
      <w:pPr>
        <w:pStyle w:val="ConsPlusNormal"/>
        <w:jc w:val="right"/>
      </w:pPr>
      <w:r>
        <w:t>автономного округа - Югры</w:t>
      </w:r>
    </w:p>
    <w:p w:rsidR="00C37C37" w:rsidRDefault="00C37C37">
      <w:pPr>
        <w:pStyle w:val="ConsPlusNormal"/>
        <w:jc w:val="right"/>
      </w:pPr>
      <w:r>
        <w:t>от 5 октября 2018 года N 336-п</w:t>
      </w:r>
    </w:p>
    <w:p w:rsidR="00C37C37" w:rsidRDefault="00C37C37">
      <w:pPr>
        <w:pStyle w:val="ConsPlusNormal"/>
        <w:jc w:val="both"/>
      </w:pPr>
    </w:p>
    <w:p w:rsidR="00C37C37" w:rsidRDefault="00C37C37">
      <w:pPr>
        <w:pStyle w:val="ConsPlusTitle"/>
        <w:jc w:val="center"/>
      </w:pPr>
      <w:bookmarkStart w:id="43" w:name="P4041"/>
      <w:bookmarkEnd w:id="43"/>
      <w:r>
        <w:t>ПОКАЗАТЕЛИ</w:t>
      </w:r>
    </w:p>
    <w:p w:rsidR="00C37C37" w:rsidRDefault="00C37C37">
      <w:pPr>
        <w:pStyle w:val="ConsPlusTitle"/>
        <w:jc w:val="center"/>
      </w:pPr>
      <w:r>
        <w:t>ГОСУДАРСТВЕННОЙ ПРОГРАММЫ</w:t>
      </w:r>
    </w:p>
    <w:p w:rsidR="00C37C37" w:rsidRDefault="00C37C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C37">
        <w:trPr>
          <w:jc w:val="center"/>
        </w:trPr>
        <w:tc>
          <w:tcPr>
            <w:tcW w:w="9294" w:type="dxa"/>
            <w:tcBorders>
              <w:top w:val="nil"/>
              <w:left w:val="single" w:sz="24" w:space="0" w:color="CED3F1"/>
              <w:bottom w:val="nil"/>
              <w:right w:val="single" w:sz="24" w:space="0" w:color="F4F3F8"/>
            </w:tcBorders>
            <w:shd w:val="clear" w:color="auto" w:fill="F4F3F8"/>
          </w:tcPr>
          <w:p w:rsidR="00C37C37" w:rsidRDefault="00C37C37">
            <w:pPr>
              <w:pStyle w:val="ConsPlusNormal"/>
              <w:jc w:val="center"/>
            </w:pPr>
            <w:r>
              <w:rPr>
                <w:color w:val="392C69"/>
              </w:rPr>
              <w:t>Список изменяющих документов</w:t>
            </w:r>
          </w:p>
          <w:p w:rsidR="00C37C37" w:rsidRDefault="00C37C37">
            <w:pPr>
              <w:pStyle w:val="ConsPlusNormal"/>
              <w:jc w:val="center"/>
            </w:pPr>
            <w:r>
              <w:rPr>
                <w:color w:val="392C69"/>
              </w:rPr>
              <w:t xml:space="preserve">(введено </w:t>
            </w:r>
            <w:hyperlink r:id="rId175" w:history="1">
              <w:r>
                <w:rPr>
                  <w:color w:val="0000FF"/>
                </w:rPr>
                <w:t>постановлением</w:t>
              </w:r>
            </w:hyperlink>
            <w:r>
              <w:rPr>
                <w:color w:val="392C69"/>
              </w:rPr>
              <w:t xml:space="preserve"> Правительства ХМАО - Югры от 21.02.2020 N 40-п;</w:t>
            </w:r>
          </w:p>
          <w:p w:rsidR="00C37C37" w:rsidRDefault="00C37C37">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ХМАО - Югры от 23.10.2020 N 455-п)</w:t>
            </w:r>
          </w:p>
        </w:tc>
      </w:tr>
    </w:tbl>
    <w:p w:rsidR="00C37C37" w:rsidRDefault="00C37C37">
      <w:pPr>
        <w:pStyle w:val="ConsPlusNormal"/>
        <w:jc w:val="both"/>
      </w:pPr>
    </w:p>
    <w:p w:rsidR="00C37C37" w:rsidRDefault="00C37C37">
      <w:pPr>
        <w:sectPr w:rsidR="00C37C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31"/>
        <w:gridCol w:w="1474"/>
        <w:gridCol w:w="784"/>
        <w:gridCol w:w="784"/>
        <w:gridCol w:w="784"/>
        <w:gridCol w:w="784"/>
        <w:gridCol w:w="784"/>
        <w:gridCol w:w="784"/>
        <w:gridCol w:w="784"/>
        <w:gridCol w:w="1417"/>
      </w:tblGrid>
      <w:tr w:rsidR="00C37C37">
        <w:tc>
          <w:tcPr>
            <w:tcW w:w="454" w:type="dxa"/>
            <w:vMerge w:val="restart"/>
          </w:tcPr>
          <w:p w:rsidR="00C37C37" w:rsidRDefault="00C37C37">
            <w:pPr>
              <w:pStyle w:val="ConsPlusNormal"/>
              <w:jc w:val="center"/>
            </w:pPr>
            <w:r>
              <w:lastRenderedPageBreak/>
              <w:t>N п/п</w:t>
            </w:r>
          </w:p>
        </w:tc>
        <w:tc>
          <w:tcPr>
            <w:tcW w:w="3231" w:type="dxa"/>
            <w:vMerge w:val="restart"/>
          </w:tcPr>
          <w:p w:rsidR="00C37C37" w:rsidRDefault="00C37C37">
            <w:pPr>
              <w:pStyle w:val="ConsPlusNormal"/>
              <w:jc w:val="center"/>
            </w:pPr>
            <w:r>
              <w:t>Наименование показателей государственной программы</w:t>
            </w:r>
          </w:p>
        </w:tc>
        <w:tc>
          <w:tcPr>
            <w:tcW w:w="1474" w:type="dxa"/>
            <w:vMerge w:val="restart"/>
          </w:tcPr>
          <w:p w:rsidR="00C37C37" w:rsidRDefault="00C37C37">
            <w:pPr>
              <w:pStyle w:val="ConsPlusNormal"/>
              <w:jc w:val="center"/>
            </w:pPr>
            <w:r>
              <w:t>Базовый показатель на начало реализации государственной программы</w:t>
            </w:r>
          </w:p>
        </w:tc>
        <w:tc>
          <w:tcPr>
            <w:tcW w:w="5488" w:type="dxa"/>
            <w:gridSpan w:val="7"/>
          </w:tcPr>
          <w:p w:rsidR="00C37C37" w:rsidRDefault="00C37C37">
            <w:pPr>
              <w:pStyle w:val="ConsPlusNormal"/>
              <w:jc w:val="center"/>
            </w:pPr>
            <w:r>
              <w:t>Значения показателя по годам</w:t>
            </w:r>
          </w:p>
        </w:tc>
        <w:tc>
          <w:tcPr>
            <w:tcW w:w="1417" w:type="dxa"/>
            <w:vMerge w:val="restart"/>
          </w:tcPr>
          <w:p w:rsidR="00C37C37" w:rsidRDefault="00C37C37">
            <w:pPr>
              <w:pStyle w:val="ConsPlusNormal"/>
              <w:jc w:val="center"/>
            </w:pPr>
            <w:r>
              <w:t>Целевое значение показателя на момент окончания реализации государственной программы</w:t>
            </w:r>
          </w:p>
        </w:tc>
      </w:tr>
      <w:tr w:rsidR="00C37C37">
        <w:tc>
          <w:tcPr>
            <w:tcW w:w="454" w:type="dxa"/>
            <w:vMerge/>
          </w:tcPr>
          <w:p w:rsidR="00C37C37" w:rsidRDefault="00C37C37"/>
        </w:tc>
        <w:tc>
          <w:tcPr>
            <w:tcW w:w="3231" w:type="dxa"/>
            <w:vMerge/>
          </w:tcPr>
          <w:p w:rsidR="00C37C37" w:rsidRDefault="00C37C37"/>
        </w:tc>
        <w:tc>
          <w:tcPr>
            <w:tcW w:w="1474" w:type="dxa"/>
            <w:vMerge/>
          </w:tcPr>
          <w:p w:rsidR="00C37C37" w:rsidRDefault="00C37C37"/>
        </w:tc>
        <w:tc>
          <w:tcPr>
            <w:tcW w:w="784" w:type="dxa"/>
          </w:tcPr>
          <w:p w:rsidR="00C37C37" w:rsidRDefault="00C37C37">
            <w:pPr>
              <w:pStyle w:val="ConsPlusNormal"/>
              <w:jc w:val="center"/>
            </w:pPr>
            <w:r>
              <w:t>2019 год</w:t>
            </w:r>
          </w:p>
        </w:tc>
        <w:tc>
          <w:tcPr>
            <w:tcW w:w="784" w:type="dxa"/>
          </w:tcPr>
          <w:p w:rsidR="00C37C37" w:rsidRDefault="00C37C37">
            <w:pPr>
              <w:pStyle w:val="ConsPlusNormal"/>
              <w:jc w:val="center"/>
            </w:pPr>
            <w:r>
              <w:t>2020 год</w:t>
            </w:r>
          </w:p>
        </w:tc>
        <w:tc>
          <w:tcPr>
            <w:tcW w:w="784" w:type="dxa"/>
          </w:tcPr>
          <w:p w:rsidR="00C37C37" w:rsidRDefault="00C37C37">
            <w:pPr>
              <w:pStyle w:val="ConsPlusNormal"/>
              <w:jc w:val="center"/>
            </w:pPr>
            <w:r>
              <w:t>2021 год</w:t>
            </w:r>
          </w:p>
        </w:tc>
        <w:tc>
          <w:tcPr>
            <w:tcW w:w="784" w:type="dxa"/>
          </w:tcPr>
          <w:p w:rsidR="00C37C37" w:rsidRDefault="00C37C37">
            <w:pPr>
              <w:pStyle w:val="ConsPlusNormal"/>
              <w:jc w:val="center"/>
            </w:pPr>
            <w:r>
              <w:t>2022 год</w:t>
            </w:r>
          </w:p>
        </w:tc>
        <w:tc>
          <w:tcPr>
            <w:tcW w:w="784" w:type="dxa"/>
          </w:tcPr>
          <w:p w:rsidR="00C37C37" w:rsidRDefault="00C37C37">
            <w:pPr>
              <w:pStyle w:val="ConsPlusNormal"/>
              <w:jc w:val="center"/>
            </w:pPr>
            <w:r>
              <w:t>2023 год</w:t>
            </w:r>
          </w:p>
        </w:tc>
        <w:tc>
          <w:tcPr>
            <w:tcW w:w="784" w:type="dxa"/>
          </w:tcPr>
          <w:p w:rsidR="00C37C37" w:rsidRDefault="00C37C37">
            <w:pPr>
              <w:pStyle w:val="ConsPlusNormal"/>
              <w:jc w:val="center"/>
            </w:pPr>
            <w:r>
              <w:t>2024 год</w:t>
            </w:r>
          </w:p>
        </w:tc>
        <w:tc>
          <w:tcPr>
            <w:tcW w:w="784" w:type="dxa"/>
          </w:tcPr>
          <w:p w:rsidR="00C37C37" w:rsidRDefault="00C37C37">
            <w:pPr>
              <w:pStyle w:val="ConsPlusNormal"/>
              <w:jc w:val="center"/>
            </w:pPr>
            <w:r>
              <w:t>2025 год</w:t>
            </w:r>
          </w:p>
        </w:tc>
        <w:tc>
          <w:tcPr>
            <w:tcW w:w="1417" w:type="dxa"/>
            <w:vMerge/>
          </w:tcPr>
          <w:p w:rsidR="00C37C37" w:rsidRDefault="00C37C37"/>
        </w:tc>
      </w:tr>
      <w:tr w:rsidR="00C37C37">
        <w:tc>
          <w:tcPr>
            <w:tcW w:w="454" w:type="dxa"/>
          </w:tcPr>
          <w:p w:rsidR="00C37C37" w:rsidRDefault="00C37C37">
            <w:pPr>
              <w:pStyle w:val="ConsPlusNormal"/>
              <w:jc w:val="center"/>
            </w:pPr>
            <w:r>
              <w:t>1</w:t>
            </w:r>
          </w:p>
        </w:tc>
        <w:tc>
          <w:tcPr>
            <w:tcW w:w="3231" w:type="dxa"/>
          </w:tcPr>
          <w:p w:rsidR="00C37C37" w:rsidRDefault="00C37C37">
            <w:pPr>
              <w:pStyle w:val="ConsPlusNormal"/>
              <w:jc w:val="center"/>
            </w:pPr>
            <w:r>
              <w:t>2</w:t>
            </w:r>
          </w:p>
        </w:tc>
        <w:tc>
          <w:tcPr>
            <w:tcW w:w="1474" w:type="dxa"/>
          </w:tcPr>
          <w:p w:rsidR="00C37C37" w:rsidRDefault="00C37C37">
            <w:pPr>
              <w:pStyle w:val="ConsPlusNormal"/>
              <w:jc w:val="center"/>
            </w:pPr>
            <w:r>
              <w:t>3</w:t>
            </w:r>
          </w:p>
        </w:tc>
        <w:tc>
          <w:tcPr>
            <w:tcW w:w="784" w:type="dxa"/>
          </w:tcPr>
          <w:p w:rsidR="00C37C37" w:rsidRDefault="00C37C37">
            <w:pPr>
              <w:pStyle w:val="ConsPlusNormal"/>
              <w:jc w:val="center"/>
            </w:pPr>
            <w:r>
              <w:t>4</w:t>
            </w:r>
          </w:p>
        </w:tc>
        <w:tc>
          <w:tcPr>
            <w:tcW w:w="784" w:type="dxa"/>
          </w:tcPr>
          <w:p w:rsidR="00C37C37" w:rsidRDefault="00C37C37">
            <w:pPr>
              <w:pStyle w:val="ConsPlusNormal"/>
              <w:jc w:val="center"/>
            </w:pPr>
            <w:r>
              <w:t>5</w:t>
            </w:r>
          </w:p>
        </w:tc>
        <w:tc>
          <w:tcPr>
            <w:tcW w:w="784" w:type="dxa"/>
          </w:tcPr>
          <w:p w:rsidR="00C37C37" w:rsidRDefault="00C37C37">
            <w:pPr>
              <w:pStyle w:val="ConsPlusNormal"/>
              <w:jc w:val="center"/>
            </w:pPr>
            <w:r>
              <w:t>6</w:t>
            </w:r>
          </w:p>
        </w:tc>
        <w:tc>
          <w:tcPr>
            <w:tcW w:w="784" w:type="dxa"/>
          </w:tcPr>
          <w:p w:rsidR="00C37C37" w:rsidRDefault="00C37C37">
            <w:pPr>
              <w:pStyle w:val="ConsPlusNormal"/>
              <w:jc w:val="center"/>
            </w:pPr>
            <w:r>
              <w:t>7</w:t>
            </w:r>
          </w:p>
        </w:tc>
        <w:tc>
          <w:tcPr>
            <w:tcW w:w="784" w:type="dxa"/>
          </w:tcPr>
          <w:p w:rsidR="00C37C37" w:rsidRDefault="00C37C37">
            <w:pPr>
              <w:pStyle w:val="ConsPlusNormal"/>
              <w:jc w:val="center"/>
            </w:pPr>
            <w:r>
              <w:t>8</w:t>
            </w:r>
          </w:p>
        </w:tc>
        <w:tc>
          <w:tcPr>
            <w:tcW w:w="784" w:type="dxa"/>
          </w:tcPr>
          <w:p w:rsidR="00C37C37" w:rsidRDefault="00C37C37">
            <w:pPr>
              <w:pStyle w:val="ConsPlusNormal"/>
              <w:jc w:val="center"/>
            </w:pPr>
            <w:r>
              <w:t>9</w:t>
            </w:r>
          </w:p>
        </w:tc>
        <w:tc>
          <w:tcPr>
            <w:tcW w:w="784" w:type="dxa"/>
          </w:tcPr>
          <w:p w:rsidR="00C37C37" w:rsidRDefault="00C37C37">
            <w:pPr>
              <w:pStyle w:val="ConsPlusNormal"/>
              <w:jc w:val="center"/>
            </w:pPr>
            <w:r>
              <w:t>10</w:t>
            </w:r>
          </w:p>
        </w:tc>
        <w:tc>
          <w:tcPr>
            <w:tcW w:w="1417" w:type="dxa"/>
          </w:tcPr>
          <w:p w:rsidR="00C37C37" w:rsidRDefault="00C37C37">
            <w:pPr>
              <w:pStyle w:val="ConsPlusNormal"/>
              <w:jc w:val="center"/>
            </w:pPr>
            <w:r>
              <w:t>11</w:t>
            </w:r>
          </w:p>
        </w:tc>
      </w:tr>
      <w:tr w:rsidR="00C37C37">
        <w:tc>
          <w:tcPr>
            <w:tcW w:w="454" w:type="dxa"/>
          </w:tcPr>
          <w:p w:rsidR="00C37C37" w:rsidRDefault="00C37C37">
            <w:pPr>
              <w:pStyle w:val="ConsPlusNormal"/>
            </w:pPr>
            <w:r>
              <w:t>1</w:t>
            </w:r>
          </w:p>
        </w:tc>
        <w:tc>
          <w:tcPr>
            <w:tcW w:w="3231" w:type="dxa"/>
          </w:tcPr>
          <w:p w:rsidR="00C37C37" w:rsidRDefault="00C37C37">
            <w:pPr>
              <w:pStyle w:val="ConsPlusNormal"/>
            </w:pPr>
            <w:r>
              <w:t>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минут</w:t>
            </w:r>
          </w:p>
        </w:tc>
        <w:tc>
          <w:tcPr>
            <w:tcW w:w="1474" w:type="dxa"/>
          </w:tcPr>
          <w:p w:rsidR="00C37C37" w:rsidRDefault="00C37C37">
            <w:pPr>
              <w:pStyle w:val="ConsPlusNormal"/>
            </w:pPr>
            <w:r>
              <w:t>15,0</w:t>
            </w:r>
          </w:p>
        </w:tc>
        <w:tc>
          <w:tcPr>
            <w:tcW w:w="784" w:type="dxa"/>
          </w:tcPr>
          <w:p w:rsidR="00C37C37" w:rsidRDefault="00C37C37">
            <w:pPr>
              <w:pStyle w:val="ConsPlusNormal"/>
            </w:pPr>
            <w:r>
              <w:t>15,0</w:t>
            </w:r>
          </w:p>
        </w:tc>
        <w:tc>
          <w:tcPr>
            <w:tcW w:w="784" w:type="dxa"/>
          </w:tcPr>
          <w:p w:rsidR="00C37C37" w:rsidRDefault="00C37C37">
            <w:pPr>
              <w:pStyle w:val="ConsPlusNormal"/>
            </w:pPr>
            <w:r>
              <w:t>15,0</w:t>
            </w:r>
          </w:p>
        </w:tc>
        <w:tc>
          <w:tcPr>
            <w:tcW w:w="784" w:type="dxa"/>
          </w:tcPr>
          <w:p w:rsidR="00C37C37" w:rsidRDefault="00C37C37">
            <w:pPr>
              <w:pStyle w:val="ConsPlusNormal"/>
            </w:pPr>
            <w:r>
              <w:t>15,0</w:t>
            </w:r>
          </w:p>
        </w:tc>
        <w:tc>
          <w:tcPr>
            <w:tcW w:w="784" w:type="dxa"/>
          </w:tcPr>
          <w:p w:rsidR="00C37C37" w:rsidRDefault="00C37C37">
            <w:pPr>
              <w:pStyle w:val="ConsPlusNormal"/>
            </w:pPr>
            <w:r>
              <w:t>15,0</w:t>
            </w:r>
          </w:p>
        </w:tc>
        <w:tc>
          <w:tcPr>
            <w:tcW w:w="784" w:type="dxa"/>
          </w:tcPr>
          <w:p w:rsidR="00C37C37" w:rsidRDefault="00C37C37">
            <w:pPr>
              <w:pStyle w:val="ConsPlusNormal"/>
            </w:pPr>
            <w:r>
              <w:t>15,0</w:t>
            </w:r>
          </w:p>
        </w:tc>
        <w:tc>
          <w:tcPr>
            <w:tcW w:w="784" w:type="dxa"/>
          </w:tcPr>
          <w:p w:rsidR="00C37C37" w:rsidRDefault="00C37C37">
            <w:pPr>
              <w:pStyle w:val="ConsPlusNormal"/>
            </w:pPr>
            <w:r>
              <w:t>15,0</w:t>
            </w:r>
          </w:p>
        </w:tc>
        <w:tc>
          <w:tcPr>
            <w:tcW w:w="784" w:type="dxa"/>
          </w:tcPr>
          <w:p w:rsidR="00C37C37" w:rsidRDefault="00C37C37">
            <w:pPr>
              <w:pStyle w:val="ConsPlusNormal"/>
            </w:pPr>
            <w:r>
              <w:t>15,0</w:t>
            </w:r>
          </w:p>
        </w:tc>
        <w:tc>
          <w:tcPr>
            <w:tcW w:w="1417" w:type="dxa"/>
          </w:tcPr>
          <w:p w:rsidR="00C37C37" w:rsidRDefault="00C37C37">
            <w:pPr>
              <w:pStyle w:val="ConsPlusNormal"/>
            </w:pPr>
            <w:r>
              <w:t>15,0</w:t>
            </w:r>
          </w:p>
        </w:tc>
      </w:tr>
      <w:tr w:rsidR="00C37C37">
        <w:tc>
          <w:tcPr>
            <w:tcW w:w="454" w:type="dxa"/>
          </w:tcPr>
          <w:p w:rsidR="00C37C37" w:rsidRDefault="00C37C37">
            <w:pPr>
              <w:pStyle w:val="ConsPlusNormal"/>
            </w:pPr>
            <w:r>
              <w:t>2</w:t>
            </w:r>
          </w:p>
        </w:tc>
        <w:tc>
          <w:tcPr>
            <w:tcW w:w="3231" w:type="dxa"/>
          </w:tcPr>
          <w:p w:rsidR="00C37C37" w:rsidRDefault="00C37C37">
            <w:pPr>
              <w:pStyle w:val="ConsPlusNormal"/>
            </w:pPr>
            <w:r>
              <w:t>Среднее число обращений представителей бизнес-сообществ в исполнительный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tc>
        <w:tc>
          <w:tcPr>
            <w:tcW w:w="1474" w:type="dxa"/>
          </w:tcPr>
          <w:p w:rsidR="00C37C37" w:rsidRDefault="00C37C37">
            <w:pPr>
              <w:pStyle w:val="ConsPlusNormal"/>
            </w:pPr>
            <w:r>
              <w:t>2,0</w:t>
            </w:r>
          </w:p>
        </w:tc>
        <w:tc>
          <w:tcPr>
            <w:tcW w:w="784" w:type="dxa"/>
          </w:tcPr>
          <w:p w:rsidR="00C37C37" w:rsidRDefault="00C37C37">
            <w:pPr>
              <w:pStyle w:val="ConsPlusNormal"/>
            </w:pPr>
            <w:r>
              <w:t>2,0</w:t>
            </w:r>
          </w:p>
        </w:tc>
        <w:tc>
          <w:tcPr>
            <w:tcW w:w="784" w:type="dxa"/>
          </w:tcPr>
          <w:p w:rsidR="00C37C37" w:rsidRDefault="00C37C37">
            <w:pPr>
              <w:pStyle w:val="ConsPlusNormal"/>
            </w:pPr>
            <w:r>
              <w:t>2,0</w:t>
            </w:r>
          </w:p>
        </w:tc>
        <w:tc>
          <w:tcPr>
            <w:tcW w:w="784" w:type="dxa"/>
          </w:tcPr>
          <w:p w:rsidR="00C37C37" w:rsidRDefault="00C37C37">
            <w:pPr>
              <w:pStyle w:val="ConsPlusNormal"/>
            </w:pPr>
            <w:r>
              <w:t>2,0</w:t>
            </w:r>
          </w:p>
        </w:tc>
        <w:tc>
          <w:tcPr>
            <w:tcW w:w="784" w:type="dxa"/>
          </w:tcPr>
          <w:p w:rsidR="00C37C37" w:rsidRDefault="00C37C37">
            <w:pPr>
              <w:pStyle w:val="ConsPlusNormal"/>
            </w:pPr>
            <w:r>
              <w:t>2,0</w:t>
            </w:r>
          </w:p>
        </w:tc>
        <w:tc>
          <w:tcPr>
            <w:tcW w:w="784" w:type="dxa"/>
          </w:tcPr>
          <w:p w:rsidR="00C37C37" w:rsidRDefault="00C37C37">
            <w:pPr>
              <w:pStyle w:val="ConsPlusNormal"/>
            </w:pPr>
            <w:r>
              <w:t>2,0</w:t>
            </w:r>
          </w:p>
        </w:tc>
        <w:tc>
          <w:tcPr>
            <w:tcW w:w="784" w:type="dxa"/>
          </w:tcPr>
          <w:p w:rsidR="00C37C37" w:rsidRDefault="00C37C37">
            <w:pPr>
              <w:pStyle w:val="ConsPlusNormal"/>
            </w:pPr>
            <w:r>
              <w:t>2,0</w:t>
            </w:r>
          </w:p>
        </w:tc>
        <w:tc>
          <w:tcPr>
            <w:tcW w:w="784" w:type="dxa"/>
          </w:tcPr>
          <w:p w:rsidR="00C37C37" w:rsidRDefault="00C37C37">
            <w:pPr>
              <w:pStyle w:val="ConsPlusNormal"/>
            </w:pPr>
            <w:r>
              <w:t>2,0</w:t>
            </w:r>
          </w:p>
        </w:tc>
        <w:tc>
          <w:tcPr>
            <w:tcW w:w="1417" w:type="dxa"/>
          </w:tcPr>
          <w:p w:rsidR="00C37C37" w:rsidRDefault="00C37C37">
            <w:pPr>
              <w:pStyle w:val="ConsPlusNormal"/>
            </w:pPr>
            <w:r>
              <w:t>2,0</w:t>
            </w:r>
          </w:p>
        </w:tc>
      </w:tr>
      <w:tr w:rsidR="00C37C37">
        <w:tc>
          <w:tcPr>
            <w:tcW w:w="454" w:type="dxa"/>
          </w:tcPr>
          <w:p w:rsidR="00C37C37" w:rsidRDefault="00C37C37">
            <w:pPr>
              <w:pStyle w:val="ConsPlusNormal"/>
            </w:pPr>
            <w:r>
              <w:t>3</w:t>
            </w:r>
          </w:p>
        </w:tc>
        <w:tc>
          <w:tcPr>
            <w:tcW w:w="3231" w:type="dxa"/>
          </w:tcPr>
          <w:p w:rsidR="00C37C37" w:rsidRDefault="00C37C37">
            <w:pPr>
              <w:pStyle w:val="ConsPlusNormal"/>
            </w:pPr>
            <w:r>
              <w:t xml:space="preserve">Валовой региональный продукт </w:t>
            </w:r>
            <w:r>
              <w:lastRenderedPageBreak/>
              <w:t xml:space="preserve">на душу населения, тыс. рублей </w:t>
            </w:r>
            <w:hyperlink w:anchor="P4139" w:history="1">
              <w:r>
                <w:rPr>
                  <w:color w:val="0000FF"/>
                </w:rPr>
                <w:t>&lt;*&gt;</w:t>
              </w:r>
            </w:hyperlink>
          </w:p>
        </w:tc>
        <w:tc>
          <w:tcPr>
            <w:tcW w:w="1474" w:type="dxa"/>
          </w:tcPr>
          <w:p w:rsidR="00C37C37" w:rsidRDefault="00C37C37">
            <w:pPr>
              <w:pStyle w:val="ConsPlusNormal"/>
            </w:pPr>
            <w:r>
              <w:lastRenderedPageBreak/>
              <w:t>2390,6</w:t>
            </w:r>
          </w:p>
        </w:tc>
        <w:tc>
          <w:tcPr>
            <w:tcW w:w="784" w:type="dxa"/>
          </w:tcPr>
          <w:p w:rsidR="00C37C37" w:rsidRDefault="00C37C37">
            <w:pPr>
              <w:pStyle w:val="ConsPlusNormal"/>
            </w:pPr>
            <w:r>
              <w:t>2414,6</w:t>
            </w:r>
          </w:p>
        </w:tc>
        <w:tc>
          <w:tcPr>
            <w:tcW w:w="784" w:type="dxa"/>
          </w:tcPr>
          <w:p w:rsidR="00C37C37" w:rsidRDefault="00C37C37">
            <w:pPr>
              <w:pStyle w:val="ConsPlusNormal"/>
            </w:pPr>
            <w:r>
              <w:t>2431,5</w:t>
            </w:r>
          </w:p>
        </w:tc>
        <w:tc>
          <w:tcPr>
            <w:tcW w:w="784" w:type="dxa"/>
          </w:tcPr>
          <w:p w:rsidR="00C37C37" w:rsidRDefault="00C37C37">
            <w:pPr>
              <w:pStyle w:val="ConsPlusNormal"/>
            </w:pPr>
            <w:r>
              <w:t>2458,9</w:t>
            </w:r>
          </w:p>
        </w:tc>
        <w:tc>
          <w:tcPr>
            <w:tcW w:w="784" w:type="dxa"/>
          </w:tcPr>
          <w:p w:rsidR="00C37C37" w:rsidRDefault="00C37C37">
            <w:pPr>
              <w:pStyle w:val="ConsPlusNormal"/>
            </w:pPr>
            <w:r>
              <w:t>2509,5</w:t>
            </w:r>
          </w:p>
        </w:tc>
        <w:tc>
          <w:tcPr>
            <w:tcW w:w="784" w:type="dxa"/>
          </w:tcPr>
          <w:p w:rsidR="00C37C37" w:rsidRDefault="00C37C37">
            <w:pPr>
              <w:pStyle w:val="ConsPlusNormal"/>
            </w:pPr>
            <w:r>
              <w:t>2561,1</w:t>
            </w:r>
          </w:p>
        </w:tc>
        <w:tc>
          <w:tcPr>
            <w:tcW w:w="784" w:type="dxa"/>
          </w:tcPr>
          <w:p w:rsidR="00C37C37" w:rsidRDefault="00C37C37">
            <w:pPr>
              <w:pStyle w:val="ConsPlusNormal"/>
            </w:pPr>
            <w:r>
              <w:t>2605,1</w:t>
            </w:r>
          </w:p>
        </w:tc>
        <w:tc>
          <w:tcPr>
            <w:tcW w:w="784" w:type="dxa"/>
          </w:tcPr>
          <w:p w:rsidR="00C37C37" w:rsidRDefault="00C37C37">
            <w:pPr>
              <w:pStyle w:val="ConsPlusNormal"/>
            </w:pPr>
            <w:r>
              <w:t>2629,4</w:t>
            </w:r>
          </w:p>
        </w:tc>
        <w:tc>
          <w:tcPr>
            <w:tcW w:w="1417" w:type="dxa"/>
          </w:tcPr>
          <w:p w:rsidR="00C37C37" w:rsidRDefault="00C37C37">
            <w:pPr>
              <w:pStyle w:val="ConsPlusNormal"/>
            </w:pPr>
            <w:r>
              <w:t>2736,1</w:t>
            </w:r>
          </w:p>
        </w:tc>
      </w:tr>
      <w:tr w:rsidR="00C37C37">
        <w:tc>
          <w:tcPr>
            <w:tcW w:w="454" w:type="dxa"/>
          </w:tcPr>
          <w:p w:rsidR="00C37C37" w:rsidRDefault="00C37C37">
            <w:pPr>
              <w:pStyle w:val="ConsPlusNormal"/>
            </w:pPr>
            <w:r>
              <w:lastRenderedPageBreak/>
              <w:t>4</w:t>
            </w:r>
          </w:p>
        </w:tc>
        <w:tc>
          <w:tcPr>
            <w:tcW w:w="3231" w:type="dxa"/>
          </w:tcPr>
          <w:p w:rsidR="00C37C37" w:rsidRDefault="00C37C37">
            <w:pPr>
              <w:pStyle w:val="ConsPlusNormal"/>
            </w:pPr>
            <w:r>
              <w:t xml:space="preserve">Отношение объема инвестиций в основной капитал к валовому региональному продукту, % </w:t>
            </w:r>
            <w:hyperlink w:anchor="P4139" w:history="1">
              <w:r>
                <w:rPr>
                  <w:color w:val="0000FF"/>
                </w:rPr>
                <w:t>&lt;*&gt;</w:t>
              </w:r>
            </w:hyperlink>
          </w:p>
        </w:tc>
        <w:tc>
          <w:tcPr>
            <w:tcW w:w="1474" w:type="dxa"/>
          </w:tcPr>
          <w:p w:rsidR="00C37C37" w:rsidRDefault="00C37C37">
            <w:pPr>
              <w:pStyle w:val="ConsPlusNormal"/>
            </w:pPr>
            <w:r>
              <w:t>23,2</w:t>
            </w:r>
          </w:p>
        </w:tc>
        <w:tc>
          <w:tcPr>
            <w:tcW w:w="784" w:type="dxa"/>
          </w:tcPr>
          <w:p w:rsidR="00C37C37" w:rsidRDefault="00C37C37">
            <w:pPr>
              <w:pStyle w:val="ConsPlusNormal"/>
            </w:pPr>
            <w:r>
              <w:t>23,3</w:t>
            </w:r>
          </w:p>
        </w:tc>
        <w:tc>
          <w:tcPr>
            <w:tcW w:w="784" w:type="dxa"/>
          </w:tcPr>
          <w:p w:rsidR="00C37C37" w:rsidRDefault="00C37C37">
            <w:pPr>
              <w:pStyle w:val="ConsPlusNormal"/>
            </w:pPr>
            <w:r>
              <w:t>23,5</w:t>
            </w:r>
          </w:p>
        </w:tc>
        <w:tc>
          <w:tcPr>
            <w:tcW w:w="784" w:type="dxa"/>
          </w:tcPr>
          <w:p w:rsidR="00C37C37" w:rsidRDefault="00C37C37">
            <w:pPr>
              <w:pStyle w:val="ConsPlusNormal"/>
            </w:pPr>
            <w:r>
              <w:t>23,8</w:t>
            </w:r>
          </w:p>
        </w:tc>
        <w:tc>
          <w:tcPr>
            <w:tcW w:w="784" w:type="dxa"/>
          </w:tcPr>
          <w:p w:rsidR="00C37C37" w:rsidRDefault="00C37C37">
            <w:pPr>
              <w:pStyle w:val="ConsPlusNormal"/>
            </w:pPr>
            <w:r>
              <w:t>24,1</w:t>
            </w:r>
          </w:p>
        </w:tc>
        <w:tc>
          <w:tcPr>
            <w:tcW w:w="784" w:type="dxa"/>
          </w:tcPr>
          <w:p w:rsidR="00C37C37" w:rsidRDefault="00C37C37">
            <w:pPr>
              <w:pStyle w:val="ConsPlusNormal"/>
            </w:pPr>
            <w:r>
              <w:t>24,5</w:t>
            </w:r>
          </w:p>
        </w:tc>
        <w:tc>
          <w:tcPr>
            <w:tcW w:w="784" w:type="dxa"/>
          </w:tcPr>
          <w:p w:rsidR="00C37C37" w:rsidRDefault="00C37C37">
            <w:pPr>
              <w:pStyle w:val="ConsPlusNormal"/>
            </w:pPr>
            <w:r>
              <w:t>25,0</w:t>
            </w:r>
          </w:p>
        </w:tc>
        <w:tc>
          <w:tcPr>
            <w:tcW w:w="784" w:type="dxa"/>
          </w:tcPr>
          <w:p w:rsidR="00C37C37" w:rsidRDefault="00C37C37">
            <w:pPr>
              <w:pStyle w:val="ConsPlusNormal"/>
            </w:pPr>
            <w:r>
              <w:t>25,0</w:t>
            </w:r>
          </w:p>
        </w:tc>
        <w:tc>
          <w:tcPr>
            <w:tcW w:w="1417" w:type="dxa"/>
          </w:tcPr>
          <w:p w:rsidR="00C37C37" w:rsidRDefault="00C37C37">
            <w:pPr>
              <w:pStyle w:val="ConsPlusNormal"/>
            </w:pPr>
            <w:r>
              <w:t>25,2</w:t>
            </w:r>
          </w:p>
        </w:tc>
      </w:tr>
      <w:tr w:rsidR="00C37C37">
        <w:tblPrEx>
          <w:tblBorders>
            <w:insideH w:val="nil"/>
          </w:tblBorders>
        </w:tblPrEx>
        <w:tc>
          <w:tcPr>
            <w:tcW w:w="454" w:type="dxa"/>
            <w:tcBorders>
              <w:bottom w:val="nil"/>
            </w:tcBorders>
          </w:tcPr>
          <w:p w:rsidR="00C37C37" w:rsidRDefault="00C37C37">
            <w:pPr>
              <w:pStyle w:val="ConsPlusNormal"/>
            </w:pPr>
            <w:r>
              <w:t>5</w:t>
            </w:r>
          </w:p>
        </w:tc>
        <w:tc>
          <w:tcPr>
            <w:tcW w:w="3231" w:type="dxa"/>
            <w:tcBorders>
              <w:bottom w:val="nil"/>
            </w:tcBorders>
          </w:tcPr>
          <w:p w:rsidR="00C37C37" w:rsidRDefault="00C37C37">
            <w:pPr>
              <w:pStyle w:val="ConsPlusNormal"/>
            </w:pPr>
            <w:r>
              <w:t>Уровень удовлетворенности населения автономного округа качеством предоставления государственных и муниципальных услуг, процент от числа опрошенных</w:t>
            </w:r>
          </w:p>
        </w:tc>
        <w:tc>
          <w:tcPr>
            <w:tcW w:w="1474" w:type="dxa"/>
            <w:tcBorders>
              <w:bottom w:val="nil"/>
            </w:tcBorders>
          </w:tcPr>
          <w:p w:rsidR="00C37C37" w:rsidRDefault="00C37C37">
            <w:pPr>
              <w:pStyle w:val="ConsPlusNormal"/>
            </w:pPr>
            <w:r>
              <w:t>90,0</w:t>
            </w:r>
          </w:p>
        </w:tc>
        <w:tc>
          <w:tcPr>
            <w:tcW w:w="784" w:type="dxa"/>
            <w:tcBorders>
              <w:bottom w:val="nil"/>
            </w:tcBorders>
          </w:tcPr>
          <w:p w:rsidR="00C37C37" w:rsidRDefault="00C37C37">
            <w:pPr>
              <w:pStyle w:val="ConsPlusNormal"/>
            </w:pPr>
            <w:r>
              <w:t>95,0</w:t>
            </w:r>
          </w:p>
        </w:tc>
        <w:tc>
          <w:tcPr>
            <w:tcW w:w="784" w:type="dxa"/>
            <w:tcBorders>
              <w:bottom w:val="nil"/>
            </w:tcBorders>
          </w:tcPr>
          <w:p w:rsidR="00C37C37" w:rsidRDefault="00C37C37">
            <w:pPr>
              <w:pStyle w:val="ConsPlusNormal"/>
            </w:pPr>
            <w:r>
              <w:t>95,0</w:t>
            </w:r>
          </w:p>
        </w:tc>
        <w:tc>
          <w:tcPr>
            <w:tcW w:w="784" w:type="dxa"/>
            <w:tcBorders>
              <w:bottom w:val="nil"/>
            </w:tcBorders>
          </w:tcPr>
          <w:p w:rsidR="00C37C37" w:rsidRDefault="00C37C37">
            <w:pPr>
              <w:pStyle w:val="ConsPlusNormal"/>
            </w:pPr>
            <w:r>
              <w:t>95,0</w:t>
            </w:r>
          </w:p>
        </w:tc>
        <w:tc>
          <w:tcPr>
            <w:tcW w:w="784" w:type="dxa"/>
            <w:tcBorders>
              <w:bottom w:val="nil"/>
            </w:tcBorders>
          </w:tcPr>
          <w:p w:rsidR="00C37C37" w:rsidRDefault="00C37C37">
            <w:pPr>
              <w:pStyle w:val="ConsPlusNormal"/>
            </w:pPr>
            <w:r>
              <w:t>95,0</w:t>
            </w:r>
          </w:p>
        </w:tc>
        <w:tc>
          <w:tcPr>
            <w:tcW w:w="784" w:type="dxa"/>
            <w:tcBorders>
              <w:bottom w:val="nil"/>
            </w:tcBorders>
          </w:tcPr>
          <w:p w:rsidR="00C37C37" w:rsidRDefault="00C37C37">
            <w:pPr>
              <w:pStyle w:val="ConsPlusNormal"/>
            </w:pPr>
            <w:r>
              <w:t>95,0</w:t>
            </w:r>
          </w:p>
        </w:tc>
        <w:tc>
          <w:tcPr>
            <w:tcW w:w="784" w:type="dxa"/>
            <w:tcBorders>
              <w:bottom w:val="nil"/>
            </w:tcBorders>
          </w:tcPr>
          <w:p w:rsidR="00C37C37" w:rsidRDefault="00C37C37">
            <w:pPr>
              <w:pStyle w:val="ConsPlusNormal"/>
            </w:pPr>
            <w:r>
              <w:t>97,0</w:t>
            </w:r>
          </w:p>
        </w:tc>
        <w:tc>
          <w:tcPr>
            <w:tcW w:w="784" w:type="dxa"/>
            <w:tcBorders>
              <w:bottom w:val="nil"/>
            </w:tcBorders>
          </w:tcPr>
          <w:p w:rsidR="00C37C37" w:rsidRDefault="00C37C37">
            <w:pPr>
              <w:pStyle w:val="ConsPlusNormal"/>
            </w:pPr>
            <w:r>
              <w:t>97,0</w:t>
            </w:r>
          </w:p>
        </w:tc>
        <w:tc>
          <w:tcPr>
            <w:tcW w:w="1417" w:type="dxa"/>
            <w:tcBorders>
              <w:bottom w:val="nil"/>
            </w:tcBorders>
          </w:tcPr>
          <w:p w:rsidR="00C37C37" w:rsidRDefault="00C37C37">
            <w:pPr>
              <w:pStyle w:val="ConsPlusNormal"/>
            </w:pPr>
            <w:r>
              <w:t>100,0</w:t>
            </w:r>
          </w:p>
        </w:tc>
      </w:tr>
      <w:tr w:rsidR="00C37C37">
        <w:tblPrEx>
          <w:tblBorders>
            <w:insideH w:val="nil"/>
          </w:tblBorders>
        </w:tblPrEx>
        <w:tc>
          <w:tcPr>
            <w:tcW w:w="12064" w:type="dxa"/>
            <w:gridSpan w:val="11"/>
            <w:tcBorders>
              <w:top w:val="nil"/>
            </w:tcBorders>
          </w:tcPr>
          <w:p w:rsidR="00C37C37" w:rsidRDefault="00C37C37">
            <w:pPr>
              <w:pStyle w:val="ConsPlusNormal"/>
              <w:jc w:val="both"/>
            </w:pPr>
            <w:r>
              <w:t xml:space="preserve">(п. 5 в ред. </w:t>
            </w:r>
            <w:hyperlink r:id="rId177" w:history="1">
              <w:r>
                <w:rPr>
                  <w:color w:val="0000FF"/>
                </w:rPr>
                <w:t>постановления</w:t>
              </w:r>
            </w:hyperlink>
            <w:r>
              <w:t xml:space="preserve"> Правительства ХМАО - Югры от 23.10.2020 N 455-п)</w:t>
            </w:r>
          </w:p>
        </w:tc>
      </w:tr>
      <w:tr w:rsidR="00C37C37">
        <w:tc>
          <w:tcPr>
            <w:tcW w:w="454" w:type="dxa"/>
          </w:tcPr>
          <w:p w:rsidR="00C37C37" w:rsidRDefault="00C37C37">
            <w:pPr>
              <w:pStyle w:val="ConsPlusNormal"/>
            </w:pPr>
            <w:r>
              <w:t>6</w:t>
            </w:r>
          </w:p>
        </w:tc>
        <w:tc>
          <w:tcPr>
            <w:tcW w:w="3231" w:type="dxa"/>
          </w:tcPr>
          <w:p w:rsidR="00C37C37" w:rsidRDefault="00C37C37">
            <w:pPr>
              <w:pStyle w:val="ConsPlusNormal"/>
            </w:pPr>
            <w:r>
              <w:t>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автономному округу, %</w:t>
            </w:r>
          </w:p>
        </w:tc>
        <w:tc>
          <w:tcPr>
            <w:tcW w:w="1474" w:type="dxa"/>
          </w:tcPr>
          <w:p w:rsidR="00C37C37" w:rsidRDefault="00C37C37">
            <w:pPr>
              <w:pStyle w:val="ConsPlusNormal"/>
            </w:pPr>
            <w:r>
              <w:t>&lt;= 100</w:t>
            </w:r>
          </w:p>
        </w:tc>
        <w:tc>
          <w:tcPr>
            <w:tcW w:w="784" w:type="dxa"/>
          </w:tcPr>
          <w:p w:rsidR="00C37C37" w:rsidRDefault="00C37C37">
            <w:pPr>
              <w:pStyle w:val="ConsPlusNormal"/>
            </w:pPr>
            <w:r>
              <w:t>&lt;= 100</w:t>
            </w:r>
          </w:p>
        </w:tc>
        <w:tc>
          <w:tcPr>
            <w:tcW w:w="784" w:type="dxa"/>
          </w:tcPr>
          <w:p w:rsidR="00C37C37" w:rsidRDefault="00C37C37">
            <w:pPr>
              <w:pStyle w:val="ConsPlusNormal"/>
            </w:pPr>
            <w:r>
              <w:t>&lt;= 100</w:t>
            </w:r>
          </w:p>
        </w:tc>
        <w:tc>
          <w:tcPr>
            <w:tcW w:w="784" w:type="dxa"/>
          </w:tcPr>
          <w:p w:rsidR="00C37C37" w:rsidRDefault="00C37C37">
            <w:pPr>
              <w:pStyle w:val="ConsPlusNormal"/>
            </w:pPr>
            <w:r>
              <w:t>&lt;= 100</w:t>
            </w:r>
          </w:p>
        </w:tc>
        <w:tc>
          <w:tcPr>
            <w:tcW w:w="784" w:type="dxa"/>
          </w:tcPr>
          <w:p w:rsidR="00C37C37" w:rsidRDefault="00C37C37">
            <w:pPr>
              <w:pStyle w:val="ConsPlusNormal"/>
            </w:pPr>
            <w:r>
              <w:t>&lt;= 100</w:t>
            </w:r>
          </w:p>
        </w:tc>
        <w:tc>
          <w:tcPr>
            <w:tcW w:w="784" w:type="dxa"/>
          </w:tcPr>
          <w:p w:rsidR="00C37C37" w:rsidRDefault="00C37C37">
            <w:pPr>
              <w:pStyle w:val="ConsPlusNormal"/>
            </w:pPr>
            <w:r>
              <w:t>&lt;= 100</w:t>
            </w:r>
          </w:p>
        </w:tc>
        <w:tc>
          <w:tcPr>
            <w:tcW w:w="784" w:type="dxa"/>
          </w:tcPr>
          <w:p w:rsidR="00C37C37" w:rsidRDefault="00C37C37">
            <w:pPr>
              <w:pStyle w:val="ConsPlusNormal"/>
            </w:pPr>
            <w:r>
              <w:t>&lt;= 100</w:t>
            </w:r>
          </w:p>
        </w:tc>
        <w:tc>
          <w:tcPr>
            <w:tcW w:w="784" w:type="dxa"/>
          </w:tcPr>
          <w:p w:rsidR="00C37C37" w:rsidRDefault="00C37C37">
            <w:pPr>
              <w:pStyle w:val="ConsPlusNormal"/>
            </w:pPr>
            <w:r>
              <w:t>&lt;= 100</w:t>
            </w:r>
          </w:p>
        </w:tc>
        <w:tc>
          <w:tcPr>
            <w:tcW w:w="1417" w:type="dxa"/>
          </w:tcPr>
          <w:p w:rsidR="00C37C37" w:rsidRDefault="00C37C37">
            <w:pPr>
              <w:pStyle w:val="ConsPlusNormal"/>
            </w:pPr>
            <w:r>
              <w:t>&lt;= 100</w:t>
            </w:r>
          </w:p>
        </w:tc>
      </w:tr>
    </w:tbl>
    <w:p w:rsidR="00C37C37" w:rsidRDefault="00C37C37">
      <w:pPr>
        <w:pStyle w:val="ConsPlusNormal"/>
        <w:jc w:val="both"/>
      </w:pPr>
    </w:p>
    <w:p w:rsidR="00C37C37" w:rsidRDefault="00C37C37">
      <w:pPr>
        <w:pStyle w:val="ConsPlusNormal"/>
        <w:ind w:firstLine="540"/>
        <w:jc w:val="both"/>
      </w:pPr>
      <w:r>
        <w:t>--------------------------------</w:t>
      </w:r>
    </w:p>
    <w:p w:rsidR="00C37C37" w:rsidRDefault="00C37C37">
      <w:pPr>
        <w:pStyle w:val="ConsPlusNormal"/>
        <w:spacing w:before="220"/>
        <w:ind w:firstLine="540"/>
        <w:jc w:val="both"/>
      </w:pPr>
      <w:bookmarkStart w:id="44" w:name="P4139"/>
      <w:bookmarkEnd w:id="44"/>
      <w:r>
        <w:t>&lt;*&gt; Показатель является макроэкономическим. Его достижение осуществляется совместно с исполнительными органами государственной власти автономного округа.</w:t>
      </w:r>
    </w:p>
    <w:p w:rsidR="00C37C37" w:rsidRDefault="00C37C37">
      <w:pPr>
        <w:pStyle w:val="ConsPlusNormal"/>
        <w:jc w:val="both"/>
      </w:pPr>
    </w:p>
    <w:p w:rsidR="00C37C37" w:rsidRDefault="00C37C37">
      <w:pPr>
        <w:pStyle w:val="ConsPlusNormal"/>
        <w:jc w:val="both"/>
      </w:pPr>
    </w:p>
    <w:p w:rsidR="00C37C37" w:rsidRDefault="00C37C37">
      <w:pPr>
        <w:pStyle w:val="ConsPlusNormal"/>
        <w:pBdr>
          <w:top w:val="single" w:sz="6" w:space="0" w:color="auto"/>
        </w:pBdr>
        <w:spacing w:before="100" w:after="100"/>
        <w:jc w:val="both"/>
        <w:rPr>
          <w:sz w:val="2"/>
          <w:szCs w:val="2"/>
        </w:rPr>
      </w:pPr>
    </w:p>
    <w:p w:rsidR="00566D13" w:rsidRDefault="00C37C37">
      <w:bookmarkStart w:id="45" w:name="_GoBack"/>
      <w:bookmarkEnd w:id="45"/>
    </w:p>
    <w:sectPr w:rsidR="00566D13" w:rsidSect="006813A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37"/>
    <w:rsid w:val="00143533"/>
    <w:rsid w:val="006D299D"/>
    <w:rsid w:val="00C3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E58D8-5DD7-4101-988E-068B161A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C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7C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C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C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4358845FA9443708A42FE6551F08A1EEBBE73F1D9CEC493D17E77B5342B39921A18A859FE3505FB4841E9E6E2235A94A2A389505F722E1D7DE770DjDuBH" TargetMode="External"/><Relationship Id="rId117" Type="http://schemas.openxmlformats.org/officeDocument/2006/relationships/hyperlink" Target="consultantplus://offline/ref=754358845FA9443708A42FE6551F08A1EEBBE73F1D9EEE493912E77B5342B39921A18A859FE3505FB4861D9A602235A94A2A389505F722E1D7DE770DjDuBH" TargetMode="External"/><Relationship Id="rId21" Type="http://schemas.openxmlformats.org/officeDocument/2006/relationships/hyperlink" Target="consultantplus://offline/ref=754358845FA9443708A42FE6551F08A1EEBBE73F1D9EEF4E3B12E77B5342B39921A18A859FE3505FB4841E9E6D2235A94A2A389505F722E1D7DE770DjDuBH" TargetMode="External"/><Relationship Id="rId42" Type="http://schemas.openxmlformats.org/officeDocument/2006/relationships/hyperlink" Target="consultantplus://offline/ref=754358845FA9443708A42FE6551F08A1EEBBE73F1E9DED493F14E77B5342B39921A18A858DE30853B681009E693763F80Cj7uEH" TargetMode="External"/><Relationship Id="rId47" Type="http://schemas.openxmlformats.org/officeDocument/2006/relationships/hyperlink" Target="consultantplus://offline/ref=754358845FA9443708A42FE6551F08A1EEBBE73F1E9EEC4D3915E77B5342B39921A18A858DE30853B681009E693763F80Cj7uEH" TargetMode="External"/><Relationship Id="rId63" Type="http://schemas.openxmlformats.org/officeDocument/2006/relationships/hyperlink" Target="consultantplus://offline/ref=754358845FA9443708A42FE6551F08A1EEBBE73F1E99EF493F10E77B5342B39921A18A858DE30853B681009E693763F80Cj7uEH" TargetMode="External"/><Relationship Id="rId68" Type="http://schemas.openxmlformats.org/officeDocument/2006/relationships/hyperlink" Target="consultantplus://offline/ref=754358845FA9443708A42FE6551F08A1EEBBE73F1E9BEF413F11E77B5342B39921A18A858DE30853B681009E693763F80Cj7uEH" TargetMode="External"/><Relationship Id="rId84" Type="http://schemas.openxmlformats.org/officeDocument/2006/relationships/hyperlink" Target="consultantplus://offline/ref=754358845FA9443708A42FE6551F08A1EEBBE73F1D9CE6483C16E77B5342B39921A18A859FE3505FB4841E9E6E2235A94A2A389505F722E1D7DE770DjDuBH" TargetMode="External"/><Relationship Id="rId89" Type="http://schemas.openxmlformats.org/officeDocument/2006/relationships/hyperlink" Target="consultantplus://offline/ref=754358845FA9443708A42FE6551F08A1EEBBE73F1D9EEE493912E77B5342B39921A18A859FE3505FB4841E9E6F2235A94A2A389505F722E1D7DE770DjDuBH" TargetMode="External"/><Relationship Id="rId112" Type="http://schemas.openxmlformats.org/officeDocument/2006/relationships/hyperlink" Target="consultantplus://offline/ref=754358845FA9443708A42FE6551F08A1EEBBE73F1D9EEE493912E77B5342B39921A18A859FE3505FB4861D9E692235A94A2A389505F722E1D7DE770DjDuBH" TargetMode="External"/><Relationship Id="rId133" Type="http://schemas.openxmlformats.org/officeDocument/2006/relationships/hyperlink" Target="consultantplus://offline/ref=754358845FA9443708A431EB43735FAEEBB7B9301D9DE51F6142E12C0C12B5CC73E1D4DCDEA2435EB59A1C9E6Aj2u8H" TargetMode="External"/><Relationship Id="rId138" Type="http://schemas.openxmlformats.org/officeDocument/2006/relationships/hyperlink" Target="consultantplus://offline/ref=754358845FA9443708A42FE6551F08A1EEBBE73F1D9DE94D3C11E77B5342B39921A18A859FE3505FB4841E9F6E2235A94A2A389505F722E1D7DE770DjDuBH" TargetMode="External"/><Relationship Id="rId154" Type="http://schemas.openxmlformats.org/officeDocument/2006/relationships/image" Target="media/image7.wmf"/><Relationship Id="rId159" Type="http://schemas.openxmlformats.org/officeDocument/2006/relationships/hyperlink" Target="consultantplus://offline/ref=754358845FA9443708A42FE6551F08A1EEBBE73F1D9EEF4E3D14E77B5342B39921A18A858DE30853B681009E693763F80Cj7uEH" TargetMode="External"/><Relationship Id="rId175" Type="http://schemas.openxmlformats.org/officeDocument/2006/relationships/hyperlink" Target="consultantplus://offline/ref=754358845FA9443708A42FE6551F08A1EEBBE73F1D9CEB40381EE77B5342B39921A18A859FE3505FB4841F9D602235A94A2A389505F722E1D7DE770DjDuBH" TargetMode="External"/><Relationship Id="rId170" Type="http://schemas.openxmlformats.org/officeDocument/2006/relationships/hyperlink" Target="consultantplus://offline/ref=754358845FA9443708A42FE6551F08A1EEBBE73F1D9CE6483C16E77B5342B39921A18A859FE3505FB4861E966D2235A94A2A389505F722E1D7DE770DjDuBH" TargetMode="External"/><Relationship Id="rId16" Type="http://schemas.openxmlformats.org/officeDocument/2006/relationships/hyperlink" Target="consultantplus://offline/ref=754358845FA9443708A42FE6551F08A1EEBBE73F1D9DEF4B3B13E77B5342B39921A18A859FE3505FB4841E9E6D2235A94A2A389505F722E1D7DE770DjDuBH" TargetMode="External"/><Relationship Id="rId107" Type="http://schemas.openxmlformats.org/officeDocument/2006/relationships/hyperlink" Target="consultantplus://offline/ref=754358845FA9443708A42FE6551F08A1EEBBE73F1D9CE6493A12E77B5342B39921A18A858DE30853B681009E693763F80Cj7uEH" TargetMode="External"/><Relationship Id="rId11" Type="http://schemas.openxmlformats.org/officeDocument/2006/relationships/hyperlink" Target="consultantplus://offline/ref=754358845FA9443708A42FE6551F08A1EEBBE73F1E95E74C3C13E77B5342B39921A18A859FE3505FB4841E9E6D2235A94A2A389505F722E1D7DE770DjDuBH" TargetMode="External"/><Relationship Id="rId32" Type="http://schemas.openxmlformats.org/officeDocument/2006/relationships/hyperlink" Target="consultantplus://offline/ref=754358845FA9443708A42FE6551F08A1EEBBE73F1E94EC403C15E77B5342B39921A18A858DE30853B681009E693763F80Cj7uEH" TargetMode="External"/><Relationship Id="rId37" Type="http://schemas.openxmlformats.org/officeDocument/2006/relationships/hyperlink" Target="consultantplus://offline/ref=754358845FA9443708A42FE6551F08A1EEBBE73F1E9CEA403B13E77B5342B39921A18A858DE30853B681009E693763F80Cj7uEH" TargetMode="External"/><Relationship Id="rId53" Type="http://schemas.openxmlformats.org/officeDocument/2006/relationships/hyperlink" Target="consultantplus://offline/ref=754358845FA9443708A42FE6551F08A1EEBBE73F1E9FEC4B3C1EE77B5342B39921A18A858DE30853B681009E693763F80Cj7uEH" TargetMode="External"/><Relationship Id="rId58" Type="http://schemas.openxmlformats.org/officeDocument/2006/relationships/hyperlink" Target="consultantplus://offline/ref=754358845FA9443708A42FE6551F08A1EEBBE73F1E98EE4F3F16E77B5342B39921A18A858DE30853B681009E693763F80Cj7uEH" TargetMode="External"/><Relationship Id="rId74" Type="http://schemas.openxmlformats.org/officeDocument/2006/relationships/hyperlink" Target="consultantplus://offline/ref=754358845FA9443708A42FE6551F08A1EEBBE73F1E99EF413411E77B5342B39921A18A859FE3505FB4841E9E602235A94A2A389505F722E1D7DE770DjDuBH" TargetMode="External"/><Relationship Id="rId79" Type="http://schemas.openxmlformats.org/officeDocument/2006/relationships/hyperlink" Target="consultantplus://offline/ref=754358845FA9443708A42FE6551F08A1EEBBE73F1E95E94D3C15E77B5342B39921A18A859FE3505FB4841E9E6E2235A94A2A389505F722E1D7DE770DjDuBH" TargetMode="External"/><Relationship Id="rId102" Type="http://schemas.openxmlformats.org/officeDocument/2006/relationships/hyperlink" Target="consultantplus://offline/ref=754358845FA9443708A431EB43735FAEEBB4B0321F99E51F6142E12C0C12B5CC61E18CD0DCA75D5AB08F4ACF2C7C6CFA0B6135961EEB22E2jCu8H" TargetMode="External"/><Relationship Id="rId123" Type="http://schemas.openxmlformats.org/officeDocument/2006/relationships/hyperlink" Target="consultantplus://offline/ref=754358845FA9443708A431EB43735FAEEBB5BE301698E51F6142E12C0C12B5CC73E1D4DCDEA2435EB59A1C9E6Aj2u8H" TargetMode="External"/><Relationship Id="rId128" Type="http://schemas.openxmlformats.org/officeDocument/2006/relationships/hyperlink" Target="consultantplus://offline/ref=754358845FA9443708A431EB43735FAEEBB6B0371E95E51F6142E12C0C12B5CC61E18CD0DCA75D57B08F4ACF2C7C6CFA0B6135961EEB22E2jCu8H" TargetMode="External"/><Relationship Id="rId144" Type="http://schemas.openxmlformats.org/officeDocument/2006/relationships/hyperlink" Target="consultantplus://offline/ref=754358845FA9443708A42FE6551F08A1EEBBE73F1D9EEC493E1FE77B5342B39921A18A859FE3505FB4841E9E6D2235A94A2A389505F722E1D7DE770DjDuBH" TargetMode="External"/><Relationship Id="rId149" Type="http://schemas.openxmlformats.org/officeDocument/2006/relationships/hyperlink" Target="consultantplus://offline/ref=754358845FA9443708A42FE6551F08A1EEBBE73F1D9DEB403D12E77B5342B39921A18A859FE3505FB4841E9E6D2235A94A2A389505F722E1D7DE770DjDuBH" TargetMode="External"/><Relationship Id="rId5" Type="http://schemas.openxmlformats.org/officeDocument/2006/relationships/hyperlink" Target="consultantplus://offline/ref=754358845FA9443708A42FE6551F08A1EEBBE73F1E94EA413914E77B5342B39921A18A859FE3505FB4841E9E6D2235A94A2A389505F722E1D7DE770DjDuBH" TargetMode="External"/><Relationship Id="rId90" Type="http://schemas.openxmlformats.org/officeDocument/2006/relationships/hyperlink" Target="consultantplus://offline/ref=754358845FA9443708A42FE6551F08A1EEBBE73F1D9EEE493912E77B5342B39921A18A859FE3505FB4841E986E2235A94A2A389505F722E1D7DE770DjDuBH" TargetMode="External"/><Relationship Id="rId95" Type="http://schemas.openxmlformats.org/officeDocument/2006/relationships/hyperlink" Target="consultantplus://offline/ref=754358845FA9443708A42FE6551F08A1EEBBE73F1D9EEE493912E77B5342B39921A18A859FE3505FB4841E98612235A94A2A389505F722E1D7DE770DjDuBH" TargetMode="External"/><Relationship Id="rId160" Type="http://schemas.openxmlformats.org/officeDocument/2006/relationships/hyperlink" Target="consultantplus://offline/ref=754358845FA9443708A42FE6551F08A1EEBBE73F1D9DEA4B3B10E77B5342B39921A18A859FE3505FB4851F976D2235A94A2A389505F722E1D7DE770DjDuBH" TargetMode="External"/><Relationship Id="rId165" Type="http://schemas.openxmlformats.org/officeDocument/2006/relationships/hyperlink" Target="consultantplus://offline/ref=754358845FA9443708A42FE6551F08A1EEBBE73F1E94E84F3F12E77B5342B39921A18A859FE3505FB4861A98612235A94A2A389505F722E1D7DE770DjDuBH" TargetMode="External"/><Relationship Id="rId22" Type="http://schemas.openxmlformats.org/officeDocument/2006/relationships/hyperlink" Target="consultantplus://offline/ref=754358845FA9443708A42FE6551F08A1EEBBE73F1D9EEC493E1FE77B5342B39921A18A859FE3505FB4841E9E6D2235A94A2A389505F722E1D7DE770DjDuBH" TargetMode="External"/><Relationship Id="rId27" Type="http://schemas.openxmlformats.org/officeDocument/2006/relationships/hyperlink" Target="consultantplus://offline/ref=754358845FA9443708A42FE6551F08A1EEBBE73F1E95E74C3C13E77B5342B39921A18A859FE3505FB4841E9E6E2235A94A2A389505F722E1D7DE770DjDuBH" TargetMode="External"/><Relationship Id="rId43" Type="http://schemas.openxmlformats.org/officeDocument/2006/relationships/hyperlink" Target="consultantplus://offline/ref=754358845FA9443708A42FE6551F08A1EEBBE73F1E9DEB483F16E77B5342B39921A18A858DE30853B681009E693763F80Cj7uEH" TargetMode="External"/><Relationship Id="rId48" Type="http://schemas.openxmlformats.org/officeDocument/2006/relationships/hyperlink" Target="consultantplus://offline/ref=754358845FA9443708A42FE6551F08A1EEBBE73F1E9EEA4A341FE77B5342B39921A18A858DE30853B681009E693763F80Cj7uEH" TargetMode="External"/><Relationship Id="rId64" Type="http://schemas.openxmlformats.org/officeDocument/2006/relationships/hyperlink" Target="consultantplus://offline/ref=754358845FA9443708A42FE6551F08A1EEBBE73F1E99EB4C3414E77B5342B39921A18A858DE30853B681009E693763F80Cj7uEH" TargetMode="External"/><Relationship Id="rId69" Type="http://schemas.openxmlformats.org/officeDocument/2006/relationships/hyperlink" Target="consultantplus://offline/ref=754358845FA9443708A42FE6551F08A1EEBBE73F1E9BE74A3D15E77B5342B39921A18A858DE30853B681009E693763F80Cj7uEH" TargetMode="External"/><Relationship Id="rId113" Type="http://schemas.openxmlformats.org/officeDocument/2006/relationships/hyperlink" Target="consultantplus://offline/ref=754358845FA9443708A42FE6551F08A1EEBBE73F1D9EEE493912E77B5342B39921A18A859FE3505FB4861D9A6F2235A94A2A389505F722E1D7DE770DjDuBH" TargetMode="External"/><Relationship Id="rId118" Type="http://schemas.openxmlformats.org/officeDocument/2006/relationships/hyperlink" Target="consultantplus://offline/ref=754358845FA9443708A42FE6551F08A1EEBBE73F1D9EEE493912E77B5342B39921A18A859FE3505FB4861A9C6C2235A94A2A389505F722E1D7DE770DjDuBH" TargetMode="External"/><Relationship Id="rId134" Type="http://schemas.openxmlformats.org/officeDocument/2006/relationships/hyperlink" Target="consultantplus://offline/ref=754358845FA9443708A42FE6551F08A1EEBBE73F1E94E84F3F12E77B5342B39921A18A859FE3505FB4861F9D6A2235A94A2A389505F722E1D7DE770DjDuBH" TargetMode="External"/><Relationship Id="rId139" Type="http://schemas.openxmlformats.org/officeDocument/2006/relationships/hyperlink" Target="consultantplus://offline/ref=754358845FA9443708A42FE6551F08A1EEBBE73F1D9DE94D3C11E77B5342B39921A18A859FE3505FB4841E9F6E2235A94A2A389505F722E1D7DE770DjDuBH" TargetMode="External"/><Relationship Id="rId80" Type="http://schemas.openxmlformats.org/officeDocument/2006/relationships/hyperlink" Target="consultantplus://offline/ref=754358845FA9443708A42FE6551F08A1EEBBE73F1E95E64E3E11E77B5342B39921A18A859FE3505FB4841E9E6D2235A94A2A389505F722E1D7DE770DjDuBH" TargetMode="External"/><Relationship Id="rId85" Type="http://schemas.openxmlformats.org/officeDocument/2006/relationships/hyperlink" Target="consultantplus://offline/ref=754358845FA9443708A42FE6551F08A1EEBBE73F1D9DEF4B3B13E77B5342B39921A18A859FE3505FB4841E9E6F2235A94A2A389505F722E1D7DE770DjDuBH" TargetMode="External"/><Relationship Id="rId150" Type="http://schemas.openxmlformats.org/officeDocument/2006/relationships/image" Target="media/image3.wmf"/><Relationship Id="rId155" Type="http://schemas.openxmlformats.org/officeDocument/2006/relationships/hyperlink" Target="consultantplus://offline/ref=754358845FA9443708A42FE6551F08A1EEBBE73F1D9EEC493E1FE77B5342B39921A18A859FE3505FB4841E9E6E2235A94A2A389505F722E1D7DE770DjDuBH" TargetMode="External"/><Relationship Id="rId171" Type="http://schemas.openxmlformats.org/officeDocument/2006/relationships/hyperlink" Target="consultantplus://offline/ref=754358845FA9443708A42FE6551F08A1EEBBE73F1D9DEF4B3B13E77B5342B39921A18A859FE3505FB4841B9E6E2235A94A2A389505F722E1D7DE770DjDuBH" TargetMode="External"/><Relationship Id="rId176" Type="http://schemas.openxmlformats.org/officeDocument/2006/relationships/hyperlink" Target="consultantplus://offline/ref=754358845FA9443708A42FE6551F08A1EEBBE73F1D9EEE493912E77B5342B39921A18A859FE3505FB4861B9F6E2235A94A2A389505F722E1D7DE770DjDuBH" TargetMode="External"/><Relationship Id="rId12" Type="http://schemas.openxmlformats.org/officeDocument/2006/relationships/hyperlink" Target="consultantplus://offline/ref=754358845FA9443708A42FE6551F08A1EEBBE73F1D9CEE413F11E77B5342B39921A18A859FE3505FB4841E9E6D2235A94A2A389505F722E1D7DE770DjDuBH" TargetMode="External"/><Relationship Id="rId17" Type="http://schemas.openxmlformats.org/officeDocument/2006/relationships/hyperlink" Target="consultantplus://offline/ref=754358845FA9443708A42FE6551F08A1EEBBE73F1D9DEA4B3B10E77B5342B39921A18A859FE3505FB4841E9E6D2235A94A2A389505F722E1D7DE770DjDuBH" TargetMode="External"/><Relationship Id="rId33" Type="http://schemas.openxmlformats.org/officeDocument/2006/relationships/hyperlink" Target="consultantplus://offline/ref=754358845FA9443708A42FE6551F08A1EEBBE73F1694EB4D3C1DBA715B1BBF9B26AED58098F2505CB19A1E9F762B61FAj0uFH" TargetMode="External"/><Relationship Id="rId38" Type="http://schemas.openxmlformats.org/officeDocument/2006/relationships/hyperlink" Target="consultantplus://offline/ref=754358845FA9443708A42FE6551F08A1EEBBE73F1E9CE94F3C17E77B5342B39921A18A858DE30853B681009E693763F80Cj7uEH" TargetMode="External"/><Relationship Id="rId59" Type="http://schemas.openxmlformats.org/officeDocument/2006/relationships/hyperlink" Target="consultantplus://offline/ref=754358845FA9443708A42FE6551F08A1EEBBE73F1E98EC49391FE77B5342B39921A18A858DE30853B681009E693763F80Cj7uEH" TargetMode="External"/><Relationship Id="rId103" Type="http://schemas.openxmlformats.org/officeDocument/2006/relationships/hyperlink" Target="consultantplus://offline/ref=754358845FA9443708A431EB43735FAEE9B2B0311C9AE51F6142E12C0C12B5CC73E1D4DCDEA2435EB59A1C9E6Aj2u8H" TargetMode="External"/><Relationship Id="rId108" Type="http://schemas.openxmlformats.org/officeDocument/2006/relationships/hyperlink" Target="consultantplus://offline/ref=754358845FA9443708A42FE6551F08A1EEBBE73F1D9DEE403F11E77B5342B39921A18A858DE30853B681009E693763F80Cj7uEH" TargetMode="External"/><Relationship Id="rId124" Type="http://schemas.openxmlformats.org/officeDocument/2006/relationships/hyperlink" Target="consultantplus://offline/ref=754358845FA9443708A431EB43735FAEEBB5BF361D99E51F6142E12C0C12B5CC61E18CD0D5AE560AE5C04B936A2C7FF80F61379702jEu8H" TargetMode="External"/><Relationship Id="rId129" Type="http://schemas.openxmlformats.org/officeDocument/2006/relationships/hyperlink" Target="consultantplus://offline/ref=754358845FA9443708A431EB43735FAEEBB6B0371E95E51F6142E12C0C12B5CC61E18CD0DCA75C5EB78F4ACF2C7C6CFA0B6135961EEB22E2jCu8H" TargetMode="External"/><Relationship Id="rId54" Type="http://schemas.openxmlformats.org/officeDocument/2006/relationships/hyperlink" Target="consultantplus://offline/ref=754358845FA9443708A42FE6551F08A1EEBBE73F1E9FEA4B3411E77B5342B39921A18A858DE30853B681009E693763F80Cj7uEH" TargetMode="External"/><Relationship Id="rId70" Type="http://schemas.openxmlformats.org/officeDocument/2006/relationships/hyperlink" Target="consultantplus://offline/ref=754358845FA9443708A42FE6551F08A1EEBBE73F1698E84B3C1DBA715B1BBF9B26AED59298AA5C5EB4841E99637D30BC5B7237921EE923FECBDC75j0uEH" TargetMode="External"/><Relationship Id="rId75" Type="http://schemas.openxmlformats.org/officeDocument/2006/relationships/hyperlink" Target="consultantplus://offline/ref=754358845FA9443708A42FE6551F08A1EEBBE73F1E9AE9413C12E77B5342B39921A18A859FE3505FB4841E9E6D2235A94A2A389505F722E1D7DE770DjDuBH" TargetMode="External"/><Relationship Id="rId91" Type="http://schemas.openxmlformats.org/officeDocument/2006/relationships/hyperlink" Target="consultantplus://offline/ref=754358845FA9443708A42FE6551F08A1EEBBE73F1D9EEE493912E77B5342B39921A18A859FE3505FB4841E98602235A94A2A389505F722E1D7DE770DjDuBH" TargetMode="External"/><Relationship Id="rId96" Type="http://schemas.openxmlformats.org/officeDocument/2006/relationships/hyperlink" Target="consultantplus://offline/ref=754358845FA9443708A42FE6551F08A1EEBBE73F1D9CEB40381EE77B5342B39921A18A859FE3505FB4841E9F6E2235A94A2A389505F722E1D7DE770DjDuBH" TargetMode="External"/><Relationship Id="rId140" Type="http://schemas.openxmlformats.org/officeDocument/2006/relationships/hyperlink" Target="consultantplus://offline/ref=754358845FA9443708A42FE6551F08A1EEBBE73F1D9CEC493D17E77B5342B39921A18A859FE3505FB48518966C2235A94A2A389505F722E1D7DE770DjDuBH" TargetMode="External"/><Relationship Id="rId145" Type="http://schemas.openxmlformats.org/officeDocument/2006/relationships/hyperlink" Target="consultantplus://offline/ref=754358845FA9443708A42FE6551F08A1EEBBE73F1D9DEA4B3B10E77B5342B39921A18A859FE3505FB4851F966A2235A94A2A389505F722E1D7DE770DjDuBH" TargetMode="External"/><Relationship Id="rId161" Type="http://schemas.openxmlformats.org/officeDocument/2006/relationships/hyperlink" Target="consultantplus://offline/ref=754358845FA9443708A42FE6551F08A1EEBBE73F1D9EEC4B3C17E77B5342B39921A18A858DE30853B681009E693763F80Cj7uEH" TargetMode="External"/><Relationship Id="rId166" Type="http://schemas.openxmlformats.org/officeDocument/2006/relationships/hyperlink" Target="consultantplus://offline/ref=754358845FA9443708A42FE6551F08A1EEBBE73F1D9DE64F3B10E77B5342B39921A18A859FE3505FB4841F9C6C2235A94A2A389505F722E1D7DE770DjDuBH" TargetMode="External"/><Relationship Id="rId1" Type="http://schemas.openxmlformats.org/officeDocument/2006/relationships/styles" Target="styles.xml"/><Relationship Id="rId6" Type="http://schemas.openxmlformats.org/officeDocument/2006/relationships/hyperlink" Target="consultantplus://offline/ref=754358845FA9443708A42FE6551F08A1EEBBE73F1E94E84F3F12E77B5342B39921A18A859FE3505FB4841E9E6D2235A94A2A389505F722E1D7DE770DjDuBH" TargetMode="External"/><Relationship Id="rId23" Type="http://schemas.openxmlformats.org/officeDocument/2006/relationships/hyperlink" Target="consultantplus://offline/ref=754358845FA9443708A431EB43735FAEEBB5BC3B189BE51F6142E12C0C12B5CC61E18CD0DCA45F56B58F4ACF2C7C6CFA0B6135961EEB22E2jCu8H" TargetMode="External"/><Relationship Id="rId28" Type="http://schemas.openxmlformats.org/officeDocument/2006/relationships/hyperlink" Target="consultantplus://offline/ref=754358845FA9443708A42FE6551F08A1EEBBE73F1D9DEF4B3B13E77B5342B39921A18A859FE3505FB4841E9E6E2235A94A2A389505F722E1D7DE770DjDuBH" TargetMode="External"/><Relationship Id="rId49" Type="http://schemas.openxmlformats.org/officeDocument/2006/relationships/hyperlink" Target="consultantplus://offline/ref=754358845FA9443708A42FE6551F08A1EEBBE73F1E9EEA413512E77B5342B39921A18A858DE30853B681009E693763F80Cj7uEH" TargetMode="External"/><Relationship Id="rId114" Type="http://schemas.openxmlformats.org/officeDocument/2006/relationships/hyperlink" Target="consultantplus://offline/ref=754358845FA9443708A42FE6551F08A1EEBBE73F1D9EEE493912E77B5342B39921A18A859FE3505FB4861D9A6F2235A94A2A389505F722E1D7DE770DjDuBH" TargetMode="External"/><Relationship Id="rId119" Type="http://schemas.openxmlformats.org/officeDocument/2006/relationships/hyperlink" Target="consultantplus://offline/ref=754358845FA9443708A42FE6551F08A1EEBBE73F1E94E84F3F12E77B5342B39921A18A859FE3505FB4861F9E612235A94A2A389505F722E1D7DE770DjDuBH" TargetMode="External"/><Relationship Id="rId10" Type="http://schemas.openxmlformats.org/officeDocument/2006/relationships/hyperlink" Target="consultantplus://offline/ref=754358845FA9443708A42FE6551F08A1EEBBE73F1E95E64E3E11E77B5342B39921A18A859FE3505FB4841E9E6D2235A94A2A389505F722E1D7DE770DjDuBH" TargetMode="External"/><Relationship Id="rId31" Type="http://schemas.openxmlformats.org/officeDocument/2006/relationships/hyperlink" Target="consultantplus://offline/ref=754358845FA9443708A42FE6551F08A1EEBBE73F1E94E84F3F12E77B5342B39921A18A859FE3505FB4841E9E6E2235A94A2A389505F722E1D7DE770DjDuBH" TargetMode="External"/><Relationship Id="rId44" Type="http://schemas.openxmlformats.org/officeDocument/2006/relationships/hyperlink" Target="consultantplus://offline/ref=754358845FA9443708A42FE6551F08A1EEBBE73F1E9DE9413A16E77B5342B39921A18A858DE30853B681009E693763F80Cj7uEH" TargetMode="External"/><Relationship Id="rId52" Type="http://schemas.openxmlformats.org/officeDocument/2006/relationships/hyperlink" Target="consultantplus://offline/ref=754358845FA9443708A42FE6551F08A1EEBBE73F1E9EE74B3B1EE77B5342B39921A18A858DE30853B681009E693763F80Cj7uEH" TargetMode="External"/><Relationship Id="rId60" Type="http://schemas.openxmlformats.org/officeDocument/2006/relationships/hyperlink" Target="consultantplus://offline/ref=754358845FA9443708A42FE6551F08A1EEBBE73F1E98ED4D3C12E77B5342B39921A18A858DE30853B681009E693763F80Cj7uEH" TargetMode="External"/><Relationship Id="rId65" Type="http://schemas.openxmlformats.org/officeDocument/2006/relationships/hyperlink" Target="consultantplus://offline/ref=754358845FA9443708A42FE6551F08A1EEBBE73F1E99E7403D11E77B5342B39921A18A858DE30853B681009E693763F80Cj7uEH" TargetMode="External"/><Relationship Id="rId73" Type="http://schemas.openxmlformats.org/officeDocument/2006/relationships/hyperlink" Target="consultantplus://offline/ref=754358845FA9443708A42FE6551F08A1EEBBE73F1E9FED403F10E77B5342B39921A18A859FE3505FB4841E9A6F2235A94A2A389505F722E1D7DE770DjDuBH" TargetMode="External"/><Relationship Id="rId78" Type="http://schemas.openxmlformats.org/officeDocument/2006/relationships/hyperlink" Target="consultantplus://offline/ref=754358845FA9443708A42FE6551F08A1EEBBE73F1E95ED4C3417E77B5342B39921A18A859FE3505FB4841E9E6D2235A94A2A389505F722E1D7DE770DjDuBH" TargetMode="External"/><Relationship Id="rId81" Type="http://schemas.openxmlformats.org/officeDocument/2006/relationships/hyperlink" Target="consultantplus://offline/ref=754358845FA9443708A42FE6551F08A1EEBBE73F1E95E74C3C13E77B5342B39921A18A859FE3505FB4841E9E602235A94A2A389505F722E1D7DE770DjDuBH" TargetMode="External"/><Relationship Id="rId86" Type="http://schemas.openxmlformats.org/officeDocument/2006/relationships/hyperlink" Target="consultantplus://offline/ref=754358845FA9443708A42FE6551F08A1EEBBE73F1D9DEA4B3B10E77B5342B39921A18A859FE3505FB4841E9E6E2235A94A2A389505F722E1D7DE770DjDuBH" TargetMode="External"/><Relationship Id="rId94" Type="http://schemas.openxmlformats.org/officeDocument/2006/relationships/hyperlink" Target="consultantplus://offline/ref=754358845FA9443708A431EB43735FAEEBB6B0371E95E51F6142E12C0C12B5CC73E1D4DCDEA2435EB59A1C9E6Aj2u8H" TargetMode="External"/><Relationship Id="rId99" Type="http://schemas.openxmlformats.org/officeDocument/2006/relationships/hyperlink" Target="consultantplus://offline/ref=754358845FA9443708A431EB43735FAEEBB4B0321F99E51F6142E12C0C12B5CC61E18CD0DCA75D5BB78F4ACF2C7C6CFA0B6135961EEB22E2jCu8H" TargetMode="External"/><Relationship Id="rId101" Type="http://schemas.openxmlformats.org/officeDocument/2006/relationships/hyperlink" Target="consultantplus://offline/ref=754358845FA9443708A431EB43735FAEEBB4B0321F99E51F6142E12C0C12B5CC61E18CD0DCA75F5DB38F4ACF2C7C6CFA0B6135961EEB22E2jCu8H" TargetMode="External"/><Relationship Id="rId122" Type="http://schemas.openxmlformats.org/officeDocument/2006/relationships/hyperlink" Target="consultantplus://offline/ref=754358845FA9443708A42FE6551F08A1EEBBE73F1E95E94D3C15E77B5342B39921A18A859FE3505FB4841C9D682235A94A2A389505F722E1D7DE770DjDuBH" TargetMode="External"/><Relationship Id="rId130" Type="http://schemas.openxmlformats.org/officeDocument/2006/relationships/hyperlink" Target="consultantplus://offline/ref=754358845FA9443708A431EB43735FAEEBB6B0371E95E51F6142E12C0C12B5CC61E18CD0DCA75C5FBD8F4ACF2C7C6CFA0B6135961EEB22E2jCu8H" TargetMode="External"/><Relationship Id="rId135" Type="http://schemas.openxmlformats.org/officeDocument/2006/relationships/hyperlink" Target="consultantplus://offline/ref=754358845FA9443708A42FE6551F08A1EEBBE73F1D9EEC4B3C17E77B5342B39921A18A859FE35058BC8415CA396D34F50C7A2B9701F720E0CBjDuDH" TargetMode="External"/><Relationship Id="rId143" Type="http://schemas.openxmlformats.org/officeDocument/2006/relationships/hyperlink" Target="consultantplus://offline/ref=754358845FA9443708A42FE6551F08A1EEBBE73F1D9DEB403D12E77B5342B39921A18A859FE3505FB4841E9E6D2235A94A2A389505F722E1D7DE770DjDuBH" TargetMode="External"/><Relationship Id="rId148" Type="http://schemas.openxmlformats.org/officeDocument/2006/relationships/hyperlink" Target="consultantplus://offline/ref=754358845FA9443708A431EB43735FAEEBB5BC3A1E9CE51F6142E12C0C12B5CC73E1D4DCDEA2435EB59A1C9E6Aj2u8H" TargetMode="External"/><Relationship Id="rId151" Type="http://schemas.openxmlformats.org/officeDocument/2006/relationships/image" Target="media/image4.wmf"/><Relationship Id="rId156" Type="http://schemas.openxmlformats.org/officeDocument/2006/relationships/hyperlink" Target="consultantplus://offline/ref=754358845FA9443708A42FE6551F08A1EEBBE73F1D9DEA4B3B10E77B5342B39921A18A859FE3505FB4851F97682235A94A2A389505F722E1D7DE770DjDuBH" TargetMode="External"/><Relationship Id="rId164" Type="http://schemas.openxmlformats.org/officeDocument/2006/relationships/hyperlink" Target="consultantplus://offline/ref=754358845FA9443708A42FE6551F08A1EEBBE73F1E9BE64C3A15E77B5342B39921A18A859FE3505FB4841E9E612235A94A2A389505F722E1D7DE770DjDuBH" TargetMode="External"/><Relationship Id="rId169" Type="http://schemas.openxmlformats.org/officeDocument/2006/relationships/hyperlink" Target="consultantplus://offline/ref=754358845FA9443708A42FE6551F08A1EEBBE73F1D9CEB40381EE77B5342B39921A18A859FE3505FB4841F9C6F2235A94A2A389505F722E1D7DE770DjDuBH" TargetMode="External"/><Relationship Id="rId177" Type="http://schemas.openxmlformats.org/officeDocument/2006/relationships/hyperlink" Target="consultantplus://offline/ref=754358845FA9443708A42FE6551F08A1EEBBE73F1D9EEE493912E77B5342B39921A18A859FE3505FB4861B9F6E2235A94A2A389505F722E1D7DE770DjDu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4358845FA9443708A42FE6551F08A1EEBBE73F1E95E94D3C15E77B5342B39921A18A859FE3505FB4841E9E6D2235A94A2A389505F722E1D7DE770DjDuBH" TargetMode="External"/><Relationship Id="rId172" Type="http://schemas.openxmlformats.org/officeDocument/2006/relationships/hyperlink" Target="consultantplus://offline/ref=754358845FA9443708A42FE6551F08A1EEBBE73F1D9CEE413F11E77B5342B39921A18A859FE3505FB4841E9C682235A94A2A389505F722E1D7DE770DjDuBH" TargetMode="External"/><Relationship Id="rId13" Type="http://schemas.openxmlformats.org/officeDocument/2006/relationships/hyperlink" Target="consultantplus://offline/ref=754358845FA9443708A42FE6551F08A1EEBBE73F1D9CEC493D17E77B5342B39921A18A859FE3505FB4841E9E6D2235A94A2A389505F722E1D7DE770DjDuBH" TargetMode="External"/><Relationship Id="rId18" Type="http://schemas.openxmlformats.org/officeDocument/2006/relationships/hyperlink" Target="consultantplus://offline/ref=754358845FA9443708A42FE6551F08A1EEBBE73F1D9DEB403D12E77B5342B39921A18A859FE3505FB4841E9E6D2235A94A2A389505F722E1D7DE770DjDuBH" TargetMode="External"/><Relationship Id="rId39" Type="http://schemas.openxmlformats.org/officeDocument/2006/relationships/hyperlink" Target="consultantplus://offline/ref=754358845FA9443708A42FE6551F08A1EEBBE73F1E9CE6403C11E77B5342B39921A18A858DE30853B681009E693763F80Cj7uEH" TargetMode="External"/><Relationship Id="rId109" Type="http://schemas.openxmlformats.org/officeDocument/2006/relationships/hyperlink" Target="consultantplus://offline/ref=754358845FA9443708A42FE6551F08A1EEBBE73F1D9EED493A16E77B5342B39921A18A858DE30853B681009E693763F80Cj7uEH" TargetMode="External"/><Relationship Id="rId34" Type="http://schemas.openxmlformats.org/officeDocument/2006/relationships/hyperlink" Target="consultantplus://offline/ref=754358845FA9443708A42FE6551F08A1EEBBE73F1695E94A3F1DBA715B1BBF9B26AED58098F2505CB19A1E9F762B61FAj0uFH" TargetMode="External"/><Relationship Id="rId50" Type="http://schemas.openxmlformats.org/officeDocument/2006/relationships/hyperlink" Target="consultantplus://offline/ref=754358845FA9443708A42FE6551F08A1EEBBE73F1E9EE9493810E77B5342B39921A18A858DE30853B681009E693763F80Cj7uEH" TargetMode="External"/><Relationship Id="rId55" Type="http://schemas.openxmlformats.org/officeDocument/2006/relationships/hyperlink" Target="consultantplus://offline/ref=754358845FA9443708A42FE6551F08A1EEBBE73F1E9FEB493D10E77B5342B39921A18A858DE30853B681009E693763F80Cj7uEH" TargetMode="External"/><Relationship Id="rId76" Type="http://schemas.openxmlformats.org/officeDocument/2006/relationships/hyperlink" Target="consultantplus://offline/ref=754358845FA9443708A42FE6551F08A1EEBBE73F1E94E84F3F12E77B5342B39921A18A859FE3505FB4841E9F6F2235A94A2A389505F722E1D7DE770DjDuBH" TargetMode="External"/><Relationship Id="rId97" Type="http://schemas.openxmlformats.org/officeDocument/2006/relationships/hyperlink" Target="consultantplus://offline/ref=754358845FA9443708A42FE6551F08A1EEBBE73F1D9EEE493912E77B5342B39921A18A859FE3505FB4841E99692235A94A2A389505F722E1D7DE770DjDuBH" TargetMode="External"/><Relationship Id="rId104" Type="http://schemas.openxmlformats.org/officeDocument/2006/relationships/hyperlink" Target="consultantplus://offline/ref=754358845FA9443708A431EB43735FAEEBB2BA361A9DE51F6142E12C0C12B5CC73E1D4DCDEA2435EB59A1C9E6Aj2u8H" TargetMode="External"/><Relationship Id="rId120" Type="http://schemas.openxmlformats.org/officeDocument/2006/relationships/hyperlink" Target="consultantplus://offline/ref=754358845FA9443708A42FE6551F08A1EEBBE73F1E95E94D3C15E77B5342B39921A18A859FE3505FB4841C9C612235A94A2A389505F722E1D7DE770DjDuBH" TargetMode="External"/><Relationship Id="rId125" Type="http://schemas.openxmlformats.org/officeDocument/2006/relationships/hyperlink" Target="consultantplus://offline/ref=754358845FA9443708A42FE6551F08A1EEBBE73F1E95E94D3C15E77B5342B39921A18A859FE3505FB4841C9D6A2235A94A2A389505F722E1D7DE770DjDuBH" TargetMode="External"/><Relationship Id="rId141" Type="http://schemas.openxmlformats.org/officeDocument/2006/relationships/hyperlink" Target="consultantplus://offline/ref=754358845FA9443708A42FE6551F08A1EEBBE73F1D9DEF4B3B13E77B5342B39921A18A859FE3505FB4841B9E6D2235A94A2A389505F722E1D7DE770DjDuBH" TargetMode="External"/><Relationship Id="rId146" Type="http://schemas.openxmlformats.org/officeDocument/2006/relationships/hyperlink" Target="consultantplus://offline/ref=754358845FA9443708A431EB43735FAEEAB0B1371D9BE51F6142E12C0C12B5CC61E18CD0DCA75D5FB08F4ACF2C7C6CFA0B6135961EEB22E2jCu8H" TargetMode="External"/><Relationship Id="rId167" Type="http://schemas.openxmlformats.org/officeDocument/2006/relationships/hyperlink" Target="consultantplus://offline/ref=754358845FA9443708A42FE6551F08A1EEBBE73F1E94E84F3F12E77B5342B39921A18A859FE3505FB4861B9F6E2235A94A2A389505F722E1D7DE770DjDuBH" TargetMode="External"/><Relationship Id="rId7" Type="http://schemas.openxmlformats.org/officeDocument/2006/relationships/hyperlink" Target="consultantplus://offline/ref=754358845FA9443708A42FE6551F08A1EEBBE73F1E94E748391EE77B5342B39921A18A859FE3505FB4841E9E6D2235A94A2A389505F722E1D7DE770DjDuBH" TargetMode="External"/><Relationship Id="rId71" Type="http://schemas.openxmlformats.org/officeDocument/2006/relationships/hyperlink" Target="consultantplus://offline/ref=754358845FA9443708A42FE6551F08A1EEBBE73F1E9AEE413813E77B5342B39921A18A859FE3505FB4841F9B602235A94A2A389505F722E1D7DE770DjDuBH" TargetMode="External"/><Relationship Id="rId92" Type="http://schemas.openxmlformats.org/officeDocument/2006/relationships/hyperlink" Target="consultantplus://offline/ref=754358845FA9443708A42FE6551F08A1EEBBE73F1D9DEA4B3B10E77B5342B39921A18A859FE3505FB4841E9F682235A94A2A389505F722E1D7DE770DjDuBH" TargetMode="External"/><Relationship Id="rId162" Type="http://schemas.openxmlformats.org/officeDocument/2006/relationships/hyperlink" Target="consultantplus://offline/ref=754358845FA9443708A42FE6551F08A1EEBBE73F1D9EEC493E1FE77B5342B39921A18A859FE3505FB4841E9C6D2235A94A2A389505F722E1D7DE770DjDuBH" TargetMode="External"/><Relationship Id="rId2" Type="http://schemas.openxmlformats.org/officeDocument/2006/relationships/settings" Target="settings.xml"/><Relationship Id="rId29" Type="http://schemas.openxmlformats.org/officeDocument/2006/relationships/hyperlink" Target="consultantplus://offline/ref=754358845FA9443708A42FE6551F08A1EEBBE73F1D9CEE413F11E77B5342B39921A18A859FE3505FB4841E9E602235A94A2A389505F722E1D7DE770DjDuBH" TargetMode="External"/><Relationship Id="rId24" Type="http://schemas.openxmlformats.org/officeDocument/2006/relationships/hyperlink" Target="consultantplus://offline/ref=754358845FA9443708A42FE6551F08A1EEBBE73F1D9DEB413412E77B5342B39921A18A859FE3505FB4841A97602235A94A2A389505F722E1D7DE770DjDuBH" TargetMode="External"/><Relationship Id="rId40" Type="http://schemas.openxmlformats.org/officeDocument/2006/relationships/hyperlink" Target="consultantplus://offline/ref=754358845FA9443708A42FE6551F08A1EEBBE73F1E9DEF4E341EE77B5342B39921A18A858DE30853B681009E693763F80Cj7uEH" TargetMode="External"/><Relationship Id="rId45" Type="http://schemas.openxmlformats.org/officeDocument/2006/relationships/hyperlink" Target="consultantplus://offline/ref=754358845FA9443708A42FE6551F08A1EEBBE73F1E9EEE4A3511E77B5342B39921A18A858DE30853B681009E693763F80Cj7uEH" TargetMode="External"/><Relationship Id="rId66" Type="http://schemas.openxmlformats.org/officeDocument/2006/relationships/hyperlink" Target="consultantplus://offline/ref=754358845FA9443708A42FE6551F08A1EEBBE73F1E99E7403F12E77B5342B39921A18A858DE30853B681009E693763F80Cj7uEH" TargetMode="External"/><Relationship Id="rId87" Type="http://schemas.openxmlformats.org/officeDocument/2006/relationships/hyperlink" Target="consultantplus://offline/ref=754358845FA9443708A42FE6551F08A1EEBBE73F1D9EEE493912E77B5342B39921A18A859FE3505FB4841E9E6E2235A94A2A389505F722E1D7DE770DjDuBH" TargetMode="External"/><Relationship Id="rId110" Type="http://schemas.openxmlformats.org/officeDocument/2006/relationships/hyperlink" Target="consultantplus://offline/ref=754358845FA9443708A42FE6551F08A1EEBBE73F1D9DEE403F11E77B5342B39921A18A858DE30853B681009E693763F80Cj7uEH" TargetMode="External"/><Relationship Id="rId115" Type="http://schemas.openxmlformats.org/officeDocument/2006/relationships/hyperlink" Target="consultantplus://offline/ref=754358845FA9443708A42FE6551F08A1EEBBE73F1E95ED4C3417E77B5342B39921A18A859FE3505FB4841E9E6D2235A94A2A389505F722E1D7DE770DjDuBH" TargetMode="External"/><Relationship Id="rId131" Type="http://schemas.openxmlformats.org/officeDocument/2006/relationships/hyperlink" Target="consultantplus://offline/ref=754358845FA9443708A431EB43735FAEEBB6B0371E95E51F6142E12C0C12B5CC61E18CD0DCA75C58B38F4ACF2C7C6CFA0B6135961EEB22E2jCu8H" TargetMode="External"/><Relationship Id="rId136" Type="http://schemas.openxmlformats.org/officeDocument/2006/relationships/image" Target="media/image1.wmf"/><Relationship Id="rId157" Type="http://schemas.openxmlformats.org/officeDocument/2006/relationships/hyperlink" Target="consultantplus://offline/ref=754358845FA9443708A42FE6551F08A1EEBBE73F1D9DEA4B3B10E77B5342B39921A18A859FE3505FB4851F976B2235A94A2A389505F722E1D7DE770DjDuBH" TargetMode="External"/><Relationship Id="rId178" Type="http://schemas.openxmlformats.org/officeDocument/2006/relationships/fontTable" Target="fontTable.xml"/><Relationship Id="rId61" Type="http://schemas.openxmlformats.org/officeDocument/2006/relationships/hyperlink" Target="consultantplus://offline/ref=754358845FA9443708A42FE6551F08A1EEBBE73F1E98EA4D3810E77B5342B39921A18A858DE30853B681009E693763F80Cj7uEH" TargetMode="External"/><Relationship Id="rId82" Type="http://schemas.openxmlformats.org/officeDocument/2006/relationships/hyperlink" Target="consultantplus://offline/ref=754358845FA9443708A42FE6551F08A1EEBBE73F1D9CEC493D17E77B5342B39921A18A859FE3505FB4841E9E602235A94A2A389505F722E1D7DE770DjDuBH" TargetMode="External"/><Relationship Id="rId152" Type="http://schemas.openxmlformats.org/officeDocument/2006/relationships/image" Target="media/image5.wmf"/><Relationship Id="rId173" Type="http://schemas.openxmlformats.org/officeDocument/2006/relationships/hyperlink" Target="consultantplus://offline/ref=754358845FA9443708A42FE6551F08A1EEBBE73F1D9DEF4B3B13E77B5342B39921A18A859FE3505FB4841B9E6F2235A94A2A389505F722E1D7DE770DjDuBH" TargetMode="External"/><Relationship Id="rId19" Type="http://schemas.openxmlformats.org/officeDocument/2006/relationships/hyperlink" Target="consultantplus://offline/ref=754358845FA9443708A42FE6551F08A1EEBBE73F1D9DE94D3C11E77B5342B39921A18A859FE3505FB4841E9E6D2235A94A2A389505F722E1D7DE770DjDuBH" TargetMode="External"/><Relationship Id="rId14" Type="http://schemas.openxmlformats.org/officeDocument/2006/relationships/hyperlink" Target="consultantplus://offline/ref=754358845FA9443708A42FE6551F08A1EEBBE73F1D9CEB40381EE77B5342B39921A18A859FE3505FB4841E9E6D2235A94A2A389505F722E1D7DE770DjDuBH" TargetMode="External"/><Relationship Id="rId30" Type="http://schemas.openxmlformats.org/officeDocument/2006/relationships/hyperlink" Target="consultantplus://offline/ref=754358845FA9443708A42FE6551F08A1EEBBE73F1D9CEB40381EE77B5342B39921A18A859FE3505FB4841E9E6E2235A94A2A389505F722E1D7DE770DjDuBH" TargetMode="External"/><Relationship Id="rId35" Type="http://schemas.openxmlformats.org/officeDocument/2006/relationships/hyperlink" Target="consultantplus://offline/ref=754358845FA9443708A42FE6551F08A1EEBBE73F1E9CEE483B1EE77B5342B39921A18A858DE30853B681009E693763F80Cj7uEH" TargetMode="External"/><Relationship Id="rId56" Type="http://schemas.openxmlformats.org/officeDocument/2006/relationships/hyperlink" Target="consultantplus://offline/ref=754358845FA9443708A42FE6551F08A1EEBBE73F1E9FE9483B13E77B5342B39921A18A858DE30853B681009E693763F80Cj7uEH" TargetMode="External"/><Relationship Id="rId77" Type="http://schemas.openxmlformats.org/officeDocument/2006/relationships/hyperlink" Target="consultantplus://offline/ref=754358845FA9443708A42FE6551F08A1EEBBE73F1E94E748391EE77B5342B39921A18A859FE3505FB4841E9E6E2235A94A2A389505F722E1D7DE770DjDuBH" TargetMode="External"/><Relationship Id="rId100" Type="http://schemas.openxmlformats.org/officeDocument/2006/relationships/hyperlink" Target="consultantplus://offline/ref=754358845FA9443708A431EB43735FAEEBB4B0321F99E51F6142E12C0C12B5CC61E18CD0DCA75C57B78F4ACF2C7C6CFA0B6135961EEB22E2jCu8H" TargetMode="External"/><Relationship Id="rId105" Type="http://schemas.openxmlformats.org/officeDocument/2006/relationships/hyperlink" Target="consultantplus://offline/ref=754358845FA9443708A42FE6551F08A1EEBBE73F1D9EEE493912E77B5342B39921A18A859FE3505FB4841E966E2235A94A2A389505F722E1D7DE770DjDuBH" TargetMode="External"/><Relationship Id="rId126" Type="http://schemas.openxmlformats.org/officeDocument/2006/relationships/hyperlink" Target="consultantplus://offline/ref=754358845FA9443708A431EB43735FAEEBB5BC3A179CE51F6142E12C0C12B5CC73E1D4DCDEA2435EB59A1C9E6Aj2u8H" TargetMode="External"/><Relationship Id="rId147" Type="http://schemas.openxmlformats.org/officeDocument/2006/relationships/hyperlink" Target="consultantplus://offline/ref=754358845FA9443708A431EB43735FAEEBB6BC371A9CE51F6142E12C0C12B5CC61E18CD0DCA75D5FB48F4ACF2C7C6CFA0B6135961EEB22E2jCu8H" TargetMode="External"/><Relationship Id="rId168" Type="http://schemas.openxmlformats.org/officeDocument/2006/relationships/hyperlink" Target="consultantplus://offline/ref=754358845FA9443708A42FE6551F08A1EEBBE73F1D9CEB40381EE77B5342B39921A18A859FE3505FB4841F9C6F2235A94A2A389505F722E1D7DE770DjDuBH" TargetMode="External"/><Relationship Id="rId8" Type="http://schemas.openxmlformats.org/officeDocument/2006/relationships/hyperlink" Target="consultantplus://offline/ref=754358845FA9443708A42FE6551F08A1EEBBE73F1E95ED4C3417E77B5342B39921A18A859FE3505FB4841E9E6D2235A94A2A389505F722E1D7DE770DjDuBH" TargetMode="External"/><Relationship Id="rId51" Type="http://schemas.openxmlformats.org/officeDocument/2006/relationships/hyperlink" Target="consultantplus://offline/ref=754358845FA9443708A42FE6551F08A1EEBBE73F1E9EE9403F12E77B5342B39921A18A858DE30853B681009E693763F80Cj7uEH" TargetMode="External"/><Relationship Id="rId72" Type="http://schemas.openxmlformats.org/officeDocument/2006/relationships/hyperlink" Target="consultantplus://offline/ref=754358845FA9443708A42FE6551F08A1EEBBE73F1E9DEA4E3815E77B5342B39921A18A859FE3505FB4841E9E6D2235A94A2A389505F722E1D7DE770DjDuBH" TargetMode="External"/><Relationship Id="rId93" Type="http://schemas.openxmlformats.org/officeDocument/2006/relationships/hyperlink" Target="consultantplus://offline/ref=754358845FA9443708A431EB43735FAEEBB5BC3A179CE51F6142E12C0C12B5CC73E1D4DCDEA2435EB59A1C9E6Aj2u8H" TargetMode="External"/><Relationship Id="rId98" Type="http://schemas.openxmlformats.org/officeDocument/2006/relationships/hyperlink" Target="consultantplus://offline/ref=754358845FA9443708A42FE6551F08A1EEBBE73F1D9EEE493912E77B5342B39921A18A859FE3505FB4841E996A2235A94A2A389505F722E1D7DE770DjDuBH" TargetMode="External"/><Relationship Id="rId121" Type="http://schemas.openxmlformats.org/officeDocument/2006/relationships/hyperlink" Target="consultantplus://offline/ref=754358845FA9443708A431EB43735FAEEBB5BF361D99E51F6142E12C0C12B5CC73E1D4DCDEA2435EB59A1C9E6Aj2u8H" TargetMode="External"/><Relationship Id="rId142" Type="http://schemas.openxmlformats.org/officeDocument/2006/relationships/hyperlink" Target="consultantplus://offline/ref=754358845FA9443708A42FE6551F08A1EEBBE73F1D9DEA4B3B10E77B5342B39921A18A859FE3505FB4851F96692235A94A2A389505F722E1D7DE770DjDuBH" TargetMode="External"/><Relationship Id="rId163" Type="http://schemas.openxmlformats.org/officeDocument/2006/relationships/hyperlink" Target="consultantplus://offline/ref=754358845FA9443708A42FE6551F08A1EEBBE73F1D9DEA4B3B10E77B5342B39921A18A859FE3505FB4851F976F2235A94A2A389505F722E1D7DE770DjDuBH" TargetMode="External"/><Relationship Id="rId3" Type="http://schemas.openxmlformats.org/officeDocument/2006/relationships/webSettings" Target="webSettings.xml"/><Relationship Id="rId25" Type="http://schemas.openxmlformats.org/officeDocument/2006/relationships/hyperlink" Target="consultantplus://offline/ref=754358845FA9443708A42FE6551F08A1EEBBE73F1D9DE94D3C11E77B5342B39921A18A859FE3505FB4841E9E6E2235A94A2A389505F722E1D7DE770DjDuBH" TargetMode="External"/><Relationship Id="rId46" Type="http://schemas.openxmlformats.org/officeDocument/2006/relationships/hyperlink" Target="consultantplus://offline/ref=754358845FA9443708A42FE6551F08A1EEBBE73F1E9EEC493D10E77B5342B39921A18A858DE30853B681009E693763F80Cj7uEH" TargetMode="External"/><Relationship Id="rId67" Type="http://schemas.openxmlformats.org/officeDocument/2006/relationships/hyperlink" Target="consultantplus://offline/ref=754358845FA9443708A42FE6551F08A1EEBBE73F1E9AEA4B3913E77B5342B39921A18A858DE30853B681009E693763F80Cj7uEH" TargetMode="External"/><Relationship Id="rId116" Type="http://schemas.openxmlformats.org/officeDocument/2006/relationships/hyperlink" Target="consultantplus://offline/ref=754358845FA9443708A42FE6551F08A1EEBBE73F1D9EEF4E3B12E77B5342B39921A18A859FE3505FB4851D98602235A94A2A389505F722E1D7DE770DjDuBH" TargetMode="External"/><Relationship Id="rId137" Type="http://schemas.openxmlformats.org/officeDocument/2006/relationships/image" Target="media/image2.wmf"/><Relationship Id="rId158" Type="http://schemas.openxmlformats.org/officeDocument/2006/relationships/hyperlink" Target="consultantplus://offline/ref=754358845FA9443708A42FE6551F08A1EEBBE73F1D9EEC493E1FE77B5342B39921A18A859FE3505FB4841E9C6B2235A94A2A389505F722E1D7DE770DjDuBH" TargetMode="External"/><Relationship Id="rId20" Type="http://schemas.openxmlformats.org/officeDocument/2006/relationships/hyperlink" Target="consultantplus://offline/ref=754358845FA9443708A42FE6551F08A1EEBBE73F1D9EEE493912E77B5342B39921A18A859FE3505FB4841E9E6D2235A94A2A389505F722E1D7DE770DjDuBH" TargetMode="External"/><Relationship Id="rId41" Type="http://schemas.openxmlformats.org/officeDocument/2006/relationships/hyperlink" Target="consultantplus://offline/ref=754358845FA9443708A42FE6551F08A1EEBBE73F1E9DEC493B14E77B5342B39921A18A858DE30853B681009E693763F80Cj7uEH" TargetMode="External"/><Relationship Id="rId62" Type="http://schemas.openxmlformats.org/officeDocument/2006/relationships/hyperlink" Target="consultantplus://offline/ref=754358845FA9443708A42FE6551F08A1EEBBE73F1E98E8483B17E77B5342B39921A18A858DE30853B681009E693763F80Cj7uEH" TargetMode="External"/><Relationship Id="rId83" Type="http://schemas.openxmlformats.org/officeDocument/2006/relationships/hyperlink" Target="consultantplus://offline/ref=754358845FA9443708A42FE6551F08A1EEBBE73F1D9CEB40381EE77B5342B39921A18A859FE3505FB4841E9E602235A94A2A389505F722E1D7DE770DjDuBH" TargetMode="External"/><Relationship Id="rId88" Type="http://schemas.openxmlformats.org/officeDocument/2006/relationships/hyperlink" Target="consultantplus://offline/ref=754358845FA9443708A42FE6551F08A1EEBBE73F1D9EEF4E3B12E77B5342B39921A18A859FE3505FB4841E9E6E2235A94A2A389505F722E1D7DE770DjDuBH" TargetMode="External"/><Relationship Id="rId111" Type="http://schemas.openxmlformats.org/officeDocument/2006/relationships/hyperlink" Target="consultantplus://offline/ref=754358845FA9443708A42FE6551F08A1EEBBE73F1D9EEE493912E77B5342B39921A18A859FE3505FB485179A6D2235A94A2A389505F722E1D7DE770DjDuBH" TargetMode="External"/><Relationship Id="rId132" Type="http://schemas.openxmlformats.org/officeDocument/2006/relationships/hyperlink" Target="consultantplus://offline/ref=754358845FA9443708A431EB43735FAEEBB5BF361D99E51F6142E12C0C12B5CC73E1D4DCDEA2435EB59A1C9E6Aj2u8H" TargetMode="External"/><Relationship Id="rId153" Type="http://schemas.openxmlformats.org/officeDocument/2006/relationships/image" Target="media/image6.wmf"/><Relationship Id="rId174" Type="http://schemas.openxmlformats.org/officeDocument/2006/relationships/hyperlink" Target="consultantplus://offline/ref=754358845FA9443708A42FE6551F08A1EEBBE73F1D9DEF4B3B13E77B5342B39921A18A859FE3505FB4841B9E6F2235A94A2A389505F722E1D7DE770DjDuBH" TargetMode="External"/><Relationship Id="rId179" Type="http://schemas.openxmlformats.org/officeDocument/2006/relationships/theme" Target="theme/theme1.xml"/><Relationship Id="rId15" Type="http://schemas.openxmlformats.org/officeDocument/2006/relationships/hyperlink" Target="consultantplus://offline/ref=754358845FA9443708A42FE6551F08A1EEBBE73F1D9CE6483C16E77B5342B39921A18A859FE3505FB4841E9E6D2235A94A2A389505F722E1D7DE770DjDuBH" TargetMode="External"/><Relationship Id="rId36" Type="http://schemas.openxmlformats.org/officeDocument/2006/relationships/hyperlink" Target="consultantplus://offline/ref=754358845FA9443708A42FE6551F08A1EEBBE73F1E9CED4A3A1EE77B5342B39921A18A858DE30853B681009E693763F80Cj7uEH" TargetMode="External"/><Relationship Id="rId57" Type="http://schemas.openxmlformats.org/officeDocument/2006/relationships/hyperlink" Target="consultantplus://offline/ref=754358845FA9443708A42FE6551F08A1EEBBE73F1E9FE64F3511E77B5342B39921A18A858DE30853B681009E693763F80Cj7uEH" TargetMode="External"/><Relationship Id="rId106" Type="http://schemas.openxmlformats.org/officeDocument/2006/relationships/hyperlink" Target="consultantplus://offline/ref=754358845FA9443708A431EB43735FAEEBB5BF321B9FE51F6142E12C0C12B5CC73E1D4DCDEA2435EB59A1C9E6Aj2u8H" TargetMode="External"/><Relationship Id="rId127" Type="http://schemas.openxmlformats.org/officeDocument/2006/relationships/hyperlink" Target="consultantplus://offline/ref=754358845FA9443708A431EB43735FAEEBB6B0371E95E51F6142E12C0C12B5CC61E18CD0DCA75D56B38F4ACF2C7C6CFA0B6135961EEB22E2jC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27986</Words>
  <Characters>159522</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О.А.</dc:creator>
  <cp:keywords/>
  <dc:description/>
  <cp:lastModifiedBy>Козлова О.А.</cp:lastModifiedBy>
  <cp:revision>1</cp:revision>
  <dcterms:created xsi:type="dcterms:W3CDTF">2021-01-25T07:46:00Z</dcterms:created>
  <dcterms:modified xsi:type="dcterms:W3CDTF">2021-01-25T07:46:00Z</dcterms:modified>
</cp:coreProperties>
</file>